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C0CD" w14:textId="77777777" w:rsidR="00326D34" w:rsidRPr="004D1783" w:rsidRDefault="00AD282E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E41B3" w14:paraId="239D17F0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3846C5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9FFECA7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Mauritius</w:t>
            </w:r>
            <w:bookmarkEnd w:id="1"/>
          </w:p>
          <w:p w14:paraId="2A268A87" w14:textId="77777777" w:rsidR="00326D34" w:rsidRPr="004D1783" w:rsidRDefault="00AD282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AE41B3" w14:paraId="5D487A4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C232F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EA979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Commerce and Consumer Protection</w:t>
            </w:r>
            <w:bookmarkStart w:id="3" w:name="sps2a"/>
            <w:bookmarkEnd w:id="3"/>
          </w:p>
        </w:tc>
      </w:tr>
      <w:tr w:rsidR="00AE41B3" w14:paraId="6DB5048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797D0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7CBDF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animals including fish only</w:t>
            </w:r>
            <w:bookmarkStart w:id="4" w:name="sps3a"/>
            <w:bookmarkEnd w:id="4"/>
          </w:p>
        </w:tc>
      </w:tr>
      <w:tr w:rsidR="00AE41B3" w14:paraId="63D5482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B72B4" w14:textId="77777777" w:rsidR="00326D34" w:rsidRPr="004D1783" w:rsidRDefault="00AD282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C3E22" w14:textId="77777777" w:rsidR="00326D34" w:rsidRPr="004D1783" w:rsidRDefault="00AD282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6818508D" w14:textId="77777777" w:rsidR="00326D34" w:rsidRPr="004D1783" w:rsidRDefault="00AD282E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5" w:name="sps4b"/>
            <w:bookmarkEnd w:id="5"/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14:paraId="07D725E4" w14:textId="77777777" w:rsidR="00326D34" w:rsidRPr="004D1783" w:rsidRDefault="00AD282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People's Republic of China, Italy, </w:t>
            </w:r>
            <w:proofErr w:type="gramStart"/>
            <w:r w:rsidRPr="00C902EF">
              <w:rPr>
                <w:bCs/>
              </w:rPr>
              <w:t>Iran ,South</w:t>
            </w:r>
            <w:proofErr w:type="gramEnd"/>
            <w:r w:rsidRPr="00C902EF">
              <w:rPr>
                <w:bCs/>
              </w:rPr>
              <w:t xml:space="preserve"> Korea, Switzerland, Reunion Island and European Union Countries</w:t>
            </w:r>
            <w:bookmarkStart w:id="8" w:name="sps4a"/>
            <w:bookmarkEnd w:id="8"/>
          </w:p>
        </w:tc>
      </w:tr>
      <w:tr w:rsidR="00AE41B3" w14:paraId="5F72836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F214C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D1B80" w14:textId="77777777" w:rsidR="00326D34" w:rsidRPr="004D1783" w:rsidRDefault="00AD282E" w:rsidP="00AD282E">
            <w:pPr>
              <w:spacing w:before="120" w:after="6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Communique by the </w:t>
            </w:r>
            <w:proofErr w:type="spellStart"/>
            <w:r w:rsidRPr="008F3F4B">
              <w:t>Minstry</w:t>
            </w:r>
            <w:proofErr w:type="spellEnd"/>
            <w:r w:rsidRPr="008F3F4B">
              <w:t xml:space="preserve"> of Commerce and Consumer Protection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</w:t>
            </w:r>
            <w:bookmarkEnd w:id="11"/>
          </w:p>
          <w:p w14:paraId="3B44F4DD" w14:textId="77777777" w:rsidR="00326D34" w:rsidRPr="004D1783" w:rsidRDefault="00E2326B" w:rsidP="004D1783">
            <w:pPr>
              <w:spacing w:after="120"/>
            </w:pPr>
            <w:hyperlink r:id="rId7" w:tgtFrame="_blank" w:history="1">
              <w:r w:rsidR="00AD282E" w:rsidRPr="004D1783">
                <w:rPr>
                  <w:color w:val="0000FF"/>
                  <w:u w:val="single"/>
                </w:rPr>
                <w:t>http://commerce.govmu.org/English//DOCUMENTS/CORONAVIRUS%2016.03.2020.PDF</w:t>
              </w:r>
            </w:hyperlink>
            <w:bookmarkStart w:id="12" w:name="sps5d"/>
            <w:bookmarkEnd w:id="12"/>
          </w:p>
        </w:tc>
      </w:tr>
      <w:tr w:rsidR="00AE41B3" w14:paraId="2B63E55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7B3F9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04214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Communique introduces a temporary restriction on imports of live animals, including fish from People's Republic of China, Italy, </w:t>
            </w:r>
            <w:proofErr w:type="gramStart"/>
            <w:r w:rsidRPr="00097200">
              <w:t>Iran ,South</w:t>
            </w:r>
            <w:proofErr w:type="gramEnd"/>
            <w:r w:rsidRPr="00097200">
              <w:t xml:space="preserve"> Korea, Switzerland, Reunion Island and European Union Countries.</w:t>
            </w:r>
            <w:bookmarkStart w:id="13" w:name="sps6a"/>
            <w:bookmarkEnd w:id="13"/>
          </w:p>
        </w:tc>
      </w:tr>
      <w:tr w:rsidR="00AE41B3" w14:paraId="10BE946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1050E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BBF81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4" w:name="sps7a"/>
            <w:bookmarkEnd w:id="14"/>
            <w:proofErr w:type="gramEnd"/>
            <w:r w:rsidRPr="004D1783">
              <w:rPr>
                <w:b/>
              </w:rPr>
              <w:t> food safety, [</w:t>
            </w:r>
            <w:bookmarkStart w:id="15" w:name="sps7b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animal health, [ ]</w:t>
            </w:r>
            <w:bookmarkStart w:id="16" w:name="sps7c"/>
            <w:bookmarkEnd w:id="16"/>
            <w:r w:rsidRPr="004D1783">
              <w:rPr>
                <w:b/>
              </w:rPr>
              <w:t> plant protection, [</w:t>
            </w:r>
            <w:bookmarkStart w:id="17" w:name="sps7d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E41B3" w14:paraId="09D1FB7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FF367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9BB44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decision is to prevent the introduction of the COVID-19 into the Republic of Mauritius.</w:t>
            </w:r>
            <w:bookmarkStart w:id="20" w:name="sps8a"/>
            <w:bookmarkEnd w:id="20"/>
          </w:p>
        </w:tc>
      </w:tr>
      <w:tr w:rsidR="00AE41B3" w14:paraId="3660A00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9D7CE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8DB2B" w14:textId="77777777" w:rsidR="00326D34" w:rsidRPr="004D1783" w:rsidRDefault="00AD282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198CD897" w14:textId="77777777" w:rsidR="00326D34" w:rsidRPr="004D1783" w:rsidRDefault="00AD282E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1" w:name="sps9a"/>
            <w:bookmarkEnd w:id="21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14:paraId="4B5DD5C6" w14:textId="77777777" w:rsidR="00326D34" w:rsidRPr="004D1783" w:rsidRDefault="00AD282E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3" w:name="sps9b"/>
            <w:bookmarkEnd w:id="23"/>
            <w:proofErr w:type="gramEnd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4" w:name="sps9btext"/>
            <w:bookmarkEnd w:id="24"/>
          </w:p>
          <w:p w14:paraId="69DEDA41" w14:textId="77777777" w:rsidR="00326D34" w:rsidRPr="004D1783" w:rsidRDefault="00AD282E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5" w:name="sps9c"/>
            <w:bookmarkEnd w:id="25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6" w:name="sps9ctext"/>
            <w:bookmarkEnd w:id="26"/>
          </w:p>
          <w:p w14:paraId="2567DAD6" w14:textId="77777777" w:rsidR="00326D34" w:rsidRPr="004D1783" w:rsidRDefault="00AD282E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d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1C431AD0" w14:textId="77777777" w:rsidR="00326D34" w:rsidRPr="004D1783" w:rsidRDefault="00AD282E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5685396" w14:textId="77777777" w:rsidR="00326D34" w:rsidRPr="004D1783" w:rsidRDefault="00AD282E" w:rsidP="004D1783">
            <w:pPr>
              <w:spacing w:after="1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8" w:name="sps9ey"/>
            <w:bookmarkEnd w:id="28"/>
            <w:proofErr w:type="gramEnd"/>
            <w:r w:rsidRPr="004D1783">
              <w:rPr>
                <w:b/>
              </w:rPr>
              <w:t xml:space="preserve"> Yes   [</w:t>
            </w:r>
            <w:bookmarkStart w:id="29" w:name="sps9en"/>
            <w:r w:rsidRPr="004D1783">
              <w:rPr>
                <w:b/>
              </w:rPr>
              <w:t>X</w:t>
            </w:r>
            <w:bookmarkEnd w:id="29"/>
            <w:r w:rsidRPr="004D1783">
              <w:rPr>
                <w:b/>
              </w:rPr>
              <w:t>] No</w:t>
            </w:r>
          </w:p>
          <w:p w14:paraId="1E5B79E9" w14:textId="70304A3D" w:rsidR="00326D34" w:rsidRPr="004D1783" w:rsidRDefault="00AD282E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The COVID-19 is a novel virus and no international standard has been developed yet. </w:t>
            </w:r>
            <w:proofErr w:type="gramStart"/>
            <w:r w:rsidRPr="003E032D">
              <w:t>Furthermore</w:t>
            </w:r>
            <w:proofErr w:type="gramEnd"/>
            <w:r w:rsidRPr="003E032D">
              <w:t xml:space="preserve"> there is no sufficient scientific information on this virus. The decision was adopted </w:t>
            </w:r>
            <w:proofErr w:type="gramStart"/>
            <w:r w:rsidRPr="003E032D">
              <w:t>on the basis of</w:t>
            </w:r>
            <w:proofErr w:type="gramEnd"/>
            <w:r w:rsidRPr="003E032D">
              <w:t xml:space="preserve"> available pertinent information.</w:t>
            </w:r>
            <w:bookmarkStart w:id="30" w:name="sps9e"/>
            <w:bookmarkEnd w:id="30"/>
          </w:p>
        </w:tc>
      </w:tr>
      <w:tr w:rsidR="00AE41B3" w14:paraId="46D3361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747B1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61868" w14:textId="2E26AE3D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bookmarkStart w:id="31" w:name="sps10a"/>
            <w:bookmarkStart w:id="32" w:name="sps10b"/>
            <w:bookmarkEnd w:id="31"/>
            <w:bookmarkEnd w:id="32"/>
          </w:p>
        </w:tc>
      </w:tr>
      <w:tr w:rsidR="00AE41B3" w14:paraId="124AFEB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E977A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5E09D" w14:textId="00DAFBDC" w:rsidR="00326D34" w:rsidRPr="004D1783" w:rsidRDefault="00AD282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16</w:t>
            </w:r>
            <w:r>
              <w:t> </w:t>
            </w:r>
            <w:r w:rsidRPr="00EC5D60">
              <w:t>March 2020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14:paraId="47D6B0D7" w14:textId="77777777" w:rsidR="00326D34" w:rsidRPr="004D1783" w:rsidRDefault="00AD282E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7" w:name="sps11e"/>
            <w:bookmarkEnd w:id="37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8" w:name="sps11ebis"/>
            <w:bookmarkEnd w:id="38"/>
          </w:p>
        </w:tc>
      </w:tr>
      <w:tr w:rsidR="00AE41B3" w:rsidRPr="00E2326B" w14:paraId="6A63C09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AD825" w14:textId="77777777" w:rsidR="00326D34" w:rsidRPr="004D1783" w:rsidRDefault="00AD282E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2F495" w14:textId="77777777" w:rsidR="00326D34" w:rsidRPr="004D1783" w:rsidRDefault="00AD282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2FCDDC9C" w14:textId="77777777" w:rsidR="00AE41B3" w:rsidRPr="00EC5D60" w:rsidRDefault="00AD282E" w:rsidP="004D1783">
            <w:r w:rsidRPr="00EC5D60">
              <w:t>National Notification Authority</w:t>
            </w:r>
          </w:p>
          <w:p w14:paraId="07951668" w14:textId="77777777" w:rsidR="00AE41B3" w:rsidRPr="00EC5D60" w:rsidRDefault="00AD282E" w:rsidP="004D1783">
            <w:r w:rsidRPr="00EC5D60">
              <w:t xml:space="preserve">Mr D. </w:t>
            </w:r>
            <w:proofErr w:type="spellStart"/>
            <w:r w:rsidRPr="00EC5D60">
              <w:t>Luximon</w:t>
            </w:r>
            <w:proofErr w:type="spellEnd"/>
          </w:p>
          <w:p w14:paraId="7D893D10" w14:textId="77777777" w:rsidR="00AE41B3" w:rsidRPr="00EC5D60" w:rsidRDefault="00AD282E" w:rsidP="004D1783">
            <w:r w:rsidRPr="00EC5D60">
              <w:t>Principal Trade Policy Analyst</w:t>
            </w:r>
          </w:p>
          <w:p w14:paraId="14F8923D" w14:textId="77777777" w:rsidR="00AE41B3" w:rsidRPr="00EC5D60" w:rsidRDefault="00AD282E" w:rsidP="004D1783">
            <w:r w:rsidRPr="00EC5D60">
              <w:t>International Trade Division</w:t>
            </w:r>
          </w:p>
          <w:p w14:paraId="1F0EF8B7" w14:textId="77777777" w:rsidR="00AE41B3" w:rsidRPr="00EC5D60" w:rsidRDefault="00AD282E" w:rsidP="004D1783">
            <w:r w:rsidRPr="00EC5D60">
              <w:t>Ministry of Foreign Affairs, Regional Integration and International Trade</w:t>
            </w:r>
          </w:p>
          <w:p w14:paraId="1C68540F" w14:textId="77777777" w:rsidR="00AE41B3" w:rsidRPr="00EC5D60" w:rsidRDefault="00AD282E" w:rsidP="004D1783">
            <w:r w:rsidRPr="00EC5D60">
              <w:t xml:space="preserve">4th Floor, </w:t>
            </w:r>
            <w:proofErr w:type="spellStart"/>
            <w:r w:rsidRPr="00EC5D60">
              <w:t>Medine</w:t>
            </w:r>
            <w:proofErr w:type="spellEnd"/>
            <w:r w:rsidRPr="00EC5D60">
              <w:t xml:space="preserve"> Mews</w:t>
            </w:r>
          </w:p>
          <w:p w14:paraId="696D732D" w14:textId="77777777" w:rsidR="00AE41B3" w:rsidRPr="00EC5D60" w:rsidRDefault="00AD282E" w:rsidP="004D1783">
            <w:r w:rsidRPr="00EC5D60">
              <w:t>Chaussée Street, Port-Louis</w:t>
            </w:r>
          </w:p>
          <w:p w14:paraId="26E87A3D" w14:textId="77777777" w:rsidR="00AE41B3" w:rsidRPr="00AD282E" w:rsidRDefault="00AD282E" w:rsidP="004D1783">
            <w:pPr>
              <w:rPr>
                <w:lang w:val="fr-CH"/>
              </w:rPr>
            </w:pPr>
            <w:r w:rsidRPr="00AD282E">
              <w:rPr>
                <w:lang w:val="fr-CH"/>
              </w:rPr>
              <w:t>Mauritius</w:t>
            </w:r>
          </w:p>
          <w:p w14:paraId="3FA6376C" w14:textId="77777777" w:rsidR="00AE41B3" w:rsidRPr="00AD282E" w:rsidRDefault="00AD282E" w:rsidP="004D1783">
            <w:pPr>
              <w:rPr>
                <w:lang w:val="fr-CH"/>
              </w:rPr>
            </w:pPr>
            <w:proofErr w:type="gramStart"/>
            <w:r w:rsidRPr="00AD282E">
              <w:rPr>
                <w:lang w:val="fr-CH"/>
              </w:rPr>
              <w:t>Tel:</w:t>
            </w:r>
            <w:proofErr w:type="gramEnd"/>
            <w:r w:rsidRPr="00AD282E">
              <w:rPr>
                <w:lang w:val="fr-CH"/>
              </w:rPr>
              <w:t xml:space="preserve"> +(230) 260 2914</w:t>
            </w:r>
          </w:p>
          <w:p w14:paraId="66A90C17" w14:textId="77777777" w:rsidR="00AE41B3" w:rsidRPr="00AD282E" w:rsidRDefault="00AD282E" w:rsidP="004D1783">
            <w:pPr>
              <w:rPr>
                <w:lang w:val="fr-CH"/>
              </w:rPr>
            </w:pPr>
            <w:proofErr w:type="gramStart"/>
            <w:r w:rsidRPr="00AD282E">
              <w:rPr>
                <w:lang w:val="fr-CH"/>
              </w:rPr>
              <w:t>Fax:</w:t>
            </w:r>
            <w:proofErr w:type="gramEnd"/>
            <w:r w:rsidRPr="00AD282E">
              <w:rPr>
                <w:lang w:val="fr-CH"/>
              </w:rPr>
              <w:t xml:space="preserve"> +(230) 212 9524</w:t>
            </w:r>
          </w:p>
          <w:p w14:paraId="7E41B0BC" w14:textId="003CE8A9" w:rsidR="00AE41B3" w:rsidRPr="00AD282E" w:rsidRDefault="00AD282E" w:rsidP="004D1783">
            <w:pPr>
              <w:rPr>
                <w:lang w:val="fr-CH"/>
              </w:rPr>
            </w:pPr>
            <w:proofErr w:type="gramStart"/>
            <w:r w:rsidRPr="00AD282E">
              <w:rPr>
                <w:lang w:val="fr-CH"/>
              </w:rPr>
              <w:t>Email:</w:t>
            </w:r>
            <w:proofErr w:type="gramEnd"/>
            <w:r w:rsidRPr="00AD282E">
              <w:rPr>
                <w:lang w:val="fr-CH"/>
              </w:rPr>
              <w:t xml:space="preserve"> </w:t>
            </w:r>
            <w:hyperlink r:id="rId8" w:history="1">
              <w:r w:rsidRPr="0075648F">
                <w:rPr>
                  <w:rStyle w:val="Hyperlink"/>
                  <w:lang w:val="fr-CH"/>
                </w:rPr>
                <w:t>motas@intnet.mu</w:t>
              </w:r>
            </w:hyperlink>
            <w:r>
              <w:rPr>
                <w:lang w:val="fr-CH"/>
              </w:rPr>
              <w:t xml:space="preserve"> </w:t>
            </w:r>
          </w:p>
          <w:p w14:paraId="39260918" w14:textId="480C6D59" w:rsidR="00AE41B3" w:rsidRDefault="00AD282E" w:rsidP="00AD282E">
            <w:pPr>
              <w:ind w:firstLine="579"/>
            </w:pPr>
            <w:r w:rsidRPr="000673AD">
              <w:rPr>
                <w:lang w:val="fr-CH"/>
              </w:rPr>
              <w:t xml:space="preserve"> </w:t>
            </w:r>
            <w:hyperlink r:id="rId9" w:history="1">
              <w:r w:rsidRPr="0075648F">
                <w:rPr>
                  <w:rStyle w:val="Hyperlink"/>
                </w:rPr>
                <w:t>vidan_2@yahoo.com</w:t>
              </w:r>
            </w:hyperlink>
          </w:p>
          <w:p w14:paraId="1FCBC161" w14:textId="77777777" w:rsidR="00AD282E" w:rsidRPr="00EC5D60" w:rsidRDefault="00AD282E" w:rsidP="00AD282E">
            <w:pPr>
              <w:ind w:firstLine="579"/>
            </w:pPr>
          </w:p>
          <w:p w14:paraId="0337ADAC" w14:textId="77777777" w:rsidR="00AE41B3" w:rsidRPr="00EC5D60" w:rsidRDefault="00AD282E" w:rsidP="004D1783">
            <w:r w:rsidRPr="00EC5D60">
              <w:t>National Enquiry Point</w:t>
            </w:r>
          </w:p>
          <w:p w14:paraId="0A0E4BB2" w14:textId="77777777" w:rsidR="00AE41B3" w:rsidRPr="00EC5D60" w:rsidRDefault="00AD282E" w:rsidP="004D1783">
            <w:r w:rsidRPr="00EC5D60">
              <w:t>National Plant Protection Office</w:t>
            </w:r>
          </w:p>
          <w:p w14:paraId="617AA596" w14:textId="77777777" w:rsidR="00AE41B3" w:rsidRPr="00EC5D60" w:rsidRDefault="00AD282E" w:rsidP="004D1783">
            <w:r w:rsidRPr="00EC5D60">
              <w:t xml:space="preserve">Ministry of </w:t>
            </w:r>
            <w:proofErr w:type="spellStart"/>
            <w:r w:rsidRPr="00EC5D60">
              <w:t>Agro</w:t>
            </w:r>
            <w:proofErr w:type="spellEnd"/>
            <w:r w:rsidRPr="00EC5D60">
              <w:t>-Industry and Food Security</w:t>
            </w:r>
          </w:p>
          <w:p w14:paraId="392F459F" w14:textId="77777777" w:rsidR="00AE41B3" w:rsidRPr="00AD282E" w:rsidRDefault="00AD282E" w:rsidP="004D1783">
            <w:pPr>
              <w:rPr>
                <w:lang w:val="fr-CH"/>
              </w:rPr>
            </w:pPr>
            <w:proofErr w:type="spellStart"/>
            <w:r w:rsidRPr="00AD282E">
              <w:rPr>
                <w:lang w:val="fr-CH"/>
              </w:rPr>
              <w:t>Reduit</w:t>
            </w:r>
            <w:proofErr w:type="spellEnd"/>
            <w:r w:rsidRPr="00AD282E">
              <w:rPr>
                <w:lang w:val="fr-CH"/>
              </w:rPr>
              <w:t>, Mauritius</w:t>
            </w:r>
          </w:p>
          <w:p w14:paraId="658EC305" w14:textId="77777777" w:rsidR="00AE41B3" w:rsidRPr="00AD282E" w:rsidRDefault="00AD282E" w:rsidP="004D1783">
            <w:pPr>
              <w:rPr>
                <w:lang w:val="fr-CH"/>
              </w:rPr>
            </w:pPr>
            <w:proofErr w:type="gramStart"/>
            <w:r w:rsidRPr="00AD282E">
              <w:rPr>
                <w:lang w:val="fr-CH"/>
              </w:rPr>
              <w:t>Tel:</w:t>
            </w:r>
            <w:proofErr w:type="gramEnd"/>
            <w:r w:rsidRPr="00AD282E">
              <w:rPr>
                <w:lang w:val="fr-CH"/>
              </w:rPr>
              <w:t xml:space="preserve"> +(230) 464 4872</w:t>
            </w:r>
          </w:p>
          <w:p w14:paraId="30DC83FD" w14:textId="77777777" w:rsidR="00AE41B3" w:rsidRPr="00AD282E" w:rsidRDefault="00AD282E" w:rsidP="004D1783">
            <w:pPr>
              <w:rPr>
                <w:lang w:val="fr-CH"/>
              </w:rPr>
            </w:pPr>
            <w:proofErr w:type="gramStart"/>
            <w:r w:rsidRPr="00AD282E">
              <w:rPr>
                <w:lang w:val="fr-CH"/>
              </w:rPr>
              <w:t>Fax:</w:t>
            </w:r>
            <w:proofErr w:type="gramEnd"/>
            <w:r w:rsidRPr="00AD282E">
              <w:rPr>
                <w:lang w:val="fr-CH"/>
              </w:rPr>
              <w:t xml:space="preserve"> +(230) 465 9591</w:t>
            </w:r>
          </w:p>
          <w:p w14:paraId="16C04D57" w14:textId="58F133C9" w:rsidR="00AE41B3" w:rsidRPr="00AD282E" w:rsidRDefault="00AD282E" w:rsidP="004D1783">
            <w:pPr>
              <w:spacing w:after="120"/>
              <w:rPr>
                <w:lang w:val="fr-CH"/>
              </w:rPr>
            </w:pPr>
            <w:proofErr w:type="gramStart"/>
            <w:r w:rsidRPr="00AD282E">
              <w:rPr>
                <w:lang w:val="fr-CH"/>
              </w:rPr>
              <w:t>Email:</w:t>
            </w:r>
            <w:proofErr w:type="gramEnd"/>
            <w:r w:rsidRPr="00AD282E">
              <w:rPr>
                <w:lang w:val="fr-CH"/>
              </w:rPr>
              <w:t xml:space="preserve"> </w:t>
            </w:r>
            <w:hyperlink r:id="rId10" w:history="1">
              <w:r w:rsidRPr="0075648F">
                <w:rPr>
                  <w:rStyle w:val="Hyperlink"/>
                  <w:lang w:val="fr-CH"/>
                </w:rPr>
                <w:t>moa-pathology@govmu.org</w:t>
              </w:r>
            </w:hyperlink>
            <w:bookmarkStart w:id="41" w:name="sps12c"/>
            <w:bookmarkEnd w:id="41"/>
            <w:r>
              <w:rPr>
                <w:lang w:val="fr-CH"/>
              </w:rPr>
              <w:t xml:space="preserve"> </w:t>
            </w:r>
          </w:p>
        </w:tc>
      </w:tr>
      <w:tr w:rsidR="00AE41B3" w:rsidRPr="00E2326B" w14:paraId="35A945B2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DF8333" w14:textId="77777777" w:rsidR="00326D34" w:rsidRPr="004D1783" w:rsidRDefault="00AD282E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B8ED0F" w14:textId="77777777" w:rsidR="00326D34" w:rsidRPr="004D1783" w:rsidRDefault="00AD282E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2D6B0E66" w14:textId="77777777" w:rsidR="00326D34" w:rsidRPr="00EC5D60" w:rsidRDefault="00AD28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National Notification Authority</w:t>
            </w:r>
          </w:p>
          <w:p w14:paraId="7F143080" w14:textId="77777777" w:rsidR="00326D34" w:rsidRPr="00EC5D60" w:rsidRDefault="00AD28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Mr D. </w:t>
            </w:r>
            <w:proofErr w:type="spellStart"/>
            <w:r w:rsidRPr="00EC5D60">
              <w:rPr>
                <w:bCs/>
              </w:rPr>
              <w:t>Luximon</w:t>
            </w:r>
            <w:proofErr w:type="spellEnd"/>
          </w:p>
          <w:p w14:paraId="44958959" w14:textId="77777777" w:rsidR="00326D34" w:rsidRPr="00EC5D60" w:rsidRDefault="00AD28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Principal Trade Policy Analyst</w:t>
            </w:r>
          </w:p>
          <w:p w14:paraId="37C2F612" w14:textId="77777777" w:rsidR="00326D34" w:rsidRPr="00EC5D60" w:rsidRDefault="00AD28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International Trade Division</w:t>
            </w:r>
          </w:p>
          <w:p w14:paraId="4D66E91B" w14:textId="77777777" w:rsidR="00326D34" w:rsidRPr="00EC5D60" w:rsidRDefault="00AD28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Foreign Affairs, Regional Integration and International Trade</w:t>
            </w:r>
          </w:p>
          <w:p w14:paraId="00097F1D" w14:textId="77777777" w:rsidR="00326D34" w:rsidRPr="00EC5D60" w:rsidRDefault="00AD28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4th Floor, </w:t>
            </w:r>
            <w:proofErr w:type="spellStart"/>
            <w:r w:rsidRPr="00EC5D60">
              <w:rPr>
                <w:bCs/>
              </w:rPr>
              <w:t>Medine</w:t>
            </w:r>
            <w:proofErr w:type="spellEnd"/>
            <w:r w:rsidRPr="00EC5D60">
              <w:rPr>
                <w:bCs/>
              </w:rPr>
              <w:t xml:space="preserve"> Mews</w:t>
            </w:r>
          </w:p>
          <w:p w14:paraId="075E27E6" w14:textId="77777777" w:rsidR="00326D34" w:rsidRPr="00EC5D60" w:rsidRDefault="00AD28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Chaussée Street, Port-Louis</w:t>
            </w:r>
          </w:p>
          <w:p w14:paraId="422D440D" w14:textId="77777777" w:rsidR="00326D34" w:rsidRPr="00AD282E" w:rsidRDefault="00AD282E" w:rsidP="00B056CB">
            <w:pPr>
              <w:keepNext/>
              <w:keepLines/>
              <w:rPr>
                <w:bCs/>
                <w:lang w:val="fr-CH"/>
              </w:rPr>
            </w:pPr>
            <w:r w:rsidRPr="00AD282E">
              <w:rPr>
                <w:bCs/>
                <w:lang w:val="fr-CH"/>
              </w:rPr>
              <w:t>Mauritius</w:t>
            </w:r>
          </w:p>
          <w:p w14:paraId="5D986F45" w14:textId="77777777" w:rsidR="00326D34" w:rsidRPr="00AD282E" w:rsidRDefault="00AD282E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D282E">
              <w:rPr>
                <w:bCs/>
                <w:lang w:val="fr-CH"/>
              </w:rPr>
              <w:t>Tel:</w:t>
            </w:r>
            <w:proofErr w:type="gramEnd"/>
            <w:r w:rsidRPr="00AD282E">
              <w:rPr>
                <w:bCs/>
                <w:lang w:val="fr-CH"/>
              </w:rPr>
              <w:t xml:space="preserve"> +(230) 260 2914</w:t>
            </w:r>
          </w:p>
          <w:p w14:paraId="3BF19BCF" w14:textId="77777777" w:rsidR="00326D34" w:rsidRPr="00AD282E" w:rsidRDefault="00AD282E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D282E">
              <w:rPr>
                <w:bCs/>
                <w:lang w:val="fr-CH"/>
              </w:rPr>
              <w:t>Fax:</w:t>
            </w:r>
            <w:proofErr w:type="gramEnd"/>
            <w:r w:rsidRPr="00AD282E">
              <w:rPr>
                <w:bCs/>
                <w:lang w:val="fr-CH"/>
              </w:rPr>
              <w:t xml:space="preserve"> +(230) 212 9524</w:t>
            </w:r>
          </w:p>
          <w:p w14:paraId="0C61EE7E" w14:textId="77777777" w:rsidR="00AD282E" w:rsidRPr="00AD282E" w:rsidRDefault="00AD282E" w:rsidP="00AD282E">
            <w:pPr>
              <w:rPr>
                <w:lang w:val="fr-CH"/>
              </w:rPr>
            </w:pPr>
            <w:proofErr w:type="gramStart"/>
            <w:r w:rsidRPr="00AD282E">
              <w:rPr>
                <w:lang w:val="fr-CH"/>
              </w:rPr>
              <w:t>Email:</w:t>
            </w:r>
            <w:proofErr w:type="gramEnd"/>
            <w:r w:rsidRPr="00AD282E">
              <w:rPr>
                <w:lang w:val="fr-CH"/>
              </w:rPr>
              <w:t xml:space="preserve"> </w:t>
            </w:r>
            <w:hyperlink r:id="rId11" w:history="1">
              <w:r w:rsidRPr="0075648F">
                <w:rPr>
                  <w:rStyle w:val="Hyperlink"/>
                  <w:lang w:val="fr-CH"/>
                </w:rPr>
                <w:t>motas@intnet.mu</w:t>
              </w:r>
            </w:hyperlink>
            <w:r>
              <w:rPr>
                <w:lang w:val="fr-CH"/>
              </w:rPr>
              <w:t xml:space="preserve"> </w:t>
            </w:r>
          </w:p>
          <w:p w14:paraId="240707A8" w14:textId="2972DC3D" w:rsidR="00AD282E" w:rsidRDefault="00AD282E" w:rsidP="00AD282E">
            <w:pPr>
              <w:ind w:firstLine="579"/>
            </w:pPr>
            <w:r w:rsidRPr="000673AD">
              <w:rPr>
                <w:lang w:val="fr-CH"/>
              </w:rPr>
              <w:t xml:space="preserve"> </w:t>
            </w:r>
            <w:hyperlink r:id="rId12" w:history="1">
              <w:r w:rsidRPr="0075648F">
                <w:rPr>
                  <w:rStyle w:val="Hyperlink"/>
                </w:rPr>
                <w:t>vidan_2@yahoo.com</w:t>
              </w:r>
            </w:hyperlink>
          </w:p>
          <w:p w14:paraId="3677D3BF" w14:textId="77777777" w:rsidR="00AD282E" w:rsidRPr="00EC5D60" w:rsidRDefault="00AD282E" w:rsidP="00AD282E">
            <w:pPr>
              <w:ind w:firstLine="579"/>
            </w:pPr>
          </w:p>
          <w:p w14:paraId="6541FFD0" w14:textId="77777777" w:rsidR="00326D34" w:rsidRPr="00EC5D60" w:rsidRDefault="00AD28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National Enquiry Point</w:t>
            </w:r>
          </w:p>
          <w:p w14:paraId="2FFFB5D1" w14:textId="77777777" w:rsidR="00326D34" w:rsidRPr="00EC5D60" w:rsidRDefault="00AD28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National Plant Protection Office</w:t>
            </w:r>
          </w:p>
          <w:p w14:paraId="7FEED1F0" w14:textId="77777777" w:rsidR="00326D34" w:rsidRPr="00EC5D60" w:rsidRDefault="00AD28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Ministry of </w:t>
            </w:r>
            <w:proofErr w:type="spellStart"/>
            <w:r w:rsidRPr="00EC5D60">
              <w:rPr>
                <w:bCs/>
              </w:rPr>
              <w:t>Agro</w:t>
            </w:r>
            <w:proofErr w:type="spellEnd"/>
            <w:r w:rsidRPr="00EC5D60">
              <w:rPr>
                <w:bCs/>
              </w:rPr>
              <w:t>-Industry and Food Security</w:t>
            </w:r>
          </w:p>
          <w:p w14:paraId="07F8DB2D" w14:textId="77777777" w:rsidR="00326D34" w:rsidRPr="00AD282E" w:rsidRDefault="00AD282E" w:rsidP="00B056CB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AD282E">
              <w:rPr>
                <w:bCs/>
                <w:lang w:val="fr-CH"/>
              </w:rPr>
              <w:t>Reduit</w:t>
            </w:r>
            <w:proofErr w:type="spellEnd"/>
            <w:r w:rsidRPr="00AD282E">
              <w:rPr>
                <w:bCs/>
                <w:lang w:val="fr-CH"/>
              </w:rPr>
              <w:t>, Mauritius</w:t>
            </w:r>
          </w:p>
          <w:p w14:paraId="70FD11E8" w14:textId="77777777" w:rsidR="00326D34" w:rsidRPr="00AD282E" w:rsidRDefault="00AD282E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D282E">
              <w:rPr>
                <w:bCs/>
                <w:lang w:val="fr-CH"/>
              </w:rPr>
              <w:t>Tel:</w:t>
            </w:r>
            <w:proofErr w:type="gramEnd"/>
            <w:r w:rsidRPr="00AD282E">
              <w:rPr>
                <w:bCs/>
                <w:lang w:val="fr-CH"/>
              </w:rPr>
              <w:t xml:space="preserve"> +(230) 464 4872</w:t>
            </w:r>
          </w:p>
          <w:p w14:paraId="37A4D2D7" w14:textId="77777777" w:rsidR="00326D34" w:rsidRPr="00AD282E" w:rsidRDefault="00AD282E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D282E">
              <w:rPr>
                <w:bCs/>
                <w:lang w:val="fr-CH"/>
              </w:rPr>
              <w:t>Fax:</w:t>
            </w:r>
            <w:proofErr w:type="gramEnd"/>
            <w:r w:rsidRPr="00AD282E">
              <w:rPr>
                <w:bCs/>
                <w:lang w:val="fr-CH"/>
              </w:rPr>
              <w:t xml:space="preserve"> +(230) 465 9591</w:t>
            </w:r>
          </w:p>
          <w:p w14:paraId="493948C3" w14:textId="66C67C1B" w:rsidR="00326D34" w:rsidRPr="00AD282E" w:rsidRDefault="00AD282E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AD282E">
              <w:rPr>
                <w:bCs/>
                <w:lang w:val="fr-CH"/>
              </w:rPr>
              <w:t>Email:</w:t>
            </w:r>
            <w:proofErr w:type="gramEnd"/>
            <w:r w:rsidRPr="00AD282E">
              <w:rPr>
                <w:bCs/>
                <w:lang w:val="fr-CH"/>
              </w:rPr>
              <w:t xml:space="preserve"> moa-pathology@govmu.org</w:t>
            </w:r>
            <w:bookmarkStart w:id="44" w:name="sps13c"/>
            <w:bookmarkEnd w:id="44"/>
          </w:p>
        </w:tc>
      </w:tr>
    </w:tbl>
    <w:p w14:paraId="39E383DF" w14:textId="77777777" w:rsidR="007141CF" w:rsidRPr="00AD282E" w:rsidRDefault="007141CF" w:rsidP="004D1783">
      <w:pPr>
        <w:rPr>
          <w:lang w:val="fr-CH"/>
        </w:rPr>
      </w:pPr>
    </w:p>
    <w:sectPr w:rsidR="007141CF" w:rsidRPr="00AD282E" w:rsidSect="00AD28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90F2" w14:textId="77777777" w:rsidR="00EE5934" w:rsidRDefault="00AD282E">
      <w:r>
        <w:separator/>
      </w:r>
    </w:p>
  </w:endnote>
  <w:endnote w:type="continuationSeparator" w:id="0">
    <w:p w14:paraId="2B454C71" w14:textId="77777777" w:rsidR="00EE5934" w:rsidRDefault="00AD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263F" w14:textId="7EAF9DDC" w:rsidR="00326D34" w:rsidRPr="00AD282E" w:rsidRDefault="00AD282E" w:rsidP="00AD28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BD36" w14:textId="5B01D44A" w:rsidR="00326D34" w:rsidRPr="00AD282E" w:rsidRDefault="00AD282E" w:rsidP="00AD28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F0AD" w14:textId="77777777" w:rsidR="007C2582" w:rsidRPr="004D1783" w:rsidRDefault="00AD282E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6E36B" w14:textId="77777777" w:rsidR="00EE5934" w:rsidRDefault="00AD282E">
      <w:r>
        <w:separator/>
      </w:r>
    </w:p>
  </w:footnote>
  <w:footnote w:type="continuationSeparator" w:id="0">
    <w:p w14:paraId="5134E3FF" w14:textId="77777777" w:rsidR="00EE5934" w:rsidRDefault="00AD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D690" w14:textId="77777777" w:rsidR="00AD282E" w:rsidRPr="00AD282E" w:rsidRDefault="00AD282E" w:rsidP="00AD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82E">
      <w:t>G/SPS/N/MUS/18</w:t>
    </w:r>
  </w:p>
  <w:p w14:paraId="1AF97CAA" w14:textId="77777777" w:rsidR="00AD282E" w:rsidRPr="00AD282E" w:rsidRDefault="00AD282E" w:rsidP="00AD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FBFA8D" w14:textId="0DA556A4" w:rsidR="00AD282E" w:rsidRPr="00AD282E" w:rsidRDefault="00AD282E" w:rsidP="00AD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82E">
      <w:t xml:space="preserve">- </w:t>
    </w:r>
    <w:r w:rsidRPr="00AD282E">
      <w:fldChar w:fldCharType="begin"/>
    </w:r>
    <w:r w:rsidRPr="00AD282E">
      <w:instrText xml:space="preserve"> PAGE </w:instrText>
    </w:r>
    <w:r w:rsidRPr="00AD282E">
      <w:fldChar w:fldCharType="separate"/>
    </w:r>
    <w:r w:rsidRPr="00AD282E">
      <w:rPr>
        <w:noProof/>
      </w:rPr>
      <w:t>2</w:t>
    </w:r>
    <w:r w:rsidRPr="00AD282E">
      <w:fldChar w:fldCharType="end"/>
    </w:r>
    <w:r w:rsidRPr="00AD282E">
      <w:t xml:space="preserve"> -</w:t>
    </w:r>
  </w:p>
  <w:p w14:paraId="422B9C73" w14:textId="04407CAF" w:rsidR="00326D34" w:rsidRPr="00AD282E" w:rsidRDefault="00326D34" w:rsidP="00AD28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24F7" w14:textId="77777777" w:rsidR="00AD282E" w:rsidRPr="00AD282E" w:rsidRDefault="00AD282E" w:rsidP="00AD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82E">
      <w:t>G/SPS/N/MUS/18</w:t>
    </w:r>
  </w:p>
  <w:p w14:paraId="4E17DB2F" w14:textId="77777777" w:rsidR="00AD282E" w:rsidRPr="00AD282E" w:rsidRDefault="00AD282E" w:rsidP="00AD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F82803" w14:textId="1B0FF432" w:rsidR="00AD282E" w:rsidRPr="00AD282E" w:rsidRDefault="00AD282E" w:rsidP="00AD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82E">
      <w:t xml:space="preserve">- </w:t>
    </w:r>
    <w:r w:rsidRPr="00AD282E">
      <w:fldChar w:fldCharType="begin"/>
    </w:r>
    <w:r w:rsidRPr="00AD282E">
      <w:instrText xml:space="preserve"> PAGE </w:instrText>
    </w:r>
    <w:r w:rsidRPr="00AD282E">
      <w:fldChar w:fldCharType="separate"/>
    </w:r>
    <w:r w:rsidRPr="00AD282E">
      <w:rPr>
        <w:noProof/>
      </w:rPr>
      <w:t>2</w:t>
    </w:r>
    <w:r w:rsidRPr="00AD282E">
      <w:fldChar w:fldCharType="end"/>
    </w:r>
    <w:r w:rsidRPr="00AD282E">
      <w:t xml:space="preserve"> -</w:t>
    </w:r>
  </w:p>
  <w:p w14:paraId="66291C71" w14:textId="32480BC4" w:rsidR="00326D34" w:rsidRPr="00AD282E" w:rsidRDefault="00326D34" w:rsidP="00AD28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41B3" w14:paraId="47D59348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492A3E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6519C" w14:textId="05FDDA9B" w:rsidR="00ED54E0" w:rsidRPr="00326D34" w:rsidRDefault="00AD282E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E41B3" w14:paraId="62B44269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80012D" w14:textId="2F641633" w:rsidR="00ED54E0" w:rsidRPr="00326D34" w:rsidRDefault="00134B33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E9972ED" wp14:editId="424D6D3A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BA1B40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AE41B3" w14:paraId="62F72A55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64A005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8B847B" w14:textId="77777777" w:rsidR="00AD282E" w:rsidRDefault="00AD282E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G/SPS/N/MUS/18</w:t>
          </w:r>
        </w:p>
        <w:bookmarkEnd w:id="46"/>
        <w:p w14:paraId="075BAC8C" w14:textId="44D3B9CB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AE41B3" w14:paraId="4AF63F48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1FF6EA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504866" w14:textId="0C198BE8" w:rsidR="00ED54E0" w:rsidRPr="00326D34" w:rsidRDefault="000673AD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23 March 2020</w:t>
          </w:r>
        </w:p>
      </w:tc>
    </w:tr>
    <w:tr w:rsidR="00AE41B3" w14:paraId="2F0A0AA5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E678E8" w14:textId="77192A7F" w:rsidR="00ED54E0" w:rsidRPr="00326D34" w:rsidRDefault="00AD282E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0673AD">
            <w:rPr>
              <w:color w:val="FF0000"/>
              <w:szCs w:val="16"/>
            </w:rPr>
            <w:t>20-</w:t>
          </w:r>
          <w:r w:rsidR="00E2326B">
            <w:rPr>
              <w:color w:val="FF0000"/>
              <w:szCs w:val="16"/>
            </w:rPr>
            <w:t>2314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B94EA0" w14:textId="77777777" w:rsidR="00ED54E0" w:rsidRPr="00326D34" w:rsidRDefault="00AD282E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AE41B3" w14:paraId="7A2310AA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473076" w14:textId="324AAF90" w:rsidR="00ED54E0" w:rsidRPr="00326D34" w:rsidRDefault="00AD282E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1AF482" w14:textId="33F4CE08" w:rsidR="00ED54E0" w:rsidRPr="004D1783" w:rsidRDefault="00AD282E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2E434A1D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3F0FE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6435DC" w:tentative="1">
      <w:start w:val="1"/>
      <w:numFmt w:val="lowerLetter"/>
      <w:lvlText w:val="%2."/>
      <w:lvlJc w:val="left"/>
      <w:pPr>
        <w:ind w:left="1080" w:hanging="360"/>
      </w:pPr>
    </w:lvl>
    <w:lvl w:ilvl="2" w:tplc="CAE67084" w:tentative="1">
      <w:start w:val="1"/>
      <w:numFmt w:val="lowerRoman"/>
      <w:lvlText w:val="%3."/>
      <w:lvlJc w:val="right"/>
      <w:pPr>
        <w:ind w:left="1800" w:hanging="180"/>
      </w:pPr>
    </w:lvl>
    <w:lvl w:ilvl="3" w:tplc="15EE8C02" w:tentative="1">
      <w:start w:val="1"/>
      <w:numFmt w:val="decimal"/>
      <w:lvlText w:val="%4."/>
      <w:lvlJc w:val="left"/>
      <w:pPr>
        <w:ind w:left="2520" w:hanging="360"/>
      </w:pPr>
    </w:lvl>
    <w:lvl w:ilvl="4" w:tplc="A5564D28" w:tentative="1">
      <w:start w:val="1"/>
      <w:numFmt w:val="lowerLetter"/>
      <w:lvlText w:val="%5."/>
      <w:lvlJc w:val="left"/>
      <w:pPr>
        <w:ind w:left="3240" w:hanging="360"/>
      </w:pPr>
    </w:lvl>
    <w:lvl w:ilvl="5" w:tplc="84181F54" w:tentative="1">
      <w:start w:val="1"/>
      <w:numFmt w:val="lowerRoman"/>
      <w:lvlText w:val="%6."/>
      <w:lvlJc w:val="right"/>
      <w:pPr>
        <w:ind w:left="3960" w:hanging="180"/>
      </w:pPr>
    </w:lvl>
    <w:lvl w:ilvl="6" w:tplc="4E44F1F6" w:tentative="1">
      <w:start w:val="1"/>
      <w:numFmt w:val="decimal"/>
      <w:lvlText w:val="%7."/>
      <w:lvlJc w:val="left"/>
      <w:pPr>
        <w:ind w:left="4680" w:hanging="360"/>
      </w:pPr>
    </w:lvl>
    <w:lvl w:ilvl="7" w:tplc="03180A0A" w:tentative="1">
      <w:start w:val="1"/>
      <w:numFmt w:val="lowerLetter"/>
      <w:lvlText w:val="%8."/>
      <w:lvlJc w:val="left"/>
      <w:pPr>
        <w:ind w:left="5400" w:hanging="360"/>
      </w:pPr>
    </w:lvl>
    <w:lvl w:ilvl="8" w:tplc="67B4EA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673AD"/>
    <w:rsid w:val="00097200"/>
    <w:rsid w:val="000A4945"/>
    <w:rsid w:val="000B31E1"/>
    <w:rsid w:val="0011356B"/>
    <w:rsid w:val="00125F47"/>
    <w:rsid w:val="0013337F"/>
    <w:rsid w:val="00134B33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282E"/>
    <w:rsid w:val="00AD4C72"/>
    <w:rsid w:val="00AD4D75"/>
    <w:rsid w:val="00AE2AEE"/>
    <w:rsid w:val="00AE41B3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326B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E5934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C4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D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as@intnet.m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mmerce.govmu.org/English//DOCUMENTS/CORONAVIRUS%2016.03.2020.PDF" TargetMode="External"/><Relationship Id="rId12" Type="http://schemas.openxmlformats.org/officeDocument/2006/relationships/hyperlink" Target="mailto:vidan_2@yahoo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tas@intnet.m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oa-pathology@govmu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dan_2@yahoo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3270</Characters>
  <Application>Microsoft Office Word</Application>
  <DocSecurity>0</DocSecurity>
  <Lines>97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2020-03-23T08:04:00Z</dcterms:created>
  <dcterms:modified xsi:type="dcterms:W3CDTF">2020-03-23T08:41:00Z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G/SPS/N/MUS/18</vt:lpwstr>
  </property>
  <property fmtid="{D5CDD505-2E9C-101B-9397-08002B2CF9AE}" pid="3" name="TitusGUID">
    <vt:lpwstr>a0c7e2fb-fd49-4809-ad9a-9b02236bb81d</vt:lpwstr>
  </property>
  <property fmtid="{D5CDD505-2E9C-101B-9397-08002B2CF9AE}" pid="4" name="WTOCLASSIFICATION">
    <vt:lpwstr>WTO OFFICIAL</vt:lpwstr>
  </property>
</Properties>
</file>