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8E7129" w:rsidP="00934B4C">
      <w:pPr>
        <w:pStyle w:val="Titre"/>
        <w:rPr>
          <w:caps w:val="0"/>
          <w:kern w:val="0"/>
        </w:rPr>
      </w:pPr>
      <w:r w:rsidRPr="00934B4C">
        <w:rPr>
          <w:caps w:val="0"/>
          <w:kern w:val="0"/>
        </w:rPr>
        <w:t>NOTIFICATION</w:t>
      </w:r>
    </w:p>
    <w:p w:rsidR="00AD0FDA" w:rsidRPr="00934B4C" w:rsidRDefault="008E7129" w:rsidP="00934B4C">
      <w:pPr>
        <w:pStyle w:val="Title3"/>
      </w:pPr>
      <w:r w:rsidRPr="00934B4C">
        <w:t>Addendum</w:t>
      </w:r>
    </w:p>
    <w:p w:rsidR="007141CF" w:rsidRPr="00934B4C" w:rsidRDefault="008E7129" w:rsidP="00934B4C">
      <w:r w:rsidRPr="00934B4C">
        <w:t xml:space="preserve">The following communication, received on </w:t>
      </w:r>
      <w:bookmarkStart w:id="0" w:name="spsDateCommunication"/>
      <w:bookmarkStart w:id="1" w:name="spsDateReception"/>
      <w:r w:rsidRPr="00934B4C">
        <w:t>14 November 2017</w:t>
      </w:r>
      <w:bookmarkEnd w:id="0"/>
      <w:bookmarkEnd w:id="1"/>
      <w:r w:rsidRPr="00934B4C">
        <w:t xml:space="preserve">, is being circulated at the request of the Delegation of </w:t>
      </w:r>
      <w:bookmarkStart w:id="2" w:name="spsMember"/>
      <w:r w:rsidR="00967656" w:rsidRPr="00967656">
        <w:t xml:space="preserve">the </w:t>
      </w:r>
      <w:r w:rsidRPr="00934B4C">
        <w:rPr>
          <w:u w:val="single"/>
        </w:rPr>
        <w:t>Separate Customs Territory of Taiwan, Penghu, Kinmen and Matsu</w:t>
      </w:r>
      <w:bookmarkEnd w:id="2"/>
      <w:r w:rsidRPr="00934B4C">
        <w:t>.</w:t>
      </w:r>
    </w:p>
    <w:p w:rsidR="00AD0FDA" w:rsidRPr="00934B4C" w:rsidRDefault="00887BEE" w:rsidP="00934B4C"/>
    <w:p w:rsidR="00AD0FDA" w:rsidRPr="00934B4C" w:rsidRDefault="008E7129" w:rsidP="00934B4C">
      <w:pPr>
        <w:jc w:val="center"/>
        <w:rPr>
          <w:b/>
        </w:rPr>
      </w:pPr>
      <w:r w:rsidRPr="00934B4C">
        <w:rPr>
          <w:b/>
        </w:rPr>
        <w:t>_______________</w:t>
      </w:r>
    </w:p>
    <w:p w:rsidR="00AD0FDA" w:rsidRPr="00934B4C" w:rsidRDefault="00887BEE" w:rsidP="00934B4C"/>
    <w:p w:rsidR="00AD0FDA" w:rsidRPr="00934B4C" w:rsidRDefault="00887BEE" w:rsidP="00934B4C"/>
    <w:tbl>
      <w:tblPr>
        <w:tblW w:w="0" w:type="auto"/>
        <w:tblLayout w:type="fixed"/>
        <w:tblLook w:val="01E0" w:firstRow="1" w:lastRow="1" w:firstColumn="1" w:lastColumn="1" w:noHBand="0" w:noVBand="0"/>
      </w:tblPr>
      <w:tblGrid>
        <w:gridCol w:w="9242"/>
      </w:tblGrid>
      <w:tr w:rsidR="00E81DA3" w:rsidTr="0081481D">
        <w:tc>
          <w:tcPr>
            <w:tcW w:w="9242" w:type="dxa"/>
            <w:shd w:val="clear" w:color="auto" w:fill="auto"/>
          </w:tcPr>
          <w:p w:rsidR="00AD0FDA" w:rsidRPr="00934B4C" w:rsidRDefault="008E7129" w:rsidP="0001700C">
            <w:pPr>
              <w:spacing w:after="240"/>
              <w:rPr>
                <w:u w:val="single"/>
              </w:rPr>
            </w:pPr>
            <w:r>
              <w:rPr>
                <w:u w:val="single"/>
              </w:rPr>
              <w:t>Shellfish imported for human consumption shall be accompanied with a Health Certificate that includes the information of the harvest area and issued by the competent authority of exporting country</w:t>
            </w:r>
            <w:bookmarkStart w:id="3" w:name="spsTitle"/>
            <w:bookmarkEnd w:id="3"/>
          </w:p>
        </w:tc>
      </w:tr>
      <w:tr w:rsidR="00E81DA3" w:rsidTr="0081481D">
        <w:tc>
          <w:tcPr>
            <w:tcW w:w="9242" w:type="dxa"/>
            <w:shd w:val="clear" w:color="auto" w:fill="auto"/>
          </w:tcPr>
          <w:p w:rsidR="009F7A18" w:rsidRPr="009F7A18" w:rsidRDefault="009F7A18" w:rsidP="00E53B38">
            <w:pPr>
              <w:spacing w:after="240"/>
            </w:pPr>
            <w:r w:rsidRPr="0001700C">
              <w:t>The measure notified as G/SPS/N/</w:t>
            </w:r>
            <w:proofErr w:type="spellStart"/>
            <w:r w:rsidRPr="0001700C">
              <w:t>TPKM</w:t>
            </w:r>
            <w:proofErr w:type="spellEnd"/>
            <w:r w:rsidRPr="0001700C">
              <w:t>/393 on 15 April 2016, was promulgated on 31</w:t>
            </w:r>
            <w:r w:rsidR="00AE44AB">
              <w:t> </w:t>
            </w:r>
            <w:r w:rsidRPr="0001700C">
              <w:t>October</w:t>
            </w:r>
            <w:r w:rsidR="00AE44AB">
              <w:t> </w:t>
            </w:r>
            <w:r w:rsidRPr="0001700C">
              <w:t>2017, and will come into effect on 1 January 2018.</w:t>
            </w:r>
          </w:p>
          <w:p w:rsidR="00AD0FDA" w:rsidRPr="00934B4C" w:rsidRDefault="008E7129" w:rsidP="0001700C">
            <w:pPr>
              <w:spacing w:after="240"/>
              <w:rPr>
                <w:u w:val="single"/>
              </w:rPr>
            </w:pPr>
            <w:r>
              <w:t xml:space="preserve">A control measure was announced indicating that shellfish (including live, fresh, chilled and frozen) listed in 0307 of the Harmonised System Codes (HS Codes) imported for human consumption shall be accompanied with a Health Certificate that includes the information of the harvest area and issued by the competent authority of exporting country, </w:t>
            </w:r>
            <w:r w:rsidR="00215CDF" w:rsidRPr="0001700C">
              <w:t xml:space="preserve">as of </w:t>
            </w:r>
            <w:r w:rsidRPr="0001700C">
              <w:t>1</w:t>
            </w:r>
            <w:r>
              <w:t xml:space="preserve"> January 2018.</w:t>
            </w:r>
            <w:bookmarkStart w:id="4" w:name="spsMeasure"/>
            <w:bookmarkEnd w:id="4"/>
          </w:p>
        </w:tc>
      </w:tr>
      <w:tr w:rsidR="00E81DA3" w:rsidTr="0081481D">
        <w:tc>
          <w:tcPr>
            <w:tcW w:w="9242" w:type="dxa"/>
            <w:shd w:val="clear" w:color="auto" w:fill="auto"/>
          </w:tcPr>
          <w:p w:rsidR="00AD0FDA" w:rsidRPr="00934B4C" w:rsidRDefault="008E7129" w:rsidP="00934B4C">
            <w:pPr>
              <w:spacing w:after="240"/>
              <w:rPr>
                <w:b/>
              </w:rPr>
            </w:pPr>
            <w:r w:rsidRPr="00934B4C">
              <w:rPr>
                <w:b/>
              </w:rPr>
              <w:t>This addendum concerns a:</w:t>
            </w:r>
          </w:p>
        </w:tc>
      </w:tr>
      <w:tr w:rsidR="00E81DA3" w:rsidTr="0081481D">
        <w:tc>
          <w:tcPr>
            <w:tcW w:w="9242" w:type="dxa"/>
            <w:shd w:val="clear" w:color="auto" w:fill="auto"/>
          </w:tcPr>
          <w:p w:rsidR="00AD0FDA" w:rsidRPr="00934B4C" w:rsidRDefault="008E7129" w:rsidP="00934B4C">
            <w:pPr>
              <w:ind w:left="1440" w:hanging="873"/>
            </w:pPr>
            <w:r w:rsidRPr="00934B4C">
              <w:t>[ ]</w:t>
            </w:r>
            <w:bookmarkStart w:id="5" w:name="spsModificationComment"/>
            <w:bookmarkEnd w:id="5"/>
            <w:r w:rsidRPr="00934B4C">
              <w:tab/>
              <w:t>Modification of final date for comments</w:t>
            </w:r>
          </w:p>
        </w:tc>
      </w:tr>
      <w:tr w:rsidR="00E81DA3" w:rsidTr="0081481D">
        <w:tc>
          <w:tcPr>
            <w:tcW w:w="9242" w:type="dxa"/>
            <w:shd w:val="clear" w:color="auto" w:fill="auto"/>
          </w:tcPr>
          <w:p w:rsidR="00AD0FDA" w:rsidRPr="00934B4C" w:rsidRDefault="008E7129"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E81DA3" w:rsidTr="0081481D">
        <w:tc>
          <w:tcPr>
            <w:tcW w:w="9242" w:type="dxa"/>
            <w:shd w:val="clear" w:color="auto" w:fill="auto"/>
          </w:tcPr>
          <w:p w:rsidR="00AD0FDA" w:rsidRPr="00934B4C" w:rsidRDefault="008E7129" w:rsidP="00934B4C">
            <w:pPr>
              <w:ind w:left="1440" w:hanging="873"/>
            </w:pPr>
            <w:r w:rsidRPr="00934B4C">
              <w:t>[ ]</w:t>
            </w:r>
            <w:bookmarkStart w:id="7" w:name="spsModificationContent"/>
            <w:bookmarkEnd w:id="7"/>
            <w:r w:rsidRPr="00934B4C">
              <w:tab/>
              <w:t>Modification of content and/or scope of previously notified draft regulation</w:t>
            </w:r>
          </w:p>
        </w:tc>
      </w:tr>
      <w:tr w:rsidR="00E81DA3" w:rsidTr="0081481D">
        <w:tc>
          <w:tcPr>
            <w:tcW w:w="9242" w:type="dxa"/>
            <w:shd w:val="clear" w:color="auto" w:fill="auto"/>
          </w:tcPr>
          <w:p w:rsidR="00AD0FDA" w:rsidRPr="00934B4C" w:rsidRDefault="008E7129" w:rsidP="00934B4C">
            <w:pPr>
              <w:ind w:left="1440" w:hanging="873"/>
            </w:pPr>
            <w:r w:rsidRPr="00934B4C">
              <w:t>[ ]</w:t>
            </w:r>
            <w:bookmarkStart w:id="8" w:name="spsWithdraw"/>
            <w:bookmarkEnd w:id="8"/>
            <w:r w:rsidRPr="00934B4C">
              <w:tab/>
              <w:t>Withdrawal of proposed regulation</w:t>
            </w:r>
          </w:p>
        </w:tc>
      </w:tr>
      <w:tr w:rsidR="00E81DA3" w:rsidTr="0081481D">
        <w:tc>
          <w:tcPr>
            <w:tcW w:w="9242" w:type="dxa"/>
            <w:shd w:val="clear" w:color="auto" w:fill="auto"/>
          </w:tcPr>
          <w:p w:rsidR="00AD0FDA" w:rsidRPr="00934B4C" w:rsidRDefault="008E7129" w:rsidP="00934B4C">
            <w:pPr>
              <w:ind w:left="1440" w:hanging="873"/>
            </w:pPr>
            <w:r w:rsidRPr="00934B4C">
              <w:t>[ ]</w:t>
            </w:r>
            <w:bookmarkStart w:id="9" w:name="spsModificationDate"/>
            <w:bookmarkEnd w:id="9"/>
            <w:r w:rsidRPr="00934B4C">
              <w:tab/>
              <w:t>Change in proposed date of adoption, publication or date of entry into force</w:t>
            </w:r>
          </w:p>
        </w:tc>
      </w:tr>
      <w:tr w:rsidR="00E81DA3" w:rsidTr="0081481D">
        <w:tc>
          <w:tcPr>
            <w:tcW w:w="9242" w:type="dxa"/>
            <w:shd w:val="clear" w:color="auto" w:fill="auto"/>
          </w:tcPr>
          <w:p w:rsidR="00AD0FDA" w:rsidRPr="00934B4C" w:rsidRDefault="008E7129"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E81DA3" w:rsidTr="0081481D">
        <w:tc>
          <w:tcPr>
            <w:tcW w:w="9242" w:type="dxa"/>
            <w:shd w:val="clear" w:color="auto" w:fill="auto"/>
          </w:tcPr>
          <w:p w:rsidR="00AD0FDA" w:rsidRPr="00934B4C" w:rsidRDefault="008E7129"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E81DA3" w:rsidTr="0081481D">
        <w:tc>
          <w:tcPr>
            <w:tcW w:w="9242" w:type="dxa"/>
            <w:shd w:val="clear" w:color="auto" w:fill="auto"/>
          </w:tcPr>
          <w:p w:rsidR="00AD0FDA" w:rsidRPr="00934B4C" w:rsidRDefault="008E7129"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1 January 2018</w:t>
            </w:r>
            <w:bookmarkEnd w:id="14"/>
          </w:p>
        </w:tc>
      </w:tr>
      <w:tr w:rsidR="00E81DA3" w:rsidTr="0081481D">
        <w:tc>
          <w:tcPr>
            <w:tcW w:w="9242" w:type="dxa"/>
            <w:shd w:val="clear" w:color="auto" w:fill="auto"/>
          </w:tcPr>
          <w:p w:rsidR="00AD0FDA" w:rsidRPr="00934B4C" w:rsidRDefault="008E7129" w:rsidP="00B31465">
            <w:pPr>
              <w:spacing w:after="12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E81DA3" w:rsidTr="0081481D">
        <w:tc>
          <w:tcPr>
            <w:tcW w:w="9242" w:type="dxa"/>
            <w:shd w:val="clear" w:color="auto" w:fill="auto"/>
          </w:tcPr>
          <w:p w:rsidR="00AD0FDA" w:rsidRPr="00934B4C" w:rsidRDefault="008E7129" w:rsidP="00B31465">
            <w:pPr>
              <w:spacing w:after="120"/>
            </w:pPr>
            <w:bookmarkStart w:id="17" w:name="spsCommentAddress"/>
            <w:bookmarkEnd w:id="17"/>
            <w:r w:rsidRPr="00934B4C">
              <w:t xml:space="preserve"> </w:t>
            </w:r>
          </w:p>
        </w:tc>
      </w:tr>
      <w:tr w:rsidR="00E81DA3" w:rsidTr="0081481D">
        <w:tc>
          <w:tcPr>
            <w:tcW w:w="9242" w:type="dxa"/>
            <w:shd w:val="clear" w:color="auto" w:fill="auto"/>
          </w:tcPr>
          <w:p w:rsidR="00AD0FDA" w:rsidRPr="00934B4C" w:rsidRDefault="008E7129" w:rsidP="00351FC5">
            <w:pPr>
              <w:keepNext/>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E81DA3" w:rsidTr="0081481D">
        <w:tc>
          <w:tcPr>
            <w:tcW w:w="9242" w:type="dxa"/>
            <w:shd w:val="clear" w:color="auto" w:fill="auto"/>
          </w:tcPr>
          <w:p w:rsidR="00AD0FDA" w:rsidRPr="00934B4C" w:rsidRDefault="008E7129" w:rsidP="00351FC5">
            <w:pPr>
              <w:keepNext/>
            </w:pPr>
            <w:r>
              <w:t>Food and Drug Administration, Ministry of Health and Welfare</w:t>
            </w:r>
          </w:p>
          <w:p w:rsidR="00E81DA3" w:rsidRDefault="008E7129" w:rsidP="00351FC5">
            <w:pPr>
              <w:keepNext/>
            </w:pPr>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E81DA3" w:rsidRDefault="008E7129" w:rsidP="00351FC5">
            <w:pPr>
              <w:keepNext/>
              <w:spacing w:after="240"/>
            </w:pPr>
            <w:r>
              <w:t>E-mail: r98641006@fda.gov.tw</w:t>
            </w:r>
            <w:bookmarkStart w:id="20" w:name="spsTextSupplierAddress"/>
            <w:bookmarkEnd w:id="20"/>
            <w:r w:rsidRPr="00934B4C">
              <w:t xml:space="preserve"> </w:t>
            </w:r>
          </w:p>
        </w:tc>
      </w:tr>
    </w:tbl>
    <w:p w:rsidR="00AD0FDA" w:rsidRPr="00934B4C" w:rsidRDefault="008E7129" w:rsidP="00934B4C">
      <w:pPr>
        <w:jc w:val="center"/>
        <w:rPr>
          <w:b/>
        </w:rPr>
      </w:pPr>
      <w:r w:rsidRPr="00934B4C">
        <w:rPr>
          <w:b/>
        </w:rPr>
        <w:t>__________</w:t>
      </w:r>
    </w:p>
    <w:sectPr w:rsidR="00AD0FDA" w:rsidRPr="00934B4C" w:rsidSect="0096765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1F" w:rsidRDefault="008E7129">
      <w:r>
        <w:separator/>
      </w:r>
    </w:p>
  </w:endnote>
  <w:endnote w:type="continuationSeparator" w:id="0">
    <w:p w:rsidR="0077791F" w:rsidRDefault="008E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67656" w:rsidRDefault="00967656" w:rsidP="0096765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67656" w:rsidRDefault="00967656" w:rsidP="0096765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8E7129">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1F" w:rsidRDefault="008E7129">
      <w:r>
        <w:separator/>
      </w:r>
    </w:p>
  </w:footnote>
  <w:footnote w:type="continuationSeparator" w:id="0">
    <w:p w:rsidR="0077791F" w:rsidRDefault="008E7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56" w:rsidRPr="00967656" w:rsidRDefault="00967656" w:rsidP="00967656">
    <w:pPr>
      <w:pStyle w:val="En-tte"/>
      <w:pBdr>
        <w:bottom w:val="single" w:sz="4" w:space="1" w:color="auto"/>
      </w:pBdr>
      <w:tabs>
        <w:tab w:val="clear" w:pos="4513"/>
        <w:tab w:val="clear" w:pos="9027"/>
      </w:tabs>
      <w:jc w:val="center"/>
    </w:pPr>
    <w:r w:rsidRPr="00967656">
      <w:t>G/SPS/N/</w:t>
    </w:r>
    <w:proofErr w:type="spellStart"/>
    <w:r w:rsidRPr="00967656">
      <w:t>TPKM</w:t>
    </w:r>
    <w:proofErr w:type="spellEnd"/>
    <w:r w:rsidRPr="00967656">
      <w:t>/393/Add.1</w:t>
    </w:r>
  </w:p>
  <w:p w:rsidR="00967656" w:rsidRPr="00967656" w:rsidRDefault="00967656" w:rsidP="00967656">
    <w:pPr>
      <w:pStyle w:val="En-tte"/>
      <w:pBdr>
        <w:bottom w:val="single" w:sz="4" w:space="1" w:color="auto"/>
      </w:pBdr>
      <w:tabs>
        <w:tab w:val="clear" w:pos="4513"/>
        <w:tab w:val="clear" w:pos="9027"/>
      </w:tabs>
      <w:jc w:val="center"/>
    </w:pPr>
  </w:p>
  <w:p w:rsidR="00967656" w:rsidRPr="00967656" w:rsidRDefault="00967656" w:rsidP="00967656">
    <w:pPr>
      <w:pStyle w:val="En-tte"/>
      <w:pBdr>
        <w:bottom w:val="single" w:sz="4" w:space="1" w:color="auto"/>
      </w:pBdr>
      <w:tabs>
        <w:tab w:val="clear" w:pos="4513"/>
        <w:tab w:val="clear" w:pos="9027"/>
      </w:tabs>
      <w:jc w:val="center"/>
    </w:pPr>
    <w:r w:rsidRPr="00967656">
      <w:t xml:space="preserve">- </w:t>
    </w:r>
    <w:r w:rsidRPr="00967656">
      <w:fldChar w:fldCharType="begin"/>
    </w:r>
    <w:r w:rsidRPr="00967656">
      <w:instrText xml:space="preserve"> PAGE </w:instrText>
    </w:r>
    <w:r w:rsidRPr="00967656">
      <w:fldChar w:fldCharType="separate"/>
    </w:r>
    <w:r w:rsidR="00887BEE">
      <w:rPr>
        <w:noProof/>
      </w:rPr>
      <w:t>2</w:t>
    </w:r>
    <w:r w:rsidRPr="00967656">
      <w:fldChar w:fldCharType="end"/>
    </w:r>
    <w:r w:rsidRPr="00967656">
      <w:t xml:space="preserve"> -</w:t>
    </w:r>
  </w:p>
  <w:p w:rsidR="00AD0FDA" w:rsidRPr="00967656" w:rsidRDefault="00887BEE" w:rsidP="0096765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56" w:rsidRPr="00967656" w:rsidRDefault="00967656" w:rsidP="00967656">
    <w:pPr>
      <w:pStyle w:val="En-tte"/>
      <w:pBdr>
        <w:bottom w:val="single" w:sz="4" w:space="1" w:color="auto"/>
      </w:pBdr>
      <w:tabs>
        <w:tab w:val="clear" w:pos="4513"/>
        <w:tab w:val="clear" w:pos="9027"/>
      </w:tabs>
      <w:jc w:val="center"/>
    </w:pPr>
    <w:r w:rsidRPr="00967656">
      <w:t>G/SPS/N/</w:t>
    </w:r>
    <w:proofErr w:type="spellStart"/>
    <w:r w:rsidRPr="00967656">
      <w:t>TPKM</w:t>
    </w:r>
    <w:proofErr w:type="spellEnd"/>
    <w:r w:rsidRPr="00967656">
      <w:t>/393/Add.1</w:t>
    </w:r>
  </w:p>
  <w:p w:rsidR="00967656" w:rsidRPr="00967656" w:rsidRDefault="00967656" w:rsidP="00967656">
    <w:pPr>
      <w:pStyle w:val="En-tte"/>
      <w:pBdr>
        <w:bottom w:val="single" w:sz="4" w:space="1" w:color="auto"/>
      </w:pBdr>
      <w:tabs>
        <w:tab w:val="clear" w:pos="4513"/>
        <w:tab w:val="clear" w:pos="9027"/>
      </w:tabs>
      <w:jc w:val="center"/>
    </w:pPr>
  </w:p>
  <w:p w:rsidR="00967656" w:rsidRPr="00967656" w:rsidRDefault="00967656" w:rsidP="00967656">
    <w:pPr>
      <w:pStyle w:val="En-tte"/>
      <w:pBdr>
        <w:bottom w:val="single" w:sz="4" w:space="1" w:color="auto"/>
      </w:pBdr>
      <w:tabs>
        <w:tab w:val="clear" w:pos="4513"/>
        <w:tab w:val="clear" w:pos="9027"/>
      </w:tabs>
      <w:jc w:val="center"/>
    </w:pPr>
    <w:r w:rsidRPr="00967656">
      <w:t xml:space="preserve">- </w:t>
    </w:r>
    <w:r w:rsidRPr="00967656">
      <w:fldChar w:fldCharType="begin"/>
    </w:r>
    <w:r w:rsidRPr="00967656">
      <w:instrText xml:space="preserve"> PAGE </w:instrText>
    </w:r>
    <w:r w:rsidRPr="00967656">
      <w:fldChar w:fldCharType="separate"/>
    </w:r>
    <w:r w:rsidRPr="00967656">
      <w:rPr>
        <w:noProof/>
      </w:rPr>
      <w:t>2</w:t>
    </w:r>
    <w:r w:rsidRPr="00967656">
      <w:fldChar w:fldCharType="end"/>
    </w:r>
    <w:r w:rsidRPr="00967656">
      <w:t xml:space="preserve"> -</w:t>
    </w:r>
  </w:p>
  <w:p w:rsidR="00AD0FDA" w:rsidRPr="00967656" w:rsidRDefault="00887BEE" w:rsidP="0096765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1DA3" w:rsidTr="00B13A58">
      <w:trPr>
        <w:trHeight w:val="240"/>
        <w:jc w:val="center"/>
      </w:trPr>
      <w:tc>
        <w:tcPr>
          <w:tcW w:w="3794" w:type="dxa"/>
          <w:shd w:val="clear" w:color="auto" w:fill="FFFFFF"/>
          <w:tcMar>
            <w:left w:w="108" w:type="dxa"/>
            <w:right w:w="108" w:type="dxa"/>
          </w:tcMar>
          <w:vAlign w:val="center"/>
        </w:tcPr>
        <w:p w:rsidR="00ED54E0" w:rsidRPr="00AD0FDA" w:rsidRDefault="00887BEE"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967656" w:rsidP="0081481D">
          <w:pPr>
            <w:jc w:val="right"/>
            <w:rPr>
              <w:b/>
              <w:color w:val="FF0000"/>
              <w:szCs w:val="16"/>
            </w:rPr>
          </w:pPr>
          <w:r>
            <w:rPr>
              <w:b/>
              <w:color w:val="FF0000"/>
              <w:szCs w:val="16"/>
            </w:rPr>
            <w:t xml:space="preserve"> </w:t>
          </w:r>
        </w:p>
      </w:tc>
    </w:tr>
    <w:bookmarkEnd w:id="21"/>
    <w:tr w:rsidR="00E81DA3" w:rsidTr="00B13A58">
      <w:trPr>
        <w:trHeight w:val="213"/>
        <w:jc w:val="center"/>
      </w:trPr>
      <w:tc>
        <w:tcPr>
          <w:tcW w:w="3794" w:type="dxa"/>
          <w:vMerge w:val="restart"/>
          <w:shd w:val="clear" w:color="auto" w:fill="FFFFFF"/>
          <w:tcMar>
            <w:left w:w="0" w:type="dxa"/>
            <w:right w:w="0" w:type="dxa"/>
          </w:tcMar>
        </w:tcPr>
        <w:p w:rsidR="00ED54E0" w:rsidRPr="00AD0FDA" w:rsidRDefault="00967656" w:rsidP="0081481D">
          <w:pPr>
            <w:jc w:val="left"/>
          </w:pPr>
          <w:r>
            <w:rPr>
              <w:noProof/>
              <w:lang w:val="fr-FR" w:eastAsia="fr-FR"/>
            </w:rPr>
            <w:drawing>
              <wp:inline distT="0" distB="0" distL="0" distR="0" wp14:anchorId="27A5DC7E" wp14:editId="21088EE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87BEE" w:rsidP="0081481D">
          <w:pPr>
            <w:jc w:val="right"/>
            <w:rPr>
              <w:b/>
              <w:szCs w:val="16"/>
            </w:rPr>
          </w:pPr>
        </w:p>
      </w:tc>
    </w:tr>
    <w:tr w:rsidR="00E81DA3" w:rsidTr="00B13A58">
      <w:trPr>
        <w:trHeight w:val="868"/>
        <w:jc w:val="center"/>
      </w:trPr>
      <w:tc>
        <w:tcPr>
          <w:tcW w:w="3794" w:type="dxa"/>
          <w:vMerge/>
          <w:shd w:val="clear" w:color="auto" w:fill="FFFFFF"/>
          <w:tcMar>
            <w:left w:w="108" w:type="dxa"/>
            <w:right w:w="108" w:type="dxa"/>
          </w:tcMar>
        </w:tcPr>
        <w:p w:rsidR="00ED54E0" w:rsidRPr="00AD0FDA" w:rsidRDefault="00887BEE" w:rsidP="0081481D">
          <w:pPr>
            <w:jc w:val="left"/>
            <w:rPr>
              <w:noProof/>
              <w:lang w:eastAsia="en-GB"/>
            </w:rPr>
          </w:pPr>
        </w:p>
      </w:tc>
      <w:tc>
        <w:tcPr>
          <w:tcW w:w="5448" w:type="dxa"/>
          <w:gridSpan w:val="2"/>
          <w:shd w:val="clear" w:color="auto" w:fill="FFFFFF"/>
          <w:tcMar>
            <w:left w:w="108" w:type="dxa"/>
            <w:right w:w="108" w:type="dxa"/>
          </w:tcMar>
        </w:tcPr>
        <w:p w:rsidR="00967656" w:rsidRDefault="00967656" w:rsidP="0081481D">
          <w:pPr>
            <w:jc w:val="right"/>
            <w:rPr>
              <w:b/>
              <w:szCs w:val="16"/>
            </w:rPr>
          </w:pPr>
          <w:bookmarkStart w:id="22" w:name="bmkSymbols"/>
          <w:r>
            <w:rPr>
              <w:b/>
              <w:szCs w:val="16"/>
            </w:rPr>
            <w:t>G/SPS/N/</w:t>
          </w:r>
          <w:proofErr w:type="spellStart"/>
          <w:r>
            <w:rPr>
              <w:b/>
              <w:szCs w:val="16"/>
            </w:rPr>
            <w:t>TPKM</w:t>
          </w:r>
          <w:proofErr w:type="spellEnd"/>
          <w:r>
            <w:rPr>
              <w:b/>
              <w:szCs w:val="16"/>
            </w:rPr>
            <w:t>/393/Add.1</w:t>
          </w:r>
        </w:p>
        <w:bookmarkEnd w:id="22"/>
        <w:p w:rsidR="00AD0FDA" w:rsidRPr="00934B4C" w:rsidRDefault="00887BEE" w:rsidP="0081481D">
          <w:pPr>
            <w:jc w:val="right"/>
            <w:rPr>
              <w:b/>
              <w:szCs w:val="16"/>
            </w:rPr>
          </w:pPr>
        </w:p>
      </w:tc>
    </w:tr>
    <w:tr w:rsidR="00E81DA3" w:rsidTr="00B13A58">
      <w:trPr>
        <w:trHeight w:val="240"/>
        <w:jc w:val="center"/>
      </w:trPr>
      <w:tc>
        <w:tcPr>
          <w:tcW w:w="3794" w:type="dxa"/>
          <w:vMerge/>
          <w:shd w:val="clear" w:color="auto" w:fill="FFFFFF"/>
          <w:tcMar>
            <w:left w:w="108" w:type="dxa"/>
            <w:right w:w="108" w:type="dxa"/>
          </w:tcMar>
          <w:vAlign w:val="center"/>
        </w:tcPr>
        <w:p w:rsidR="00ED54E0" w:rsidRPr="00AD0FDA" w:rsidRDefault="00887BEE" w:rsidP="0081481D"/>
      </w:tc>
      <w:tc>
        <w:tcPr>
          <w:tcW w:w="5448" w:type="dxa"/>
          <w:gridSpan w:val="2"/>
          <w:shd w:val="clear" w:color="auto" w:fill="FFFFFF"/>
          <w:tcMar>
            <w:left w:w="108" w:type="dxa"/>
            <w:right w:w="108" w:type="dxa"/>
          </w:tcMar>
          <w:vAlign w:val="center"/>
        </w:tcPr>
        <w:p w:rsidR="00ED54E0" w:rsidRPr="00AD0FDA" w:rsidRDefault="00887BEE" w:rsidP="0081481D">
          <w:pPr>
            <w:jc w:val="right"/>
            <w:rPr>
              <w:szCs w:val="16"/>
            </w:rPr>
          </w:pPr>
          <w:bookmarkStart w:id="23" w:name="bmkDate"/>
          <w:bookmarkStart w:id="24" w:name="spsDateDistribution"/>
          <w:bookmarkEnd w:id="23"/>
          <w:bookmarkEnd w:id="24"/>
          <w:r>
            <w:rPr>
              <w:szCs w:val="16"/>
            </w:rPr>
            <w:t>22 November 2017</w:t>
          </w:r>
          <w:bookmarkStart w:id="25" w:name="_GoBack"/>
          <w:bookmarkEnd w:id="25"/>
        </w:p>
      </w:tc>
    </w:tr>
    <w:tr w:rsidR="00E81DA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E7129" w:rsidP="0081481D">
          <w:pPr>
            <w:jc w:val="left"/>
            <w:rPr>
              <w:b/>
            </w:rPr>
          </w:pPr>
          <w:bookmarkStart w:id="26" w:name="bmkSerial"/>
          <w:r w:rsidRPr="00934B4C">
            <w:rPr>
              <w:color w:val="FF0000"/>
              <w:szCs w:val="16"/>
            </w:rPr>
            <w:t>(</w:t>
          </w:r>
          <w:bookmarkStart w:id="27" w:name="spsSerialNumber"/>
          <w:bookmarkEnd w:id="27"/>
          <w:r w:rsidR="00887BEE">
            <w:rPr>
              <w:color w:val="FF0000"/>
              <w:szCs w:val="16"/>
            </w:rPr>
            <w:t>17-6379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E712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87BE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87BEE">
            <w:rPr>
              <w:bCs/>
              <w:noProof/>
              <w:szCs w:val="16"/>
            </w:rPr>
            <w:t>2</w:t>
          </w:r>
          <w:r w:rsidRPr="00934B4C">
            <w:rPr>
              <w:bCs/>
              <w:szCs w:val="16"/>
            </w:rPr>
            <w:fldChar w:fldCharType="end"/>
          </w:r>
          <w:bookmarkEnd w:id="28"/>
        </w:p>
      </w:tc>
    </w:tr>
    <w:tr w:rsidR="00E81DA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6765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67656" w:rsidP="00F342EB">
          <w:pPr>
            <w:jc w:val="right"/>
            <w:rPr>
              <w:bCs/>
              <w:szCs w:val="18"/>
            </w:rPr>
          </w:pPr>
          <w:bookmarkStart w:id="30" w:name="bmkLanguage"/>
          <w:r>
            <w:rPr>
              <w:bCs/>
              <w:szCs w:val="18"/>
            </w:rPr>
            <w:t>Original: English</w:t>
          </w:r>
          <w:bookmarkEnd w:id="30"/>
        </w:p>
      </w:tc>
    </w:tr>
  </w:tbl>
  <w:p w:rsidR="00ED54E0" w:rsidRPr="00934B4C" w:rsidRDefault="00887B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EE68024">
      <w:start w:val="1"/>
      <w:numFmt w:val="decimal"/>
      <w:pStyle w:val="SummaryText"/>
      <w:lvlText w:val="%1."/>
      <w:lvlJc w:val="left"/>
      <w:pPr>
        <w:ind w:left="360" w:hanging="360"/>
      </w:pPr>
    </w:lvl>
    <w:lvl w:ilvl="1" w:tplc="64F0D1AC" w:tentative="1">
      <w:start w:val="1"/>
      <w:numFmt w:val="lowerLetter"/>
      <w:lvlText w:val="%2."/>
      <w:lvlJc w:val="left"/>
      <w:pPr>
        <w:ind w:left="1080" w:hanging="360"/>
      </w:pPr>
    </w:lvl>
    <w:lvl w:ilvl="2" w:tplc="3ABC9C68" w:tentative="1">
      <w:start w:val="1"/>
      <w:numFmt w:val="lowerRoman"/>
      <w:lvlText w:val="%3."/>
      <w:lvlJc w:val="right"/>
      <w:pPr>
        <w:ind w:left="1800" w:hanging="180"/>
      </w:pPr>
    </w:lvl>
    <w:lvl w:ilvl="3" w:tplc="BECC3D1A" w:tentative="1">
      <w:start w:val="1"/>
      <w:numFmt w:val="decimal"/>
      <w:lvlText w:val="%4."/>
      <w:lvlJc w:val="left"/>
      <w:pPr>
        <w:ind w:left="2520" w:hanging="360"/>
      </w:pPr>
    </w:lvl>
    <w:lvl w:ilvl="4" w:tplc="9B86DD30" w:tentative="1">
      <w:start w:val="1"/>
      <w:numFmt w:val="lowerLetter"/>
      <w:lvlText w:val="%5."/>
      <w:lvlJc w:val="left"/>
      <w:pPr>
        <w:ind w:left="3240" w:hanging="360"/>
      </w:pPr>
    </w:lvl>
    <w:lvl w:ilvl="5" w:tplc="0DCC9E28" w:tentative="1">
      <w:start w:val="1"/>
      <w:numFmt w:val="lowerRoman"/>
      <w:lvlText w:val="%6."/>
      <w:lvlJc w:val="right"/>
      <w:pPr>
        <w:ind w:left="3960" w:hanging="180"/>
      </w:pPr>
    </w:lvl>
    <w:lvl w:ilvl="6" w:tplc="F15CF406" w:tentative="1">
      <w:start w:val="1"/>
      <w:numFmt w:val="decimal"/>
      <w:lvlText w:val="%7."/>
      <w:lvlJc w:val="left"/>
      <w:pPr>
        <w:ind w:left="4680" w:hanging="360"/>
      </w:pPr>
    </w:lvl>
    <w:lvl w:ilvl="7" w:tplc="1764D3D2" w:tentative="1">
      <w:start w:val="1"/>
      <w:numFmt w:val="lowerLetter"/>
      <w:lvlText w:val="%8."/>
      <w:lvlJc w:val="left"/>
      <w:pPr>
        <w:ind w:left="5400" w:hanging="360"/>
      </w:pPr>
    </w:lvl>
    <w:lvl w:ilvl="8" w:tplc="9CE0C3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A3"/>
    <w:rsid w:val="0001700C"/>
    <w:rsid w:val="00215CDF"/>
    <w:rsid w:val="00351FC5"/>
    <w:rsid w:val="0074611E"/>
    <w:rsid w:val="0077791F"/>
    <w:rsid w:val="00887BEE"/>
    <w:rsid w:val="008E7129"/>
    <w:rsid w:val="00967656"/>
    <w:rsid w:val="009F7A18"/>
    <w:rsid w:val="00AE44AB"/>
    <w:rsid w:val="00B31465"/>
    <w:rsid w:val="00E53B38"/>
    <w:rsid w:val="00E8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16</cp:revision>
  <cp:lastPrinted>2017-11-22T11:19:00Z</cp:lastPrinted>
  <dcterms:created xsi:type="dcterms:W3CDTF">2017-11-21T12:02:00Z</dcterms:created>
  <dcterms:modified xsi:type="dcterms:W3CDTF">2017-11-22T14:05:00Z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G/SPS/N/TPKM/393/Add.1</vt:lpwstr>
  </property>
</Properties>
</file>