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77EE" w14:textId="77777777" w:rsidR="00AD0FDA" w:rsidRPr="00934B4C" w:rsidRDefault="00202521" w:rsidP="00934B4C">
      <w:pPr>
        <w:pStyle w:val="Titre"/>
        <w:rPr>
          <w:caps w:val="0"/>
          <w:kern w:val="0"/>
        </w:rPr>
      </w:pPr>
      <w:r w:rsidRPr="00934B4C">
        <w:rPr>
          <w:caps w:val="0"/>
          <w:kern w:val="0"/>
        </w:rPr>
        <w:t>NOTIFICATION</w:t>
      </w:r>
    </w:p>
    <w:p w14:paraId="21ECB5A3" w14:textId="77777777" w:rsidR="00AD0FDA" w:rsidRPr="00934B4C" w:rsidRDefault="00202521" w:rsidP="00934B4C">
      <w:pPr>
        <w:pStyle w:val="Title3"/>
      </w:pPr>
      <w:r w:rsidRPr="00934B4C">
        <w:t>Addendum</w:t>
      </w:r>
    </w:p>
    <w:p w14:paraId="1100EF55" w14:textId="32FFB130" w:rsidR="007141CF" w:rsidRPr="00934B4C" w:rsidRDefault="00202521" w:rsidP="00934B4C">
      <w:pPr>
        <w:spacing w:after="120"/>
      </w:pPr>
      <w:r w:rsidRPr="00934B4C">
        <w:t xml:space="preserve">The following communication, received on </w:t>
      </w:r>
      <w:bookmarkStart w:id="0" w:name="spsDateReception"/>
      <w:r w:rsidRPr="00934B4C">
        <w:t>21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46025C">
        <w:t xml:space="preserve">the </w:t>
      </w:r>
      <w:r w:rsidRPr="00934B4C">
        <w:rPr>
          <w:u w:val="single"/>
        </w:rPr>
        <w:t>United States of America</w:t>
      </w:r>
      <w:bookmarkEnd w:id="3"/>
      <w:r w:rsidRPr="00934B4C">
        <w:t>.</w:t>
      </w:r>
    </w:p>
    <w:p w14:paraId="6BEA3D6F" w14:textId="77777777" w:rsidR="00AD0FDA" w:rsidRPr="00934B4C" w:rsidRDefault="00AD0FDA" w:rsidP="00934B4C"/>
    <w:p w14:paraId="1443B5F3" w14:textId="77777777" w:rsidR="00AD0FDA" w:rsidRPr="00934B4C" w:rsidRDefault="00202521" w:rsidP="00934B4C">
      <w:pPr>
        <w:jc w:val="center"/>
        <w:rPr>
          <w:b/>
        </w:rPr>
      </w:pPr>
      <w:r w:rsidRPr="00934B4C">
        <w:rPr>
          <w:b/>
        </w:rPr>
        <w:t>_______________</w:t>
      </w:r>
    </w:p>
    <w:p w14:paraId="04A7F10A" w14:textId="77777777" w:rsidR="00AD0FDA" w:rsidRPr="00934B4C" w:rsidRDefault="00AD0FDA" w:rsidP="00934B4C"/>
    <w:p w14:paraId="39D6C43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3232D" w14:paraId="5D4ACED8" w14:textId="77777777" w:rsidTr="00D0271D">
        <w:tc>
          <w:tcPr>
            <w:tcW w:w="9242" w:type="dxa"/>
            <w:shd w:val="clear" w:color="auto" w:fill="auto"/>
          </w:tcPr>
          <w:p w14:paraId="7F32DCBA" w14:textId="1B6C5310" w:rsidR="00AD0FDA" w:rsidRPr="00934B4C" w:rsidRDefault="00202521" w:rsidP="00934B4C">
            <w:pPr>
              <w:spacing w:after="240"/>
              <w:rPr>
                <w:u w:val="single"/>
              </w:rPr>
            </w:pPr>
            <w:r w:rsidRPr="00934B4C">
              <w:rPr>
                <w:u w:val="single"/>
              </w:rPr>
              <w:t>NOTICE: Concurrence with OIE Risk Designations for Bovine Spongiform Encephalopathy (Docket</w:t>
            </w:r>
            <w:r w:rsidR="0046025C">
              <w:rPr>
                <w:u w:val="single"/>
              </w:rPr>
              <w:t> </w:t>
            </w:r>
            <w:r w:rsidRPr="00934B4C">
              <w:rPr>
                <w:u w:val="single"/>
              </w:rPr>
              <w:t>No.</w:t>
            </w:r>
            <w:r w:rsidR="0046025C">
              <w:rPr>
                <w:u w:val="single"/>
              </w:rPr>
              <w:t> </w:t>
            </w:r>
            <w:r w:rsidRPr="00934B4C">
              <w:rPr>
                <w:u w:val="single"/>
              </w:rPr>
              <w:t>APHIS-2018-0087)</w:t>
            </w:r>
            <w:bookmarkStart w:id="4" w:name="spsTitle"/>
            <w:bookmarkEnd w:id="4"/>
          </w:p>
        </w:tc>
      </w:tr>
      <w:tr w:rsidR="00B3232D" w14:paraId="5E00AEDA" w14:textId="77777777" w:rsidTr="00D0271D">
        <w:tc>
          <w:tcPr>
            <w:tcW w:w="9242" w:type="dxa"/>
            <w:shd w:val="clear" w:color="auto" w:fill="auto"/>
          </w:tcPr>
          <w:p w14:paraId="19EE174D" w14:textId="0B8768BB" w:rsidR="00AD0FDA" w:rsidRPr="00934B4C" w:rsidRDefault="00202521" w:rsidP="00934B4C">
            <w:pPr>
              <w:spacing w:after="240"/>
              <w:rPr>
                <w:u w:val="single"/>
              </w:rPr>
            </w:pPr>
            <w:r w:rsidRPr="00934B4C">
              <w:t>APHIS is advising the public of itsdecision to concur with the World Organization for Animal Health's (OIE) bovine spongiform encephalopathy (BSE) risk designations for Nicaragua. The OIE recognizes this region as being of negligible risk for BSE. APHIS is taking this action based on its review of information supporting the OIE's risk designations for this region. (Federal Register Vol. 84, No. 218, Tuesday, 12 November 2019, pg. 61005)</w:t>
            </w:r>
            <w:bookmarkStart w:id="5" w:name="spsMeasure"/>
            <w:bookmarkEnd w:id="5"/>
          </w:p>
        </w:tc>
      </w:tr>
      <w:tr w:rsidR="00B3232D" w14:paraId="5DE3D379" w14:textId="77777777" w:rsidTr="00D0271D">
        <w:tc>
          <w:tcPr>
            <w:tcW w:w="9242" w:type="dxa"/>
            <w:shd w:val="clear" w:color="auto" w:fill="auto"/>
          </w:tcPr>
          <w:p w14:paraId="5B40BEC8" w14:textId="77777777" w:rsidR="00AD0FDA" w:rsidRPr="00934B4C" w:rsidRDefault="00202521" w:rsidP="00934B4C">
            <w:pPr>
              <w:spacing w:after="240"/>
              <w:rPr>
                <w:b/>
              </w:rPr>
            </w:pPr>
            <w:r w:rsidRPr="00934B4C">
              <w:rPr>
                <w:b/>
              </w:rPr>
              <w:t>This addendum concerns a:</w:t>
            </w:r>
          </w:p>
        </w:tc>
      </w:tr>
      <w:tr w:rsidR="00B3232D" w14:paraId="69E294E9" w14:textId="77777777" w:rsidTr="00D0271D">
        <w:tc>
          <w:tcPr>
            <w:tcW w:w="9242" w:type="dxa"/>
            <w:shd w:val="clear" w:color="auto" w:fill="auto"/>
          </w:tcPr>
          <w:p w14:paraId="0834BA7A" w14:textId="77777777" w:rsidR="00AD0FDA" w:rsidRPr="00934B4C" w:rsidRDefault="0020252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3232D" w14:paraId="6EBAC9A8" w14:textId="77777777" w:rsidTr="00D0271D">
        <w:tc>
          <w:tcPr>
            <w:tcW w:w="9242" w:type="dxa"/>
            <w:shd w:val="clear" w:color="auto" w:fill="auto"/>
          </w:tcPr>
          <w:p w14:paraId="3477B07F" w14:textId="77777777" w:rsidR="00AD0FDA" w:rsidRPr="00934B4C" w:rsidRDefault="0020252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3232D" w14:paraId="6E87125F" w14:textId="77777777" w:rsidTr="00D0271D">
        <w:tc>
          <w:tcPr>
            <w:tcW w:w="9242" w:type="dxa"/>
            <w:shd w:val="clear" w:color="auto" w:fill="auto"/>
          </w:tcPr>
          <w:p w14:paraId="0ED723DA" w14:textId="77777777" w:rsidR="00AD0FDA" w:rsidRPr="00934B4C" w:rsidRDefault="0020252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3232D" w14:paraId="6C1E59E1" w14:textId="77777777" w:rsidTr="00D0271D">
        <w:tc>
          <w:tcPr>
            <w:tcW w:w="9242" w:type="dxa"/>
            <w:shd w:val="clear" w:color="auto" w:fill="auto"/>
          </w:tcPr>
          <w:p w14:paraId="4ED8BED9" w14:textId="77777777" w:rsidR="00AD0FDA" w:rsidRPr="00934B4C" w:rsidRDefault="00202521" w:rsidP="00934B4C">
            <w:pPr>
              <w:ind w:left="1440" w:hanging="873"/>
            </w:pPr>
            <w:r w:rsidRPr="00934B4C">
              <w:t>[ ]</w:t>
            </w:r>
            <w:bookmarkStart w:id="9" w:name="spsWithdraw"/>
            <w:bookmarkEnd w:id="9"/>
            <w:r w:rsidRPr="00934B4C">
              <w:tab/>
              <w:t>Withdrawal of proposed regulation</w:t>
            </w:r>
          </w:p>
        </w:tc>
      </w:tr>
      <w:tr w:rsidR="00B3232D" w14:paraId="1ABD03D1" w14:textId="77777777" w:rsidTr="00D0271D">
        <w:tc>
          <w:tcPr>
            <w:tcW w:w="9242" w:type="dxa"/>
            <w:shd w:val="clear" w:color="auto" w:fill="auto"/>
          </w:tcPr>
          <w:p w14:paraId="636AFEC7" w14:textId="77777777" w:rsidR="00AD0FDA" w:rsidRPr="00934B4C" w:rsidRDefault="00202521" w:rsidP="00934B4C">
            <w:pPr>
              <w:ind w:left="1440" w:hanging="873"/>
            </w:pPr>
            <w:r w:rsidRPr="00934B4C">
              <w:t>[ ]</w:t>
            </w:r>
            <w:bookmarkStart w:id="10" w:name="spsModificationDate"/>
            <w:bookmarkEnd w:id="10"/>
            <w:r w:rsidRPr="00934B4C">
              <w:tab/>
              <w:t>Change in proposed date of adoption, publication or date of entry into force</w:t>
            </w:r>
          </w:p>
        </w:tc>
      </w:tr>
      <w:tr w:rsidR="00B3232D" w14:paraId="4D3961C4" w14:textId="77777777" w:rsidTr="00D0271D">
        <w:tc>
          <w:tcPr>
            <w:tcW w:w="9242" w:type="dxa"/>
            <w:shd w:val="clear" w:color="auto" w:fill="auto"/>
          </w:tcPr>
          <w:p w14:paraId="60483580" w14:textId="77777777" w:rsidR="00AD0FDA" w:rsidRPr="00934B4C" w:rsidRDefault="0020252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3232D" w14:paraId="1B88358B" w14:textId="77777777" w:rsidTr="00D0271D">
        <w:tc>
          <w:tcPr>
            <w:tcW w:w="9242" w:type="dxa"/>
            <w:shd w:val="clear" w:color="auto" w:fill="auto"/>
          </w:tcPr>
          <w:p w14:paraId="2D68761E" w14:textId="77777777" w:rsidR="00AD0FDA" w:rsidRPr="00934B4C" w:rsidRDefault="0020252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3232D" w14:paraId="27CD7205" w14:textId="77777777" w:rsidTr="00D0271D">
        <w:tc>
          <w:tcPr>
            <w:tcW w:w="9242" w:type="dxa"/>
            <w:shd w:val="clear" w:color="auto" w:fill="auto"/>
          </w:tcPr>
          <w:p w14:paraId="537AC466" w14:textId="77777777" w:rsidR="00AD0FDA" w:rsidRPr="00934B4C" w:rsidRDefault="0020252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3232D" w14:paraId="6CA19418" w14:textId="77777777" w:rsidTr="00D0271D">
        <w:tc>
          <w:tcPr>
            <w:tcW w:w="9242" w:type="dxa"/>
            <w:shd w:val="clear" w:color="auto" w:fill="auto"/>
          </w:tcPr>
          <w:p w14:paraId="0F9BF20D" w14:textId="77777777" w:rsidR="00AD0FDA" w:rsidRPr="00934B4C" w:rsidRDefault="0020252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3232D" w14:paraId="637EEE61" w14:textId="77777777" w:rsidTr="00D0271D">
        <w:tc>
          <w:tcPr>
            <w:tcW w:w="9242" w:type="dxa"/>
            <w:shd w:val="clear" w:color="auto" w:fill="auto"/>
          </w:tcPr>
          <w:p w14:paraId="0DBB3F7A" w14:textId="77777777" w:rsidR="00AD0FDA" w:rsidRPr="00934B4C" w:rsidRDefault="00202521" w:rsidP="00934B4C">
            <w:pPr>
              <w:spacing w:after="240"/>
            </w:pPr>
            <w:r w:rsidRPr="00934B4C">
              <w:t>Dr. Kari Coulson, Senior Staff Veterinarian, Strategy and Policy, VS, APHIS, 920 Main Campus Drive, Suite 200, Raleigh, NC 27606; Tel: +(919) 855 7741; E-mail: kari.f.coulson@usda.gov</w:t>
            </w:r>
            <w:bookmarkStart w:id="18" w:name="spsCommentAddress"/>
            <w:bookmarkEnd w:id="18"/>
            <w:r w:rsidRPr="00934B4C">
              <w:t xml:space="preserve"> </w:t>
            </w:r>
          </w:p>
        </w:tc>
      </w:tr>
      <w:tr w:rsidR="00B3232D" w14:paraId="6E58204D" w14:textId="77777777" w:rsidTr="00D0271D">
        <w:tc>
          <w:tcPr>
            <w:tcW w:w="9242" w:type="dxa"/>
            <w:shd w:val="clear" w:color="auto" w:fill="auto"/>
          </w:tcPr>
          <w:p w14:paraId="178BEEE2" w14:textId="77777777" w:rsidR="00AD0FDA" w:rsidRPr="00934B4C" w:rsidRDefault="0020252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B3232D" w14:paraId="28BB43FF" w14:textId="77777777" w:rsidTr="00D0271D">
        <w:tc>
          <w:tcPr>
            <w:tcW w:w="9242" w:type="dxa"/>
            <w:shd w:val="clear" w:color="auto" w:fill="auto"/>
          </w:tcPr>
          <w:p w14:paraId="45DC1FC3" w14:textId="77777777" w:rsidR="00AD0FDA" w:rsidRPr="00934B4C" w:rsidRDefault="00226547" w:rsidP="00934B4C">
            <w:pPr>
              <w:spacing w:after="240"/>
            </w:pPr>
            <w:hyperlink r:id="rId7" w:history="1">
              <w:r w:rsidR="00202521" w:rsidRPr="00934B4C">
                <w:rPr>
                  <w:color w:val="0000FF"/>
                  <w:u w:val="single"/>
                </w:rPr>
                <w:t>https://www.regulations.gov/document?D=APHIS-2018-0087-0003</w:t>
              </w:r>
            </w:hyperlink>
            <w:bookmarkStart w:id="21" w:name="spsTextSupplierAddress"/>
            <w:bookmarkEnd w:id="21"/>
            <w:r w:rsidR="00202521" w:rsidRPr="00934B4C">
              <w:t xml:space="preserve"> </w:t>
            </w:r>
          </w:p>
        </w:tc>
      </w:tr>
    </w:tbl>
    <w:p w14:paraId="4914AA4B" w14:textId="77777777" w:rsidR="00AD0FDA" w:rsidRPr="00934B4C" w:rsidRDefault="00202521" w:rsidP="00934B4C">
      <w:pPr>
        <w:jc w:val="center"/>
        <w:rPr>
          <w:b/>
        </w:rPr>
      </w:pPr>
      <w:r w:rsidRPr="00934B4C">
        <w:rPr>
          <w:b/>
        </w:rPr>
        <w:t>__________</w:t>
      </w:r>
    </w:p>
    <w:sectPr w:rsidR="00AD0FDA" w:rsidRPr="00934B4C" w:rsidSect="0010719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884C" w14:textId="77777777" w:rsidR="006549FE" w:rsidRDefault="00202521">
      <w:r>
        <w:separator/>
      </w:r>
    </w:p>
  </w:endnote>
  <w:endnote w:type="continuationSeparator" w:id="0">
    <w:p w14:paraId="54E543B6" w14:textId="77777777" w:rsidR="006549FE" w:rsidRDefault="002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27CE" w14:textId="7B70D98C" w:rsidR="00AD0FDA" w:rsidRPr="00107199" w:rsidRDefault="00107199" w:rsidP="0010719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B4E4" w14:textId="5512AFC8" w:rsidR="00AD0FDA" w:rsidRPr="00107199" w:rsidRDefault="00107199" w:rsidP="0010719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314D" w14:textId="77777777" w:rsidR="009A1BA8" w:rsidRPr="00934B4C" w:rsidRDefault="0020252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E825" w14:textId="77777777" w:rsidR="006549FE" w:rsidRDefault="00202521">
      <w:r>
        <w:separator/>
      </w:r>
    </w:p>
  </w:footnote>
  <w:footnote w:type="continuationSeparator" w:id="0">
    <w:p w14:paraId="51B4612B" w14:textId="77777777" w:rsidR="006549FE" w:rsidRDefault="002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CBA9" w14:textId="77777777" w:rsidR="00107199" w:rsidRPr="00107199" w:rsidRDefault="00107199" w:rsidP="00107199">
    <w:pPr>
      <w:pStyle w:val="En-tte"/>
      <w:pBdr>
        <w:bottom w:val="single" w:sz="4" w:space="1" w:color="auto"/>
      </w:pBdr>
      <w:tabs>
        <w:tab w:val="clear" w:pos="4513"/>
        <w:tab w:val="clear" w:pos="9027"/>
      </w:tabs>
      <w:jc w:val="center"/>
      <w:rPr>
        <w:lang w:val="es-ES"/>
      </w:rPr>
    </w:pPr>
    <w:r w:rsidRPr="00107199">
      <w:rPr>
        <w:lang w:val="es-ES"/>
      </w:rPr>
      <w:t>G/SPS/N/USA/3088/Add.1</w:t>
    </w:r>
  </w:p>
  <w:p w14:paraId="4CF294AB" w14:textId="77777777" w:rsidR="00107199" w:rsidRPr="00107199" w:rsidRDefault="00107199" w:rsidP="00107199">
    <w:pPr>
      <w:pStyle w:val="En-tte"/>
      <w:pBdr>
        <w:bottom w:val="single" w:sz="4" w:space="1" w:color="auto"/>
      </w:pBdr>
      <w:tabs>
        <w:tab w:val="clear" w:pos="4513"/>
        <w:tab w:val="clear" w:pos="9027"/>
      </w:tabs>
      <w:jc w:val="center"/>
      <w:rPr>
        <w:lang w:val="es-ES"/>
      </w:rPr>
    </w:pPr>
  </w:p>
  <w:p w14:paraId="254F4717" w14:textId="26A2C1D3" w:rsidR="00107199" w:rsidRPr="00107199" w:rsidRDefault="00107199" w:rsidP="00107199">
    <w:pPr>
      <w:pStyle w:val="En-tte"/>
      <w:pBdr>
        <w:bottom w:val="single" w:sz="4" w:space="1" w:color="auto"/>
      </w:pBdr>
      <w:tabs>
        <w:tab w:val="clear" w:pos="4513"/>
        <w:tab w:val="clear" w:pos="9027"/>
      </w:tabs>
      <w:jc w:val="center"/>
    </w:pPr>
    <w:r w:rsidRPr="00107199">
      <w:t xml:space="preserve">- </w:t>
    </w:r>
    <w:r w:rsidRPr="00107199">
      <w:fldChar w:fldCharType="begin"/>
    </w:r>
    <w:r w:rsidRPr="00107199">
      <w:instrText xml:space="preserve"> PAGE </w:instrText>
    </w:r>
    <w:r w:rsidRPr="00107199">
      <w:fldChar w:fldCharType="separate"/>
    </w:r>
    <w:r w:rsidRPr="00107199">
      <w:rPr>
        <w:noProof/>
      </w:rPr>
      <w:t>2</w:t>
    </w:r>
    <w:r w:rsidRPr="00107199">
      <w:fldChar w:fldCharType="end"/>
    </w:r>
    <w:r w:rsidRPr="00107199">
      <w:t xml:space="preserve"> -</w:t>
    </w:r>
  </w:p>
  <w:p w14:paraId="546174D2" w14:textId="51AAECE7" w:rsidR="00AD0FDA" w:rsidRPr="00107199" w:rsidRDefault="00AD0FDA" w:rsidP="0010719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99CF" w14:textId="77777777" w:rsidR="00107199" w:rsidRPr="00107199" w:rsidRDefault="00107199" w:rsidP="00107199">
    <w:pPr>
      <w:pStyle w:val="En-tte"/>
      <w:pBdr>
        <w:bottom w:val="single" w:sz="4" w:space="1" w:color="auto"/>
      </w:pBdr>
      <w:tabs>
        <w:tab w:val="clear" w:pos="4513"/>
        <w:tab w:val="clear" w:pos="9027"/>
      </w:tabs>
      <w:jc w:val="center"/>
      <w:rPr>
        <w:lang w:val="es-ES"/>
      </w:rPr>
    </w:pPr>
    <w:r w:rsidRPr="00107199">
      <w:rPr>
        <w:lang w:val="es-ES"/>
      </w:rPr>
      <w:t>G/SPS/N/USA/3088/Add.1</w:t>
    </w:r>
  </w:p>
  <w:p w14:paraId="72C383F9" w14:textId="77777777" w:rsidR="00107199" w:rsidRPr="00107199" w:rsidRDefault="00107199" w:rsidP="00107199">
    <w:pPr>
      <w:pStyle w:val="En-tte"/>
      <w:pBdr>
        <w:bottom w:val="single" w:sz="4" w:space="1" w:color="auto"/>
      </w:pBdr>
      <w:tabs>
        <w:tab w:val="clear" w:pos="4513"/>
        <w:tab w:val="clear" w:pos="9027"/>
      </w:tabs>
      <w:jc w:val="center"/>
      <w:rPr>
        <w:lang w:val="es-ES"/>
      </w:rPr>
    </w:pPr>
  </w:p>
  <w:p w14:paraId="25D1B80B" w14:textId="779D90A8" w:rsidR="00107199" w:rsidRPr="00107199" w:rsidRDefault="00107199" w:rsidP="00107199">
    <w:pPr>
      <w:pStyle w:val="En-tte"/>
      <w:pBdr>
        <w:bottom w:val="single" w:sz="4" w:space="1" w:color="auto"/>
      </w:pBdr>
      <w:tabs>
        <w:tab w:val="clear" w:pos="4513"/>
        <w:tab w:val="clear" w:pos="9027"/>
      </w:tabs>
      <w:jc w:val="center"/>
    </w:pPr>
    <w:r w:rsidRPr="00107199">
      <w:t xml:space="preserve">- </w:t>
    </w:r>
    <w:r w:rsidRPr="00107199">
      <w:fldChar w:fldCharType="begin"/>
    </w:r>
    <w:r w:rsidRPr="00107199">
      <w:instrText xml:space="preserve"> PAGE </w:instrText>
    </w:r>
    <w:r w:rsidRPr="00107199">
      <w:fldChar w:fldCharType="separate"/>
    </w:r>
    <w:r w:rsidRPr="00107199">
      <w:rPr>
        <w:noProof/>
      </w:rPr>
      <w:t>2</w:t>
    </w:r>
    <w:r w:rsidRPr="00107199">
      <w:fldChar w:fldCharType="end"/>
    </w:r>
    <w:r w:rsidRPr="00107199">
      <w:t xml:space="preserve"> -</w:t>
    </w:r>
  </w:p>
  <w:p w14:paraId="285984C5" w14:textId="3356D90E" w:rsidR="00AD0FDA" w:rsidRPr="00107199" w:rsidRDefault="00AD0FDA" w:rsidP="0010719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232D" w14:paraId="4C0DC621" w14:textId="77777777" w:rsidTr="00B13A58">
      <w:trPr>
        <w:trHeight w:val="240"/>
        <w:jc w:val="center"/>
      </w:trPr>
      <w:tc>
        <w:tcPr>
          <w:tcW w:w="3794" w:type="dxa"/>
          <w:shd w:val="clear" w:color="auto" w:fill="FFFFFF"/>
          <w:tcMar>
            <w:left w:w="108" w:type="dxa"/>
            <w:right w:w="108" w:type="dxa"/>
          </w:tcMar>
          <w:vAlign w:val="center"/>
        </w:tcPr>
        <w:p w14:paraId="377BCAE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3248BA4" w14:textId="660D8770" w:rsidR="00ED54E0" w:rsidRPr="00AD0FDA" w:rsidRDefault="00107199" w:rsidP="0081481D">
          <w:pPr>
            <w:jc w:val="right"/>
            <w:rPr>
              <w:b/>
              <w:color w:val="FF0000"/>
              <w:szCs w:val="16"/>
            </w:rPr>
          </w:pPr>
          <w:r>
            <w:rPr>
              <w:b/>
              <w:color w:val="FF0000"/>
              <w:szCs w:val="16"/>
            </w:rPr>
            <w:t xml:space="preserve"> </w:t>
          </w:r>
        </w:p>
      </w:tc>
    </w:tr>
    <w:bookmarkEnd w:id="22"/>
    <w:tr w:rsidR="00B3232D" w14:paraId="7E035A13" w14:textId="77777777" w:rsidTr="00B13A58">
      <w:trPr>
        <w:trHeight w:val="213"/>
        <w:jc w:val="center"/>
      </w:trPr>
      <w:tc>
        <w:tcPr>
          <w:tcW w:w="3794" w:type="dxa"/>
          <w:vMerge w:val="restart"/>
          <w:shd w:val="clear" w:color="auto" w:fill="FFFFFF"/>
          <w:tcMar>
            <w:left w:w="0" w:type="dxa"/>
            <w:right w:w="0" w:type="dxa"/>
          </w:tcMar>
        </w:tcPr>
        <w:p w14:paraId="4776B8A1" w14:textId="77777777" w:rsidR="00ED54E0" w:rsidRPr="00AD0FDA" w:rsidRDefault="00202521" w:rsidP="0081481D">
          <w:pPr>
            <w:jc w:val="left"/>
          </w:pPr>
          <w:r>
            <w:rPr>
              <w:noProof/>
              <w:lang w:eastAsia="en-GB"/>
            </w:rPr>
            <w:drawing>
              <wp:inline distT="0" distB="0" distL="0" distR="0" wp14:anchorId="343C681A" wp14:editId="0C726F9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9806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95CDC2" w14:textId="77777777" w:rsidR="00ED54E0" w:rsidRPr="00AD0FDA" w:rsidRDefault="00ED54E0" w:rsidP="0081481D">
          <w:pPr>
            <w:jc w:val="right"/>
            <w:rPr>
              <w:b/>
              <w:szCs w:val="16"/>
            </w:rPr>
          </w:pPr>
        </w:p>
      </w:tc>
    </w:tr>
    <w:tr w:rsidR="00B3232D" w:rsidRPr="00A23B6F" w14:paraId="52717FC4" w14:textId="77777777" w:rsidTr="00B13A58">
      <w:trPr>
        <w:trHeight w:val="868"/>
        <w:jc w:val="center"/>
      </w:trPr>
      <w:tc>
        <w:tcPr>
          <w:tcW w:w="3794" w:type="dxa"/>
          <w:vMerge/>
          <w:shd w:val="clear" w:color="auto" w:fill="FFFFFF"/>
          <w:tcMar>
            <w:left w:w="108" w:type="dxa"/>
            <w:right w:w="108" w:type="dxa"/>
          </w:tcMar>
        </w:tcPr>
        <w:p w14:paraId="61A379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0ECC939" w14:textId="77777777" w:rsidR="00107199" w:rsidRPr="00107199" w:rsidRDefault="00107199" w:rsidP="0081481D">
          <w:pPr>
            <w:jc w:val="right"/>
            <w:rPr>
              <w:b/>
              <w:szCs w:val="16"/>
              <w:lang w:val="es-ES"/>
            </w:rPr>
          </w:pPr>
          <w:bookmarkStart w:id="23" w:name="bmkSymbols"/>
          <w:r w:rsidRPr="00107199">
            <w:rPr>
              <w:b/>
              <w:szCs w:val="16"/>
              <w:lang w:val="es-ES"/>
            </w:rPr>
            <w:t>G/SPS/N/USA/3088/Add.1</w:t>
          </w:r>
        </w:p>
        <w:bookmarkEnd w:id="23"/>
        <w:p w14:paraId="5778DADF" w14:textId="653B59B1" w:rsidR="00AD0FDA" w:rsidRPr="00107199" w:rsidRDefault="00AD0FDA" w:rsidP="0081481D">
          <w:pPr>
            <w:jc w:val="right"/>
            <w:rPr>
              <w:b/>
              <w:szCs w:val="16"/>
              <w:lang w:val="es-ES"/>
            </w:rPr>
          </w:pPr>
        </w:p>
      </w:tc>
    </w:tr>
    <w:tr w:rsidR="00B3232D" w:rsidRPr="00107199" w14:paraId="4D6625FD" w14:textId="77777777" w:rsidTr="00B13A58">
      <w:trPr>
        <w:trHeight w:val="240"/>
        <w:jc w:val="center"/>
      </w:trPr>
      <w:tc>
        <w:tcPr>
          <w:tcW w:w="3794" w:type="dxa"/>
          <w:vMerge/>
          <w:shd w:val="clear" w:color="auto" w:fill="FFFFFF"/>
          <w:tcMar>
            <w:left w:w="108" w:type="dxa"/>
            <w:right w:w="108" w:type="dxa"/>
          </w:tcMar>
          <w:vAlign w:val="center"/>
        </w:tcPr>
        <w:p w14:paraId="673F6B7A" w14:textId="77777777" w:rsidR="00ED54E0" w:rsidRPr="00107199" w:rsidRDefault="00ED54E0" w:rsidP="0081481D">
          <w:pPr>
            <w:rPr>
              <w:lang w:val="es-ES"/>
            </w:rPr>
          </w:pPr>
        </w:p>
      </w:tc>
      <w:tc>
        <w:tcPr>
          <w:tcW w:w="5448" w:type="dxa"/>
          <w:gridSpan w:val="2"/>
          <w:shd w:val="clear" w:color="auto" w:fill="FFFFFF"/>
          <w:tcMar>
            <w:left w:w="108" w:type="dxa"/>
            <w:right w:w="108" w:type="dxa"/>
          </w:tcMar>
          <w:vAlign w:val="center"/>
        </w:tcPr>
        <w:p w14:paraId="070B0908" w14:textId="2054B69F" w:rsidR="00ED54E0" w:rsidRPr="00107199" w:rsidRDefault="00A23B6F" w:rsidP="0081481D">
          <w:pPr>
            <w:jc w:val="right"/>
            <w:rPr>
              <w:szCs w:val="16"/>
              <w:lang w:val="es-ES"/>
            </w:rPr>
          </w:pPr>
          <w:bookmarkStart w:id="24" w:name="bmkDate"/>
          <w:bookmarkStart w:id="25" w:name="spsDateDistribution"/>
          <w:bookmarkEnd w:id="24"/>
          <w:bookmarkEnd w:id="25"/>
          <w:r>
            <w:rPr>
              <w:szCs w:val="16"/>
              <w:lang w:val="es-ES"/>
            </w:rPr>
            <w:t>21 April 2021</w:t>
          </w:r>
        </w:p>
      </w:tc>
    </w:tr>
    <w:tr w:rsidR="00B3232D" w14:paraId="176015E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CC2995" w14:textId="45B64D6D" w:rsidR="00ED54E0" w:rsidRPr="00AD0FDA" w:rsidRDefault="00202521" w:rsidP="0081481D">
          <w:pPr>
            <w:jc w:val="left"/>
            <w:rPr>
              <w:b/>
            </w:rPr>
          </w:pPr>
          <w:bookmarkStart w:id="26" w:name="bmkSerial"/>
          <w:r w:rsidRPr="00934B4C">
            <w:rPr>
              <w:color w:val="FF0000"/>
              <w:szCs w:val="16"/>
            </w:rPr>
            <w:t>(</w:t>
          </w:r>
          <w:bookmarkStart w:id="27" w:name="spsSerialNumber"/>
          <w:bookmarkEnd w:id="27"/>
          <w:r w:rsidR="00A23B6F">
            <w:rPr>
              <w:color w:val="FF0000"/>
              <w:szCs w:val="16"/>
            </w:rPr>
            <w:t>21-</w:t>
          </w:r>
          <w:r w:rsidR="00226547">
            <w:rPr>
              <w:color w:val="FF0000"/>
              <w:szCs w:val="16"/>
            </w:rPr>
            <w:t>3429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642EB1" w14:textId="77777777" w:rsidR="00ED54E0" w:rsidRPr="00AD0FDA" w:rsidRDefault="0020252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3232D" w14:paraId="4220D9B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359523" w14:textId="53AA2CC0" w:rsidR="00ED54E0" w:rsidRPr="00AD0FDA" w:rsidRDefault="0010719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EA74579" w14:textId="057E17A4" w:rsidR="00ED54E0" w:rsidRPr="00934B4C" w:rsidRDefault="00107199" w:rsidP="00F342EB">
          <w:pPr>
            <w:jc w:val="right"/>
            <w:rPr>
              <w:bCs/>
              <w:szCs w:val="18"/>
            </w:rPr>
          </w:pPr>
          <w:bookmarkStart w:id="30" w:name="bmkLanguage"/>
          <w:r>
            <w:rPr>
              <w:bCs/>
              <w:szCs w:val="18"/>
            </w:rPr>
            <w:t>Original: English</w:t>
          </w:r>
          <w:bookmarkEnd w:id="30"/>
        </w:p>
      </w:tc>
    </w:tr>
  </w:tbl>
  <w:p w14:paraId="014C57FC"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EA2692">
      <w:start w:val="1"/>
      <w:numFmt w:val="decimal"/>
      <w:pStyle w:val="SummaryText"/>
      <w:lvlText w:val="%1."/>
      <w:lvlJc w:val="left"/>
      <w:pPr>
        <w:ind w:left="360" w:hanging="360"/>
      </w:pPr>
    </w:lvl>
    <w:lvl w:ilvl="1" w:tplc="0DBA0A60" w:tentative="1">
      <w:start w:val="1"/>
      <w:numFmt w:val="lowerLetter"/>
      <w:lvlText w:val="%2."/>
      <w:lvlJc w:val="left"/>
      <w:pPr>
        <w:ind w:left="1080" w:hanging="360"/>
      </w:pPr>
    </w:lvl>
    <w:lvl w:ilvl="2" w:tplc="7C1CDB2C" w:tentative="1">
      <w:start w:val="1"/>
      <w:numFmt w:val="lowerRoman"/>
      <w:lvlText w:val="%3."/>
      <w:lvlJc w:val="right"/>
      <w:pPr>
        <w:ind w:left="1800" w:hanging="180"/>
      </w:pPr>
    </w:lvl>
    <w:lvl w:ilvl="3" w:tplc="D4007B92" w:tentative="1">
      <w:start w:val="1"/>
      <w:numFmt w:val="decimal"/>
      <w:lvlText w:val="%4."/>
      <w:lvlJc w:val="left"/>
      <w:pPr>
        <w:ind w:left="2520" w:hanging="360"/>
      </w:pPr>
    </w:lvl>
    <w:lvl w:ilvl="4" w:tplc="30D84772" w:tentative="1">
      <w:start w:val="1"/>
      <w:numFmt w:val="lowerLetter"/>
      <w:lvlText w:val="%5."/>
      <w:lvlJc w:val="left"/>
      <w:pPr>
        <w:ind w:left="3240" w:hanging="360"/>
      </w:pPr>
    </w:lvl>
    <w:lvl w:ilvl="5" w:tplc="43BCD262" w:tentative="1">
      <w:start w:val="1"/>
      <w:numFmt w:val="lowerRoman"/>
      <w:lvlText w:val="%6."/>
      <w:lvlJc w:val="right"/>
      <w:pPr>
        <w:ind w:left="3960" w:hanging="180"/>
      </w:pPr>
    </w:lvl>
    <w:lvl w:ilvl="6" w:tplc="720CD6E2" w:tentative="1">
      <w:start w:val="1"/>
      <w:numFmt w:val="decimal"/>
      <w:lvlText w:val="%7."/>
      <w:lvlJc w:val="left"/>
      <w:pPr>
        <w:ind w:left="4680" w:hanging="360"/>
      </w:pPr>
    </w:lvl>
    <w:lvl w:ilvl="7" w:tplc="53F8CEF4" w:tentative="1">
      <w:start w:val="1"/>
      <w:numFmt w:val="lowerLetter"/>
      <w:lvlText w:val="%8."/>
      <w:lvlJc w:val="left"/>
      <w:pPr>
        <w:ind w:left="5400" w:hanging="360"/>
      </w:pPr>
    </w:lvl>
    <w:lvl w:ilvl="8" w:tplc="16D400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7199"/>
    <w:rsid w:val="0011356B"/>
    <w:rsid w:val="0013337F"/>
    <w:rsid w:val="0017046C"/>
    <w:rsid w:val="00182B84"/>
    <w:rsid w:val="001B3F7A"/>
    <w:rsid w:val="001C5CCE"/>
    <w:rsid w:val="001E291F"/>
    <w:rsid w:val="00202521"/>
    <w:rsid w:val="00213B9B"/>
    <w:rsid w:val="00226547"/>
    <w:rsid w:val="00233408"/>
    <w:rsid w:val="0027067B"/>
    <w:rsid w:val="002F1872"/>
    <w:rsid w:val="00312AB5"/>
    <w:rsid w:val="00350C33"/>
    <w:rsid w:val="003572B4"/>
    <w:rsid w:val="00361102"/>
    <w:rsid w:val="00366F84"/>
    <w:rsid w:val="0046025C"/>
    <w:rsid w:val="00467032"/>
    <w:rsid w:val="0046754A"/>
    <w:rsid w:val="004F203A"/>
    <w:rsid w:val="005336B8"/>
    <w:rsid w:val="00547B5F"/>
    <w:rsid w:val="005B04B9"/>
    <w:rsid w:val="005B68C7"/>
    <w:rsid w:val="005B7054"/>
    <w:rsid w:val="005D5981"/>
    <w:rsid w:val="005F06C2"/>
    <w:rsid w:val="005F30CB"/>
    <w:rsid w:val="00612644"/>
    <w:rsid w:val="006549FE"/>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3B6F"/>
    <w:rsid w:val="00A6057A"/>
    <w:rsid w:val="00A74017"/>
    <w:rsid w:val="00A74F19"/>
    <w:rsid w:val="00AA332C"/>
    <w:rsid w:val="00AB49C0"/>
    <w:rsid w:val="00AC27F8"/>
    <w:rsid w:val="00AD0FDA"/>
    <w:rsid w:val="00AD4C72"/>
    <w:rsid w:val="00AE2AEE"/>
    <w:rsid w:val="00B00276"/>
    <w:rsid w:val="00B13A58"/>
    <w:rsid w:val="00B230EC"/>
    <w:rsid w:val="00B3232D"/>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8-0087-00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1952</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2021-04-21T12:17:00Z</dcterms:created>
  <dcterms:modified xsi:type="dcterms:W3CDTF">2021-04-21T12:24:00Z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G/SPS/N/USA/3088/Add.1</vt:lpwstr>
  </property>
  <property fmtid="{D5CDD505-2E9C-101B-9397-08002B2CF9AE}" pid="3" name="TitusGUID">
    <vt:lpwstr>d6cec586-cf4a-4eda-94c1-ba71e87bdcdc</vt:lpwstr>
  </property>
  <property fmtid="{D5CDD505-2E9C-101B-9397-08002B2CF9AE}" pid="4" name="WTOCLASSIFICATION">
    <vt:lpwstr>WTO OFFICIAL</vt:lpwstr>
  </property>
</Properties>
</file>