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8B5314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8B5314" w:rsidP="00446FAB">
      <w:pPr>
        <w:pStyle w:val="Title3"/>
      </w:pPr>
      <w:r w:rsidRPr="00446FAB">
        <w:t>Addendum</w:t>
      </w:r>
    </w:p>
    <w:p w:rsidR="00985FA7" w:rsidRPr="00446FAB" w:rsidRDefault="008B5314" w:rsidP="005C250B">
      <w:r w:rsidRPr="00446FAB">
        <w:t xml:space="preserve">The following communication, dated </w:t>
      </w:r>
      <w:bookmarkStart w:id="0" w:name="spsDateCommunication"/>
      <w:r w:rsidRPr="00446FAB">
        <w:t>28 September 2017</w:t>
      </w:r>
      <w:bookmarkEnd w:id="0"/>
      <w:r w:rsidRPr="00446FAB">
        <w:t xml:space="preserve">, is being circulated at the request of the delegation of </w:t>
      </w:r>
      <w:bookmarkStart w:id="1" w:name="spsMember"/>
      <w:r>
        <w:t xml:space="preserve">the </w:t>
      </w:r>
      <w:r w:rsidRPr="00446FAB">
        <w:rPr>
          <w:u w:val="single"/>
        </w:rPr>
        <w:t>European Union</w:t>
      </w:r>
      <w:bookmarkEnd w:id="1"/>
      <w:r w:rsidRPr="00446FAB">
        <w:t xml:space="preserve">. </w:t>
      </w:r>
    </w:p>
    <w:p w:rsidR="00985FA7" w:rsidRPr="00446FAB" w:rsidRDefault="00ED6226" w:rsidP="00446FAB"/>
    <w:p w:rsidR="00985FA7" w:rsidRPr="00446FAB" w:rsidRDefault="008B5314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ED6226" w:rsidP="00446FAB"/>
    <w:p w:rsidR="00985FA7" w:rsidRPr="00446FAB" w:rsidRDefault="00ED6226" w:rsidP="00446FAB"/>
    <w:p w:rsidR="00985FA7" w:rsidRPr="00446FAB" w:rsidRDefault="008B5314" w:rsidP="008B5314">
      <w:pPr>
        <w:spacing w:after="120"/>
      </w:pPr>
      <w:r>
        <w:t>The European Union would like to inform the WTO Members of a Commission Notice relating to the provision of information on substances or products causing allergies or intolerances as listed in Annex II of Regulation (EU) No 1169/2011 on the provision of food information to consumers. This document updates the previous guidance document on allergen labelling issued under Directive</w:t>
      </w:r>
      <w:r w:rsidR="005C250B">
        <w:t> </w:t>
      </w:r>
      <w:r>
        <w:t>2000/13/EC. Its purpose is to assist consumers, businesses and national authorities in understanding the new requirements of Regulation (EU) No 1169/2011 related to the indication of the presence of certain substances or products causing allergies or intolerances.</w:t>
      </w:r>
    </w:p>
    <w:p w:rsidR="00787820" w:rsidRDefault="008B5314" w:rsidP="005C250B">
      <w:pPr>
        <w:spacing w:after="120"/>
      </w:pPr>
      <w:r>
        <w:t xml:space="preserve">The text of the Regulation and of the Commission Notice is available on the EU-TBT website: </w:t>
      </w:r>
      <w:hyperlink r:id="rId8" w:tgtFrame="_blank" w:history="1">
        <w:r>
          <w:rPr>
            <w:color w:val="0000FF"/>
            <w:u w:val="single"/>
          </w:rPr>
          <w:t>http://ec.europa.eu/growth/tools-databases/tbt/</w:t>
        </w:r>
      </w:hyperlink>
      <w:r>
        <w:t xml:space="preserve"> and also at</w:t>
      </w:r>
    </w:p>
    <w:p w:rsidR="00985FA7" w:rsidRPr="00446FAB" w:rsidRDefault="00ED6226" w:rsidP="008B5314">
      <w:pPr>
        <w:spacing w:after="120"/>
      </w:pPr>
      <w:hyperlink r:id="rId9" w:tgtFrame="_blank" w:history="1">
        <w:r w:rsidR="008B5314">
          <w:rPr>
            <w:color w:val="0000FF"/>
            <w:u w:val="single"/>
          </w:rPr>
          <w:t>https://ec.europa.eu/food/safety/labelling_nutrition/labelling_legislation_en</w:t>
        </w:r>
      </w:hyperlink>
      <w:bookmarkStart w:id="2" w:name="spsTitle"/>
      <w:bookmarkEnd w:id="2"/>
    </w:p>
    <w:p w:rsidR="00985FA7" w:rsidRPr="00446FAB" w:rsidRDefault="00ED6226" w:rsidP="008B5314">
      <w:pPr>
        <w:spacing w:after="120"/>
      </w:pPr>
      <w:hyperlink r:id="rId10" w:tgtFrame="_blank" w:history="1">
        <w:r w:rsidR="008B5314">
          <w:rPr>
            <w:color w:val="0000FF"/>
            <w:u w:val="single"/>
          </w:rPr>
          <w:t>https://members.wto.org/crnattachments/2017/TBT/EEC/17_4362_00_e.pdf</w:t>
        </w:r>
      </w:hyperlink>
      <w:bookmarkStart w:id="3" w:name="spsMeasureAddress"/>
      <w:bookmarkEnd w:id="3"/>
    </w:p>
    <w:p w:rsidR="00985FA7" w:rsidRPr="00446FAB" w:rsidRDefault="008B5314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8B53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A0" w:rsidRDefault="008B5314">
      <w:r>
        <w:separator/>
      </w:r>
    </w:p>
  </w:endnote>
  <w:endnote w:type="continuationSeparator" w:id="0">
    <w:p w:rsidR="00E237A0" w:rsidRDefault="008B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8B5314" w:rsidRDefault="008B5314" w:rsidP="008B531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8B5314" w:rsidRDefault="008B5314" w:rsidP="008B531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8B5314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A0" w:rsidRDefault="008B5314">
      <w:r>
        <w:separator/>
      </w:r>
    </w:p>
  </w:footnote>
  <w:footnote w:type="continuationSeparator" w:id="0">
    <w:p w:rsidR="00E237A0" w:rsidRDefault="008B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4" w:rsidRPr="008B5314" w:rsidRDefault="008B5314" w:rsidP="008B53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5314">
      <w:t>G/TBT/N/EEC/191/Add.3</w:t>
    </w:r>
  </w:p>
  <w:p w:rsidR="008B5314" w:rsidRPr="008B5314" w:rsidRDefault="008B5314" w:rsidP="008B53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5314" w:rsidRPr="008B5314" w:rsidRDefault="008B5314" w:rsidP="008B53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5314">
      <w:t xml:space="preserve">- </w:t>
    </w:r>
    <w:r w:rsidRPr="008B5314">
      <w:fldChar w:fldCharType="begin"/>
    </w:r>
    <w:r w:rsidRPr="008B5314">
      <w:instrText xml:space="preserve"> PAGE </w:instrText>
    </w:r>
    <w:r w:rsidRPr="008B5314">
      <w:fldChar w:fldCharType="separate"/>
    </w:r>
    <w:r w:rsidRPr="008B5314">
      <w:rPr>
        <w:noProof/>
      </w:rPr>
      <w:t>1</w:t>
    </w:r>
    <w:r w:rsidRPr="008B5314">
      <w:fldChar w:fldCharType="end"/>
    </w:r>
    <w:r w:rsidRPr="008B5314">
      <w:t xml:space="preserve"> -</w:t>
    </w:r>
  </w:p>
  <w:p w:rsidR="00985FA7" w:rsidRPr="008B5314" w:rsidRDefault="00ED6226" w:rsidP="008B531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4" w:rsidRPr="008B5314" w:rsidRDefault="008B5314" w:rsidP="008B53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5314">
      <w:t>G/TBT/N/EEC/191/Add.3</w:t>
    </w:r>
  </w:p>
  <w:p w:rsidR="008B5314" w:rsidRPr="008B5314" w:rsidRDefault="008B5314" w:rsidP="008B53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5314" w:rsidRPr="008B5314" w:rsidRDefault="008B5314" w:rsidP="008B53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5314">
      <w:t xml:space="preserve">- </w:t>
    </w:r>
    <w:r w:rsidRPr="008B5314">
      <w:fldChar w:fldCharType="begin"/>
    </w:r>
    <w:r w:rsidRPr="008B5314">
      <w:instrText xml:space="preserve"> PAGE </w:instrText>
    </w:r>
    <w:r w:rsidRPr="008B5314">
      <w:fldChar w:fldCharType="separate"/>
    </w:r>
    <w:r w:rsidRPr="008B5314">
      <w:rPr>
        <w:noProof/>
      </w:rPr>
      <w:t>1</w:t>
    </w:r>
    <w:r w:rsidRPr="008B5314">
      <w:fldChar w:fldCharType="end"/>
    </w:r>
    <w:r w:rsidRPr="008B5314">
      <w:t xml:space="preserve"> -</w:t>
    </w:r>
  </w:p>
  <w:p w:rsidR="00985FA7" w:rsidRPr="008B5314" w:rsidRDefault="00ED6226" w:rsidP="008B531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7820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6226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B5314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787820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6132A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E83EB4C" wp14:editId="45E67E07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6226" w:rsidP="00180C12">
          <w:pPr>
            <w:jc w:val="right"/>
            <w:rPr>
              <w:b/>
              <w:szCs w:val="16"/>
            </w:rPr>
          </w:pPr>
        </w:p>
      </w:tc>
    </w:tr>
    <w:tr w:rsidR="00787820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6226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B5314" w:rsidRDefault="008B5314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G/TBT/N/EEC/191/Add.3</w:t>
          </w:r>
        </w:p>
        <w:bookmarkEnd w:id="5"/>
        <w:p w:rsidR="00ED54E0" w:rsidRPr="00446FAB" w:rsidRDefault="00ED6226" w:rsidP="00985FA7">
          <w:pPr>
            <w:jc w:val="right"/>
            <w:rPr>
              <w:b/>
              <w:szCs w:val="16"/>
            </w:rPr>
          </w:pPr>
        </w:p>
      </w:tc>
    </w:tr>
    <w:tr w:rsidR="00787820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6226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6226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28 September </w:t>
          </w:r>
          <w:r>
            <w:rPr>
              <w:szCs w:val="16"/>
            </w:rPr>
            <w:t>2017</w:t>
          </w:r>
          <w:bookmarkStart w:id="8" w:name="_GoBack"/>
          <w:bookmarkEnd w:id="8"/>
        </w:p>
      </w:tc>
    </w:tr>
    <w:tr w:rsidR="00787820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B5314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ED6226">
            <w:rPr>
              <w:color w:val="FF0000"/>
              <w:szCs w:val="16"/>
            </w:rPr>
            <w:t>17-5178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B5314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D622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D622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787820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B5314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B5314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ED62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6C06B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94B14A" w:tentative="1">
      <w:start w:val="1"/>
      <w:numFmt w:val="lowerLetter"/>
      <w:lvlText w:val="%2."/>
      <w:lvlJc w:val="left"/>
      <w:pPr>
        <w:ind w:left="1080" w:hanging="360"/>
      </w:pPr>
    </w:lvl>
    <w:lvl w:ilvl="2" w:tplc="D26AAE72" w:tentative="1">
      <w:start w:val="1"/>
      <w:numFmt w:val="lowerRoman"/>
      <w:lvlText w:val="%3."/>
      <w:lvlJc w:val="right"/>
      <w:pPr>
        <w:ind w:left="1800" w:hanging="180"/>
      </w:pPr>
    </w:lvl>
    <w:lvl w:ilvl="3" w:tplc="DB168CB4" w:tentative="1">
      <w:start w:val="1"/>
      <w:numFmt w:val="decimal"/>
      <w:lvlText w:val="%4."/>
      <w:lvlJc w:val="left"/>
      <w:pPr>
        <w:ind w:left="2520" w:hanging="360"/>
      </w:pPr>
    </w:lvl>
    <w:lvl w:ilvl="4" w:tplc="655028CC" w:tentative="1">
      <w:start w:val="1"/>
      <w:numFmt w:val="lowerLetter"/>
      <w:lvlText w:val="%5."/>
      <w:lvlJc w:val="left"/>
      <w:pPr>
        <w:ind w:left="3240" w:hanging="360"/>
      </w:pPr>
    </w:lvl>
    <w:lvl w:ilvl="5" w:tplc="8DA2280C" w:tentative="1">
      <w:start w:val="1"/>
      <w:numFmt w:val="lowerRoman"/>
      <w:lvlText w:val="%6."/>
      <w:lvlJc w:val="right"/>
      <w:pPr>
        <w:ind w:left="3960" w:hanging="180"/>
      </w:pPr>
    </w:lvl>
    <w:lvl w:ilvl="6" w:tplc="B26EB484" w:tentative="1">
      <w:start w:val="1"/>
      <w:numFmt w:val="decimal"/>
      <w:lvlText w:val="%7."/>
      <w:lvlJc w:val="left"/>
      <w:pPr>
        <w:ind w:left="4680" w:hanging="360"/>
      </w:pPr>
    </w:lvl>
    <w:lvl w:ilvl="7" w:tplc="CFD47EA0" w:tentative="1">
      <w:start w:val="1"/>
      <w:numFmt w:val="lowerLetter"/>
      <w:lvlText w:val="%8."/>
      <w:lvlJc w:val="left"/>
      <w:pPr>
        <w:ind w:left="5400" w:hanging="360"/>
      </w:pPr>
    </w:lvl>
    <w:lvl w:ilvl="8" w:tplc="239C7A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20"/>
    <w:rsid w:val="0006132A"/>
    <w:rsid w:val="005C250B"/>
    <w:rsid w:val="00787820"/>
    <w:rsid w:val="008B5314"/>
    <w:rsid w:val="00E237A0"/>
    <w:rsid w:val="00E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7/TBT/EEC/17_4362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food/safety/labelling_nutrition/labelling_legislation_e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5</cp:revision>
  <cp:lastPrinted>2017-09-28T09:05:00Z</cp:lastPrinted>
  <dcterms:created xsi:type="dcterms:W3CDTF">2017-09-28T08:27:00Z</dcterms:created>
  <dcterms:modified xsi:type="dcterms:W3CDTF">2017-09-28T09:08:00Z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G/TBT/N/EEC/191/Add.3</vt:lpwstr>
  </property>
</Properties>
</file>