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8C9" w:rsidRDefault="009819A9" w:rsidP="00DD3DD7">
      <w:pPr>
        <w:pStyle w:val="Title"/>
      </w:pPr>
      <w:r w:rsidRPr="002F663C">
        <w:t>NOTIFICATION</w:t>
      </w:r>
    </w:p>
    <w:p w:rsidR="002F663C" w:rsidRPr="002F663C" w:rsidRDefault="009819A9" w:rsidP="00DD3DD7">
      <w:pPr>
        <w:pStyle w:val="Title3"/>
      </w:pPr>
      <w:r w:rsidRPr="002F663C">
        <w:t>Addendum</w:t>
      </w:r>
    </w:p>
    <w:p w:rsidR="002F663C" w:rsidRDefault="009819A9"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21 July 2020</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rPr>
        <w:t xml:space="preserve">the </w:t>
      </w:r>
      <w:r w:rsidRPr="002F663C">
        <w:rPr>
          <w:rFonts w:eastAsia="Calibri" w:cs="Times New Roman"/>
          <w:u w:val="single"/>
        </w:rPr>
        <w:t>United States of America</w:t>
      </w:r>
      <w:bookmarkStart w:id="2" w:name="bmkMemberName"/>
      <w:bookmarkEnd w:id="2"/>
      <w:bookmarkEnd w:id="1"/>
      <w:r w:rsidRPr="002F663C">
        <w:rPr>
          <w:rFonts w:eastAsia="Calibri" w:cs="Times New Roman"/>
        </w:rPr>
        <w:t>.</w:t>
      </w:r>
    </w:p>
    <w:p w:rsidR="001E2E4A" w:rsidRPr="002F663C" w:rsidRDefault="001E2E4A" w:rsidP="001E2E4A">
      <w:pPr>
        <w:rPr>
          <w:rFonts w:eastAsia="Calibri" w:cs="Times New Roman"/>
        </w:rPr>
      </w:pPr>
    </w:p>
    <w:p w:rsidR="002F663C" w:rsidRPr="002F663C" w:rsidRDefault="009819A9" w:rsidP="002F663C">
      <w:pPr>
        <w:jc w:val="center"/>
        <w:rPr>
          <w:rFonts w:eastAsia="Calibri" w:cs="Times New Roman"/>
          <w:b/>
        </w:rPr>
      </w:pPr>
      <w:r w:rsidRPr="002F663C">
        <w:rPr>
          <w:rFonts w:eastAsia="Calibri" w:cs="Times New Roman"/>
          <w:b/>
        </w:rPr>
        <w:t>_______________</w:t>
      </w:r>
    </w:p>
    <w:p w:rsidR="002F663C" w:rsidRDefault="002F663C" w:rsidP="002F663C">
      <w:pPr>
        <w:rPr>
          <w:rFonts w:eastAsia="Calibri" w:cs="Times New Roman"/>
        </w:rPr>
      </w:pPr>
    </w:p>
    <w:p w:rsidR="00C14444" w:rsidRPr="002F663C" w:rsidRDefault="00C14444" w:rsidP="002F663C">
      <w:pPr>
        <w:rPr>
          <w:rFonts w:eastAsia="Calibri" w:cs="Times New Roman"/>
        </w:rPr>
      </w:pPr>
    </w:p>
    <w:p w:rsidR="002F663C" w:rsidRPr="002F663C" w:rsidRDefault="009819A9"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 xml:space="preserve">Energy Conservation Program: Energy Conservation Standards for Commercial Prerinse Spray Valves </w:t>
      </w:r>
      <w:bookmarkEnd w:id="3"/>
      <w:bookmarkEnd w:id="4"/>
    </w:p>
    <w:p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542E76"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rsidR="002F663C" w:rsidRPr="002F663C" w:rsidRDefault="009819A9"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542E76" w:rsidTr="00E9471B">
        <w:tc>
          <w:tcPr>
            <w:tcW w:w="851" w:type="dxa"/>
            <w:shd w:val="clear" w:color="auto" w:fill="auto"/>
          </w:tcPr>
          <w:p w:rsidR="002F663C" w:rsidRPr="002F663C" w:rsidRDefault="009819A9" w:rsidP="00C14444">
            <w:pPr>
              <w:spacing w:before="60" w:after="60"/>
              <w:ind w:left="567" w:hanging="567"/>
              <w:jc w:val="center"/>
              <w:rPr>
                <w:rFonts w:eastAsia="Calibri" w:cs="Times New Roman"/>
                <w:sz w:val="22"/>
              </w:rPr>
            </w:pPr>
            <w:r>
              <w:rPr>
                <w:rFonts w:eastAsia="Calibri" w:cs="Times New Roman"/>
                <w:sz w:val="22"/>
              </w:rPr>
              <w:t>[</w:t>
            </w:r>
            <w:bookmarkStart w:id="6" w:name="bmkRsnModificationOfFinalDateForComments"/>
            <w:r>
              <w:rPr>
                <w:rFonts w:eastAsia="Calibri" w:cs="Times New Roman"/>
                <w:sz w:val="22"/>
              </w:rPr>
              <w:t>X</w:t>
            </w:r>
            <w:bookmarkEnd w:id="6"/>
            <w:r>
              <w:rPr>
                <w:rFonts w:eastAsia="Calibri" w:cs="Times New Roman"/>
                <w:sz w:val="22"/>
              </w:rPr>
              <w:t>]</w:t>
            </w:r>
          </w:p>
        </w:tc>
        <w:tc>
          <w:tcPr>
            <w:tcW w:w="8198" w:type="dxa"/>
            <w:shd w:val="clear" w:color="auto" w:fill="auto"/>
          </w:tcPr>
          <w:p w:rsidR="002F663C" w:rsidRPr="002F663C" w:rsidRDefault="009819A9"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r w:rsidR="00467A46">
              <w:rPr>
                <w:rFonts w:eastAsia="Calibri" w:cs="Times New Roman"/>
              </w:rPr>
              <w:t>19 August 2020</w:t>
            </w:r>
            <w:bookmarkEnd w:id="7"/>
          </w:p>
        </w:tc>
      </w:tr>
      <w:tr w:rsidR="00542E76" w:rsidTr="00E9471B">
        <w:tc>
          <w:tcPr>
            <w:tcW w:w="851" w:type="dxa"/>
            <w:shd w:val="clear" w:color="auto" w:fill="auto"/>
          </w:tcPr>
          <w:p w:rsidR="002F663C" w:rsidRPr="002F663C" w:rsidRDefault="009819A9" w:rsidP="00C14444">
            <w:pPr>
              <w:spacing w:before="60" w:after="60"/>
              <w:jc w:val="center"/>
              <w:rPr>
                <w:rFonts w:eastAsia="Calibri" w:cs="Times New Roman"/>
                <w:sz w:val="22"/>
              </w:rPr>
            </w:pPr>
            <w:r>
              <w:rPr>
                <w:rFonts w:eastAsia="Calibri" w:cs="Times New Roman"/>
                <w:sz w:val="22"/>
              </w:rPr>
              <w:t>[</w:t>
            </w:r>
            <w:bookmarkStart w:id="8" w:name="bmkRsnNotifiedMeasureAdopted"/>
            <w:r>
              <w:rPr>
                <w:rFonts w:eastAsia="Calibri" w:cs="Times New Roman"/>
                <w:sz w:val="22"/>
              </w:rPr>
              <w:t>  </w:t>
            </w:r>
            <w:bookmarkEnd w:id="8"/>
            <w:r>
              <w:rPr>
                <w:rFonts w:eastAsia="Calibri" w:cs="Times New Roman"/>
                <w:sz w:val="22"/>
              </w:rPr>
              <w:t>]</w:t>
            </w:r>
          </w:p>
        </w:tc>
        <w:tc>
          <w:tcPr>
            <w:tcW w:w="8198" w:type="dxa"/>
            <w:shd w:val="clear" w:color="auto" w:fill="auto"/>
          </w:tcPr>
          <w:p w:rsidR="002F663C" w:rsidRPr="002F663C" w:rsidRDefault="009819A9"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542E76" w:rsidTr="00E9471B">
        <w:tc>
          <w:tcPr>
            <w:tcW w:w="851" w:type="dxa"/>
            <w:shd w:val="clear" w:color="auto" w:fill="auto"/>
          </w:tcPr>
          <w:p w:rsidR="002F663C" w:rsidRPr="002F663C" w:rsidRDefault="009819A9" w:rsidP="00C14444">
            <w:pPr>
              <w:spacing w:before="60" w:after="60"/>
              <w:jc w:val="center"/>
              <w:rPr>
                <w:rFonts w:eastAsia="Calibri" w:cs="Times New Roman"/>
                <w:sz w:val="22"/>
              </w:rPr>
            </w:pPr>
            <w:r>
              <w:rPr>
                <w:rFonts w:eastAsia="Calibri" w:cs="Times New Roman"/>
                <w:sz w:val="22"/>
              </w:rPr>
              <w:t>[</w:t>
            </w:r>
            <w:bookmarkStart w:id="10" w:name="bmkRsnNotifiedMeasurePublished"/>
            <w:r>
              <w:rPr>
                <w:rFonts w:eastAsia="Calibri" w:cs="Times New Roman"/>
                <w:sz w:val="22"/>
              </w:rPr>
              <w:t>  </w:t>
            </w:r>
            <w:bookmarkEnd w:id="10"/>
            <w:r>
              <w:rPr>
                <w:rFonts w:eastAsia="Calibri" w:cs="Times New Roman"/>
                <w:sz w:val="22"/>
              </w:rPr>
              <w:t>]</w:t>
            </w:r>
          </w:p>
        </w:tc>
        <w:tc>
          <w:tcPr>
            <w:tcW w:w="8198" w:type="dxa"/>
            <w:shd w:val="clear" w:color="auto" w:fill="auto"/>
          </w:tcPr>
          <w:p w:rsidR="002F663C" w:rsidRPr="002F663C" w:rsidRDefault="009819A9"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bookmarkEnd w:id="11"/>
          </w:p>
        </w:tc>
      </w:tr>
      <w:tr w:rsidR="00542E76" w:rsidTr="00E9471B">
        <w:tc>
          <w:tcPr>
            <w:tcW w:w="851" w:type="dxa"/>
            <w:shd w:val="clear" w:color="auto" w:fill="auto"/>
          </w:tcPr>
          <w:p w:rsidR="002F663C" w:rsidRPr="002F663C" w:rsidRDefault="009819A9" w:rsidP="00C14444">
            <w:pPr>
              <w:spacing w:before="60" w:after="60"/>
              <w:jc w:val="center"/>
              <w:rPr>
                <w:rFonts w:eastAsia="Calibri" w:cs="Times New Roman"/>
                <w:sz w:val="22"/>
              </w:rPr>
            </w:pPr>
            <w:r>
              <w:rPr>
                <w:rFonts w:eastAsia="Calibri" w:cs="Times New Roman"/>
                <w:sz w:val="22"/>
              </w:rPr>
              <w:t>[</w:t>
            </w:r>
            <w:bookmarkStart w:id="12" w:name="bmkRsnNotifiedMeasureEntersIntoForce"/>
            <w:r>
              <w:rPr>
                <w:rFonts w:eastAsia="Calibri" w:cs="Times New Roman"/>
                <w:sz w:val="22"/>
              </w:rPr>
              <w:t>  </w:t>
            </w:r>
            <w:bookmarkEnd w:id="12"/>
            <w:r>
              <w:rPr>
                <w:rFonts w:eastAsia="Calibri" w:cs="Times New Roman"/>
                <w:sz w:val="22"/>
              </w:rPr>
              <w:t>]</w:t>
            </w:r>
          </w:p>
        </w:tc>
        <w:tc>
          <w:tcPr>
            <w:tcW w:w="8198" w:type="dxa"/>
            <w:shd w:val="clear" w:color="auto" w:fill="auto"/>
          </w:tcPr>
          <w:p w:rsidR="002F663C" w:rsidRPr="002F663C" w:rsidRDefault="009819A9"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bookmarkEnd w:id="13"/>
          </w:p>
        </w:tc>
      </w:tr>
      <w:tr w:rsidR="00542E76" w:rsidTr="00E9471B">
        <w:tc>
          <w:tcPr>
            <w:tcW w:w="851" w:type="dxa"/>
            <w:shd w:val="clear" w:color="auto" w:fill="auto"/>
          </w:tcPr>
          <w:p w:rsidR="002F663C" w:rsidRPr="002F663C" w:rsidRDefault="009819A9" w:rsidP="00C14444">
            <w:pPr>
              <w:spacing w:before="60" w:after="60"/>
              <w:jc w:val="center"/>
              <w:rPr>
                <w:rFonts w:eastAsia="Calibri" w:cs="Times New Roman"/>
                <w:sz w:val="22"/>
              </w:rPr>
            </w:pPr>
            <w:r>
              <w:rPr>
                <w:rFonts w:eastAsia="Calibri" w:cs="Times New Roman"/>
                <w:sz w:val="22"/>
              </w:rPr>
              <w:t>[</w:t>
            </w:r>
            <w:bookmarkStart w:id="14" w:name="bmkRsnTextOfFinalMeasureAvailable"/>
            <w:r>
              <w:rPr>
                <w:rFonts w:eastAsia="Calibri" w:cs="Times New Roman"/>
                <w:sz w:val="22"/>
              </w:rPr>
              <w:t>X</w:t>
            </w:r>
            <w:bookmarkEnd w:id="14"/>
            <w:r>
              <w:rPr>
                <w:rFonts w:eastAsia="Calibri" w:cs="Times New Roman"/>
                <w:sz w:val="22"/>
              </w:rPr>
              <w:t>]</w:t>
            </w:r>
          </w:p>
        </w:tc>
        <w:tc>
          <w:tcPr>
            <w:tcW w:w="8198" w:type="dxa"/>
            <w:shd w:val="clear" w:color="auto" w:fill="auto"/>
          </w:tcPr>
          <w:p w:rsidR="002F663C" w:rsidRPr="002F663C" w:rsidRDefault="009819A9"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p>
          <w:p w:rsidR="00467A46" w:rsidRDefault="00425C9B" w:rsidP="00EB7B40">
            <w:pPr>
              <w:spacing w:before="60" w:after="60"/>
              <w:rPr>
                <w:rFonts w:eastAsia="Calibri" w:cs="Times New Roman"/>
              </w:rPr>
            </w:pPr>
            <w:hyperlink r:id="rId8" w:history="1">
              <w:r w:rsidR="00CC79A9">
                <w:rPr>
                  <w:rFonts w:eastAsia="Calibri" w:cs="Times New Roman"/>
                  <w:color w:val="0000FF"/>
                  <w:u w:val="single"/>
                </w:rPr>
                <w:t>https://www.govinfo.gov/content/pkg/FR-2020-07-20/html/2020-15001.htm</w:t>
              </w:r>
            </w:hyperlink>
          </w:p>
          <w:p w:rsidR="00467A46" w:rsidRDefault="00425C9B" w:rsidP="00EB7B40">
            <w:pPr>
              <w:spacing w:before="60" w:after="60"/>
              <w:rPr>
                <w:rFonts w:eastAsia="Calibri" w:cs="Times New Roman"/>
              </w:rPr>
            </w:pPr>
            <w:hyperlink r:id="rId9" w:history="1">
              <w:r w:rsidR="00CC79A9">
                <w:rPr>
                  <w:rFonts w:eastAsia="Calibri" w:cs="Times New Roman"/>
                  <w:color w:val="0000FF"/>
                  <w:u w:val="single"/>
                </w:rPr>
                <w:t>https://www.govinfo.gov/content/pkg/FR-2020-07-20/pdf/2020-15001.pdf</w:t>
              </w:r>
            </w:hyperlink>
          </w:p>
          <w:p w:rsidR="00467A46" w:rsidRDefault="00425C9B" w:rsidP="00EB7B40">
            <w:pPr>
              <w:spacing w:before="60" w:after="60"/>
              <w:rPr>
                <w:rFonts w:eastAsia="Calibri" w:cs="Times New Roman"/>
              </w:rPr>
            </w:pPr>
            <w:hyperlink r:id="rId10" w:history="1">
              <w:r w:rsidR="00CC79A9">
                <w:rPr>
                  <w:rFonts w:eastAsia="Calibri" w:cs="Times New Roman"/>
                  <w:color w:val="0000FF"/>
                  <w:u w:val="single"/>
                </w:rPr>
                <w:t>https://members.wto.org/crnattachments/2020/TBT/USA/final_measure/20_4382_00_e.pdf</w:t>
              </w:r>
            </w:hyperlink>
            <w:bookmarkEnd w:id="16"/>
          </w:p>
        </w:tc>
      </w:tr>
      <w:tr w:rsidR="00542E76" w:rsidTr="00E9471B">
        <w:tc>
          <w:tcPr>
            <w:tcW w:w="851" w:type="dxa"/>
            <w:shd w:val="clear" w:color="auto" w:fill="auto"/>
          </w:tcPr>
          <w:p w:rsidR="002F663C" w:rsidRPr="002F663C" w:rsidRDefault="009819A9" w:rsidP="00C14444">
            <w:pPr>
              <w:spacing w:before="60" w:after="60"/>
              <w:jc w:val="center"/>
              <w:rPr>
                <w:rFonts w:eastAsia="Calibri" w:cs="Times New Roman"/>
                <w:sz w:val="22"/>
              </w:rPr>
            </w:pPr>
            <w:r>
              <w:rPr>
                <w:rFonts w:eastAsia="Calibri" w:cs="Times New Roman"/>
                <w:sz w:val="22"/>
              </w:rPr>
              <w:t>[</w:t>
            </w:r>
            <w:bookmarkStart w:id="17" w:name="bmkRsnWithdrawalOfProposedRegulation"/>
            <w:r>
              <w:rPr>
                <w:rFonts w:eastAsia="Calibri" w:cs="Times New Roman"/>
                <w:sz w:val="22"/>
              </w:rPr>
              <w:t>  </w:t>
            </w:r>
            <w:bookmarkEnd w:id="17"/>
            <w:r>
              <w:rPr>
                <w:rFonts w:eastAsia="Calibri" w:cs="Times New Roman"/>
                <w:sz w:val="22"/>
              </w:rPr>
              <w:t>]</w:t>
            </w:r>
          </w:p>
        </w:tc>
        <w:tc>
          <w:tcPr>
            <w:tcW w:w="8198" w:type="dxa"/>
            <w:shd w:val="clear" w:color="auto" w:fill="auto"/>
          </w:tcPr>
          <w:p w:rsidR="002F663C" w:rsidRPr="002F663C" w:rsidRDefault="009819A9"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rsidR="002F663C" w:rsidRPr="002F663C" w:rsidRDefault="009819A9"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542E76" w:rsidTr="00E9471B">
        <w:tc>
          <w:tcPr>
            <w:tcW w:w="851" w:type="dxa"/>
            <w:shd w:val="clear" w:color="auto" w:fill="auto"/>
          </w:tcPr>
          <w:p w:rsidR="002F663C" w:rsidRPr="002F663C" w:rsidRDefault="009819A9" w:rsidP="00C14444">
            <w:pPr>
              <w:spacing w:before="60" w:after="60"/>
              <w:jc w:val="center"/>
              <w:rPr>
                <w:rFonts w:eastAsia="Calibri" w:cs="Times New Roman"/>
                <w:sz w:val="22"/>
              </w:rPr>
            </w:pPr>
            <w:r>
              <w:rPr>
                <w:rFonts w:eastAsia="Calibri" w:cs="Times New Roman"/>
                <w:sz w:val="22"/>
              </w:rPr>
              <w:t>[</w:t>
            </w:r>
            <w:bookmarkStart w:id="20" w:name="bmkRsnModificationOfContent"/>
            <w:r>
              <w:rPr>
                <w:rFonts w:eastAsia="Calibri" w:cs="Times New Roman"/>
                <w:sz w:val="22"/>
              </w:rPr>
              <w:t>  </w:t>
            </w:r>
            <w:bookmarkEnd w:id="20"/>
            <w:r>
              <w:rPr>
                <w:rFonts w:eastAsia="Calibri" w:cs="Times New Roman"/>
                <w:sz w:val="22"/>
              </w:rPr>
              <w:t>]</w:t>
            </w:r>
          </w:p>
        </w:tc>
        <w:tc>
          <w:tcPr>
            <w:tcW w:w="8198" w:type="dxa"/>
            <w:shd w:val="clear" w:color="auto" w:fill="auto"/>
          </w:tcPr>
          <w:p w:rsidR="002F663C" w:rsidRPr="002F663C" w:rsidRDefault="009819A9"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p>
          <w:p w:rsidR="002F663C" w:rsidRPr="002F663C" w:rsidRDefault="009819A9"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542E76" w:rsidTr="00E9471B">
        <w:tc>
          <w:tcPr>
            <w:tcW w:w="851" w:type="dxa"/>
            <w:shd w:val="clear" w:color="auto" w:fill="auto"/>
          </w:tcPr>
          <w:p w:rsidR="002F663C" w:rsidRPr="002F663C" w:rsidRDefault="009819A9" w:rsidP="00C14444">
            <w:pPr>
              <w:spacing w:before="60" w:after="60"/>
              <w:ind w:left="567" w:hanging="567"/>
              <w:jc w:val="center"/>
              <w:rPr>
                <w:rFonts w:eastAsia="Calibri" w:cs="Times New Roman"/>
                <w:sz w:val="22"/>
              </w:rPr>
            </w:pPr>
            <w:r>
              <w:rPr>
                <w:rFonts w:eastAsia="Calibri" w:cs="Times New Roman"/>
                <w:sz w:val="22"/>
              </w:rPr>
              <w:t>[</w:t>
            </w:r>
            <w:bookmarkStart w:id="22" w:name="bmkRsnInterpretativeGuidanceIssued"/>
            <w:r>
              <w:rPr>
                <w:rFonts w:eastAsia="Calibri" w:cs="Times New Roman"/>
                <w:sz w:val="22"/>
              </w:rPr>
              <w:t>  </w:t>
            </w:r>
            <w:bookmarkEnd w:id="22"/>
            <w:r>
              <w:rPr>
                <w:rFonts w:eastAsia="Calibri" w:cs="Times New Roman"/>
                <w:sz w:val="22"/>
              </w:rPr>
              <w:t>]</w:t>
            </w:r>
          </w:p>
        </w:tc>
        <w:tc>
          <w:tcPr>
            <w:tcW w:w="8198" w:type="dxa"/>
            <w:shd w:val="clear" w:color="auto" w:fill="auto"/>
          </w:tcPr>
          <w:p w:rsidR="002F663C" w:rsidRPr="002F663C" w:rsidRDefault="009819A9"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542E76" w:rsidTr="00E9471B">
        <w:tc>
          <w:tcPr>
            <w:tcW w:w="851" w:type="dxa"/>
            <w:tcBorders>
              <w:bottom w:val="double" w:sz="4" w:space="0" w:color="auto"/>
            </w:tcBorders>
            <w:shd w:val="clear" w:color="auto" w:fill="auto"/>
          </w:tcPr>
          <w:p w:rsidR="002F663C" w:rsidRPr="002F663C" w:rsidRDefault="009819A9" w:rsidP="00C14444">
            <w:pPr>
              <w:spacing w:before="60" w:after="60"/>
              <w:ind w:left="567" w:hanging="567"/>
              <w:jc w:val="center"/>
              <w:rPr>
                <w:rFonts w:eastAsia="Calibri" w:cs="Times New Roman"/>
                <w:sz w:val="22"/>
              </w:rPr>
            </w:pPr>
            <w:r>
              <w:rPr>
                <w:rFonts w:eastAsia="Calibri" w:cs="Times New Roman"/>
                <w:sz w:val="22"/>
              </w:rPr>
              <w:t>[</w:t>
            </w:r>
            <w:bookmarkStart w:id="24" w:name="bmkRsnOther"/>
            <w:r>
              <w:rPr>
                <w:rFonts w:eastAsia="Calibri" w:cs="Times New Roman"/>
                <w:sz w:val="22"/>
              </w:rPr>
              <w:t>  </w:t>
            </w:r>
            <w:bookmarkEnd w:id="24"/>
            <w:r>
              <w:rPr>
                <w:rFonts w:eastAsia="Calibri" w:cs="Times New Roman"/>
                <w:sz w:val="22"/>
              </w:rPr>
              <w:t>]</w:t>
            </w:r>
          </w:p>
        </w:tc>
        <w:tc>
          <w:tcPr>
            <w:tcW w:w="8198" w:type="dxa"/>
            <w:tcBorders>
              <w:bottom w:val="double" w:sz="4" w:space="0" w:color="auto"/>
            </w:tcBorders>
            <w:shd w:val="clear" w:color="auto" w:fill="auto"/>
          </w:tcPr>
          <w:p w:rsidR="002F663C" w:rsidRPr="002F663C" w:rsidRDefault="009819A9"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5"/>
    </w:tbl>
    <w:p w:rsidR="002F663C" w:rsidRPr="002F663C" w:rsidRDefault="002F663C" w:rsidP="002F663C">
      <w:pPr>
        <w:jc w:val="left"/>
        <w:rPr>
          <w:rFonts w:eastAsia="Calibri" w:cs="Times New Roman"/>
          <w:highlight w:val="yellow"/>
        </w:rPr>
      </w:pPr>
    </w:p>
    <w:p w:rsidR="00DF085F" w:rsidRPr="002D78C9" w:rsidRDefault="009819A9" w:rsidP="00AD3047">
      <w:pPr>
        <w:spacing w:after="120"/>
        <w:jc w:val="left"/>
        <w:rPr>
          <w:rFonts w:eastAsia="Calibri" w:cs="Times New Roman"/>
          <w:szCs w:val="18"/>
        </w:rPr>
      </w:pPr>
      <w:r w:rsidRPr="002F663C">
        <w:rPr>
          <w:rFonts w:eastAsia="Calibri" w:cs="Times New Roman"/>
          <w:b/>
          <w:szCs w:val="18"/>
        </w:rPr>
        <w:t>Description:</w:t>
      </w:r>
      <w:r w:rsidRPr="002F663C">
        <w:rPr>
          <w:rFonts w:eastAsia="Calibri" w:cs="Times New Roman"/>
          <w:szCs w:val="18"/>
        </w:rPr>
        <w:t xml:space="preserve"> AGENCY: Office of Energy Efficiency and Renewable Energy, Department of Energy</w:t>
      </w:r>
    </w:p>
    <w:p w:rsidR="00BF5206" w:rsidRPr="002F663C" w:rsidRDefault="009819A9" w:rsidP="00AD3047">
      <w:pPr>
        <w:spacing w:after="120"/>
        <w:jc w:val="left"/>
        <w:rPr>
          <w:rFonts w:eastAsia="Calibri" w:cs="Times New Roman"/>
          <w:szCs w:val="18"/>
        </w:rPr>
      </w:pPr>
      <w:r w:rsidRPr="002F663C">
        <w:rPr>
          <w:rFonts w:eastAsia="Calibri" w:cs="Times New Roman"/>
          <w:szCs w:val="18"/>
        </w:rPr>
        <w:t>ACTION: Reopening of public comment period</w:t>
      </w:r>
    </w:p>
    <w:p w:rsidR="00BF5206" w:rsidRPr="002F663C" w:rsidRDefault="009819A9" w:rsidP="00CC79A9">
      <w:pPr>
        <w:spacing w:after="120"/>
        <w:rPr>
          <w:rFonts w:eastAsia="Calibri" w:cs="Times New Roman"/>
          <w:szCs w:val="18"/>
        </w:rPr>
      </w:pPr>
      <w:r w:rsidRPr="002F663C">
        <w:rPr>
          <w:rFonts w:eastAsia="Calibri" w:cs="Times New Roman"/>
          <w:szCs w:val="18"/>
        </w:rPr>
        <w:t>SUMMARY: The U.S. Department of Energy ("DOE") is reopening the public comment period for its Request for Information ("RFI") regarding energy conservation standards for commercial prerinse spray valves. DOE published the RFI in the Federal Register on 10 June 2020, establishing a 30</w:t>
      </w:r>
      <w:r>
        <w:rPr>
          <w:rFonts w:eastAsia="Calibri" w:cs="Times New Roman"/>
          <w:szCs w:val="18"/>
        </w:rPr>
        <w:noBreakHyphen/>
      </w:r>
      <w:r w:rsidRPr="002F663C">
        <w:rPr>
          <w:rFonts w:eastAsia="Calibri" w:cs="Times New Roman"/>
          <w:szCs w:val="18"/>
        </w:rPr>
        <w:t>day public comment period that ended 10 July 2020. On 25 June 2020, DOE received a comment requesting extension of the comment period by 30 days. DOE is reopening the public comment period for submitting comments and data on the RFI for an additional 30 days.</w:t>
      </w:r>
    </w:p>
    <w:p w:rsidR="00BF5206" w:rsidRPr="002F663C" w:rsidRDefault="009819A9" w:rsidP="00CC79A9">
      <w:pPr>
        <w:spacing w:after="120"/>
        <w:rPr>
          <w:rFonts w:eastAsia="Calibri" w:cs="Times New Roman"/>
          <w:szCs w:val="18"/>
        </w:rPr>
      </w:pPr>
      <w:r w:rsidRPr="002F663C">
        <w:rPr>
          <w:rFonts w:eastAsia="Calibri" w:cs="Times New Roman"/>
          <w:szCs w:val="18"/>
        </w:rPr>
        <w:lastRenderedPageBreak/>
        <w:t>DATES: The comment period for the RFI published on 10 June 2020 (85 FR 35383), is re-opened. DOE will accept comments, data, and information regarding this RFI received no later than 19</w:t>
      </w:r>
      <w:r>
        <w:rPr>
          <w:rFonts w:eastAsia="Calibri" w:cs="Times New Roman"/>
          <w:szCs w:val="18"/>
        </w:rPr>
        <w:t> </w:t>
      </w:r>
      <w:r w:rsidRPr="002F663C">
        <w:rPr>
          <w:rFonts w:eastAsia="Calibri" w:cs="Times New Roman"/>
          <w:szCs w:val="18"/>
        </w:rPr>
        <w:t>August 2020.</w:t>
      </w:r>
    </w:p>
    <w:p w:rsidR="00BF5206" w:rsidRPr="002F663C" w:rsidRDefault="009819A9" w:rsidP="00CC79A9">
      <w:pPr>
        <w:spacing w:after="120"/>
        <w:rPr>
          <w:rFonts w:eastAsia="Calibri" w:cs="Times New Roman"/>
          <w:szCs w:val="18"/>
        </w:rPr>
      </w:pPr>
      <w:r w:rsidRPr="002F663C">
        <w:rPr>
          <w:rFonts w:eastAsia="Calibri" w:cs="Times New Roman"/>
          <w:szCs w:val="18"/>
        </w:rPr>
        <w:t xml:space="preserve">This RFI reopening of comment period is identified by Docket Number EERE-2019-BT-STD-0034. The Docket Folder is available on </w:t>
      </w:r>
      <w:hyperlink r:id="rId11" w:tgtFrame="_blank" w:history="1">
        <w:r w:rsidRPr="002F663C">
          <w:rPr>
            <w:rFonts w:eastAsia="Calibri" w:cs="Times New Roman"/>
            <w:color w:val="0000FF"/>
            <w:szCs w:val="18"/>
            <w:u w:val="single"/>
          </w:rPr>
          <w:t>Regulations.gov</w:t>
        </w:r>
      </w:hyperlink>
      <w:r w:rsidRPr="002F663C">
        <w:rPr>
          <w:rFonts w:eastAsia="Calibri" w:cs="Times New Roman"/>
          <w:szCs w:val="18"/>
        </w:rPr>
        <w:t xml:space="preserve"> at </w:t>
      </w:r>
      <w:hyperlink r:id="rId12" w:tgtFrame="_blank" w:history="1">
        <w:hyperlink r:id="rId13" w:history="1">
          <w:r w:rsidRPr="002F663C">
            <w:rPr>
              <w:rFonts w:eastAsia="Calibri" w:cs="Times New Roman"/>
              <w:color w:val="0000FF"/>
              <w:szCs w:val="18"/>
              <w:u w:val="single"/>
            </w:rPr>
            <w:t>https://www.regulations.gov/docket?D=EERE-2019-BT-STD-0034</w:t>
          </w:r>
        </w:hyperlink>
      </w:hyperlink>
      <w:r w:rsidRPr="002F663C">
        <w:rPr>
          <w:rFonts w:eastAsia="Calibri" w:cs="Times New Roman"/>
          <w:szCs w:val="18"/>
        </w:rPr>
        <w:t xml:space="preserve">, and provides access to primary and supporting documents as well as comments received. Documents are also accessible from </w:t>
      </w:r>
      <w:hyperlink r:id="rId14" w:tgtFrame="_blank"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  WTO Members and their stakeholders are asked to submit comments to the </w:t>
      </w:r>
      <w:hyperlink r:id="rId15" w:tgtFrame="_blank" w:history="1">
        <w:r w:rsidRPr="002F663C">
          <w:rPr>
            <w:rFonts w:eastAsia="Calibri" w:cs="Times New Roman"/>
            <w:color w:val="0000FF"/>
            <w:szCs w:val="18"/>
            <w:u w:val="single"/>
          </w:rPr>
          <w:t>USA TBT Enquiry Point</w:t>
        </w:r>
      </w:hyperlink>
      <w:r w:rsidRPr="002F663C">
        <w:rPr>
          <w:rFonts w:eastAsia="Calibri" w:cs="Times New Roman"/>
          <w:szCs w:val="18"/>
        </w:rPr>
        <w:t xml:space="preserve">.  Comments received by the USA TBT Enquiry Point from WTO Members and their stakeholders will be shared with the regulator, and will also be submitted to the </w:t>
      </w:r>
      <w:hyperlink r:id="rId16" w:tgtFrame="_blank" w:history="1">
        <w:r w:rsidRPr="002F663C">
          <w:rPr>
            <w:rFonts w:eastAsia="Calibri" w:cs="Times New Roman"/>
            <w:color w:val="0000FF"/>
            <w:szCs w:val="18"/>
            <w:u w:val="single"/>
          </w:rPr>
          <w:t>Docket</w:t>
        </w:r>
      </w:hyperlink>
      <w:r w:rsidRPr="002F663C">
        <w:rPr>
          <w:rFonts w:eastAsia="Calibri" w:cs="Times New Roman"/>
          <w:szCs w:val="18"/>
        </w:rPr>
        <w:t xml:space="preserve"> on </w:t>
      </w:r>
      <w:hyperlink r:id="rId17" w:history="1">
        <w:r w:rsidRPr="00CC79A9">
          <w:rPr>
            <w:rStyle w:val="Hyperlink"/>
            <w:rFonts w:eastAsia="Calibri" w:cs="Times New Roman"/>
            <w:szCs w:val="18"/>
          </w:rPr>
          <w:t>Regulations.gov</w:t>
        </w:r>
      </w:hyperlink>
      <w:r w:rsidRPr="002F663C">
        <w:rPr>
          <w:rFonts w:eastAsia="Calibri" w:cs="Times New Roman"/>
          <w:szCs w:val="18"/>
        </w:rPr>
        <w:t xml:space="preserve"> if received within the comment period.</w:t>
      </w:r>
    </w:p>
    <w:p w:rsidR="00BF5206" w:rsidRPr="002F663C" w:rsidRDefault="009819A9" w:rsidP="00CC79A9">
      <w:pPr>
        <w:spacing w:after="120"/>
        <w:rPr>
          <w:rFonts w:eastAsia="Calibri" w:cs="Times New Roman"/>
          <w:szCs w:val="18"/>
        </w:rPr>
      </w:pPr>
      <w:r w:rsidRPr="002F663C">
        <w:rPr>
          <w:rFonts w:eastAsia="Calibri" w:cs="Times New Roman"/>
          <w:szCs w:val="18"/>
        </w:rPr>
        <w:t xml:space="preserve">Previous actions notified under the symbol </w:t>
      </w:r>
      <w:hyperlink r:id="rId18" w:tgtFrame="_blank" w:history="1">
        <w:r w:rsidRPr="002F663C">
          <w:rPr>
            <w:rFonts w:eastAsia="Calibri" w:cs="Times New Roman"/>
            <w:color w:val="0000FF"/>
            <w:szCs w:val="18"/>
            <w:u w:val="single"/>
          </w:rPr>
          <w:t>G/TBT/N/USA/1009</w:t>
        </w:r>
      </w:hyperlink>
      <w:r w:rsidRPr="002F663C">
        <w:rPr>
          <w:rFonts w:eastAsia="Calibri" w:cs="Times New Roman"/>
          <w:szCs w:val="18"/>
        </w:rPr>
        <w:t xml:space="preserve"> are identified by docket number EERE-2014-BT-STD-0027; primary and supporting documents for those actions as well as comments received are accessible from </w:t>
      </w:r>
      <w:hyperlink r:id="rId19" w:tgtFrame="_blank" w:history="1">
        <w:r w:rsidRPr="002F663C">
          <w:rPr>
            <w:rFonts w:eastAsia="Calibri" w:cs="Times New Roman"/>
            <w:color w:val="0000FF"/>
            <w:szCs w:val="18"/>
            <w:u w:val="single"/>
          </w:rPr>
          <w:t>Regulations.gov</w:t>
        </w:r>
      </w:hyperlink>
      <w:r w:rsidRPr="002F663C">
        <w:rPr>
          <w:rFonts w:eastAsia="Calibri" w:cs="Times New Roman"/>
          <w:szCs w:val="18"/>
        </w:rPr>
        <w:t xml:space="preserve"> at </w:t>
      </w:r>
      <w:hyperlink r:id="rId20" w:tgtFrame="_blank" w:history="1">
        <w:hyperlink r:id="rId21" w:history="1">
          <w:r w:rsidRPr="002F663C">
            <w:rPr>
              <w:rFonts w:eastAsia="Calibri" w:cs="Times New Roman"/>
              <w:color w:val="0000FF"/>
              <w:szCs w:val="18"/>
              <w:u w:val="single"/>
            </w:rPr>
            <w:t>https://www.regulations.gov/docket?D=EERE-2014-BT-STD-0027</w:t>
          </w:r>
        </w:hyperlink>
      </w:hyperlink>
      <w:r w:rsidRPr="002F663C">
        <w:rPr>
          <w:rFonts w:eastAsia="Calibri" w:cs="Times New Roman"/>
          <w:szCs w:val="18"/>
        </w:rPr>
        <w:t>.</w:t>
      </w:r>
    </w:p>
    <w:p w:rsidR="003971FF" w:rsidRPr="007F6EA2" w:rsidRDefault="003971FF" w:rsidP="007F6EA2">
      <w:pPr>
        <w:jc w:val="left"/>
        <w:rPr>
          <w:rFonts w:eastAsia="Calibri" w:cs="Times New Roman"/>
          <w:bCs/>
          <w:highlight w:val="yellow"/>
        </w:rPr>
      </w:pPr>
    </w:p>
    <w:p w:rsidR="006C5A96" w:rsidRDefault="009819A9" w:rsidP="006C5A96">
      <w:pPr>
        <w:jc w:val="center"/>
        <w:rPr>
          <w:b/>
        </w:rPr>
      </w:pPr>
      <w:r w:rsidRPr="003971FF">
        <w:rPr>
          <w:b/>
        </w:rPr>
        <w:t>__________</w:t>
      </w:r>
    </w:p>
    <w:p w:rsidR="004D4D19" w:rsidRDefault="004D4D19" w:rsidP="007F38C2">
      <w:pPr>
        <w:jc w:val="center"/>
        <w:rPr>
          <w:b/>
        </w:rPr>
      </w:pPr>
    </w:p>
    <w:p w:rsidR="00A1565D" w:rsidRDefault="00A1565D" w:rsidP="003971FF">
      <w:pPr>
        <w:jc w:val="center"/>
        <w:rPr>
          <w:b/>
        </w:rPr>
      </w:pPr>
    </w:p>
    <w:sectPr w:rsidR="00A1565D" w:rsidSect="006C5A96">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90F" w:rsidRDefault="009819A9">
      <w:r>
        <w:separator/>
      </w:r>
    </w:p>
  </w:endnote>
  <w:endnote w:type="continuationSeparator" w:id="0">
    <w:p w:rsidR="0016590F" w:rsidRDefault="0098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DD3DD7" w:rsidRDefault="009819A9"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DD3DD7" w:rsidRDefault="009819A9"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9A9" w:rsidRDefault="00981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26C" w:rsidRDefault="009819A9" w:rsidP="00ED54E0">
      <w:r>
        <w:separator/>
      </w:r>
    </w:p>
  </w:footnote>
  <w:footnote w:type="continuationSeparator" w:id="0">
    <w:p w:rsidR="00E1426C" w:rsidRDefault="009819A9" w:rsidP="00ED54E0">
      <w:r>
        <w:continuationSeparator/>
      </w:r>
    </w:p>
  </w:footnote>
  <w:footnote w:id="1">
    <w:p w:rsidR="007F6EA2" w:rsidRDefault="009819A9">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DD7" w:rsidRDefault="009819A9" w:rsidP="00DD3DD7">
    <w:pPr>
      <w:pStyle w:val="Header"/>
      <w:pBdr>
        <w:bottom w:val="single" w:sz="4" w:space="1" w:color="auto"/>
      </w:pBdr>
      <w:tabs>
        <w:tab w:val="clear" w:pos="4513"/>
        <w:tab w:val="clear" w:pos="9027"/>
      </w:tabs>
      <w:jc w:val="center"/>
    </w:pPr>
    <w:bookmarkStart w:id="26" w:name="bmkSymbols2"/>
    <w:r>
      <w:t>PROVISIONAL204382</w:t>
    </w:r>
    <w:bookmarkEnd w:id="26"/>
  </w:p>
  <w:p w:rsidR="004D4D19" w:rsidRPr="00DD3DD7" w:rsidRDefault="004D4D19" w:rsidP="00DD3DD7">
    <w:pPr>
      <w:pStyle w:val="Header"/>
      <w:pBdr>
        <w:bottom w:val="single" w:sz="4" w:space="1" w:color="auto"/>
      </w:pBdr>
      <w:tabs>
        <w:tab w:val="clear" w:pos="4513"/>
        <w:tab w:val="clear" w:pos="9027"/>
      </w:tabs>
      <w:jc w:val="center"/>
    </w:pPr>
  </w:p>
  <w:p w:rsidR="00DD3DD7" w:rsidRPr="00DD3DD7" w:rsidRDefault="009819A9"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DD7" w:rsidRPr="00DD3DD7" w:rsidRDefault="009819A9" w:rsidP="00DD3DD7">
    <w:pPr>
      <w:pStyle w:val="Header"/>
      <w:pBdr>
        <w:bottom w:val="single" w:sz="4" w:space="1" w:color="auto"/>
      </w:pBdr>
      <w:tabs>
        <w:tab w:val="clear" w:pos="4513"/>
        <w:tab w:val="clear" w:pos="9027"/>
      </w:tabs>
      <w:jc w:val="center"/>
    </w:pPr>
    <w:bookmarkStart w:id="27" w:name="spsSymbolHeader"/>
    <w:r w:rsidRPr="006C5A96">
      <w:t>G/TBT/N/USA/1009/Add.6</w:t>
    </w:r>
    <w:bookmarkEnd w:id="27"/>
  </w:p>
  <w:p w:rsidR="00DD3DD7" w:rsidRPr="00DD3DD7" w:rsidRDefault="00DD3DD7" w:rsidP="00DD3DD7">
    <w:pPr>
      <w:pStyle w:val="Header"/>
      <w:pBdr>
        <w:bottom w:val="single" w:sz="4" w:space="1" w:color="auto"/>
      </w:pBdr>
      <w:tabs>
        <w:tab w:val="clear" w:pos="4513"/>
        <w:tab w:val="clear" w:pos="9027"/>
      </w:tabs>
      <w:jc w:val="center"/>
    </w:pPr>
  </w:p>
  <w:p w:rsidR="00DD3DD7" w:rsidRPr="00DD3DD7" w:rsidRDefault="009819A9"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42E76" w:rsidTr="00544326">
      <w:trPr>
        <w:trHeight w:val="240"/>
        <w:jc w:val="center"/>
      </w:trPr>
      <w:tc>
        <w:tcPr>
          <w:tcW w:w="3794" w:type="dxa"/>
          <w:shd w:val="clear" w:color="auto" w:fill="FFFFFF"/>
          <w:tcMar>
            <w:left w:w="108" w:type="dxa"/>
            <w:right w:w="108" w:type="dxa"/>
          </w:tcMar>
          <w:vAlign w:val="center"/>
        </w:tcPr>
        <w:p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rsidR="00ED54E0" w:rsidRPr="00182B84" w:rsidRDefault="009819A9" w:rsidP="00425DC5">
          <w:pPr>
            <w:jc w:val="right"/>
            <w:rPr>
              <w:b/>
              <w:color w:val="FF0000"/>
              <w:szCs w:val="16"/>
            </w:rPr>
          </w:pPr>
          <w:r>
            <w:rPr>
              <w:b/>
              <w:color w:val="FF0000"/>
              <w:szCs w:val="16"/>
            </w:rPr>
            <w:t xml:space="preserve"> </w:t>
          </w:r>
        </w:p>
      </w:tc>
    </w:tr>
    <w:tr w:rsidR="00542E76" w:rsidTr="00544326">
      <w:trPr>
        <w:trHeight w:val="213"/>
        <w:jc w:val="center"/>
      </w:trPr>
      <w:tc>
        <w:tcPr>
          <w:tcW w:w="3794" w:type="dxa"/>
          <w:vMerge w:val="restart"/>
          <w:shd w:val="clear" w:color="auto" w:fill="FFFFFF"/>
          <w:tcMar>
            <w:left w:w="0" w:type="dxa"/>
            <w:right w:w="0" w:type="dxa"/>
          </w:tcMar>
        </w:tcPr>
        <w:p w:rsidR="00ED54E0" w:rsidRPr="00182B84" w:rsidRDefault="009819A9" w:rsidP="00425DC5">
          <w:pPr>
            <w:jc w:val="left"/>
          </w:pPr>
          <w:r w:rsidRPr="00182B84">
            <w:rPr>
              <w:noProof/>
              <w:lang w:val="en-US"/>
            </w:rPr>
            <w:drawing>
              <wp:inline distT="0" distB="0" distL="0" distR="0">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3360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182B84" w:rsidRDefault="00ED54E0" w:rsidP="00425DC5">
          <w:pPr>
            <w:jc w:val="right"/>
            <w:rPr>
              <w:b/>
              <w:szCs w:val="16"/>
            </w:rPr>
          </w:pPr>
        </w:p>
      </w:tc>
    </w:tr>
    <w:tr w:rsidR="00542E76" w:rsidTr="00544326">
      <w:trPr>
        <w:trHeight w:val="868"/>
        <w:jc w:val="center"/>
      </w:trPr>
      <w:tc>
        <w:tcPr>
          <w:tcW w:w="3794" w:type="dxa"/>
          <w:vMerge/>
          <w:shd w:val="clear" w:color="auto" w:fill="FFFFFF"/>
          <w:tcMar>
            <w:left w:w="108" w:type="dxa"/>
            <w:right w:w="108" w:type="dxa"/>
          </w:tcMar>
        </w:tcPr>
        <w:p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rsidR="00DD3DD7" w:rsidRPr="002F663C" w:rsidRDefault="009819A9" w:rsidP="00DD3DD7">
          <w:pPr>
            <w:jc w:val="right"/>
            <w:rPr>
              <w:rFonts w:eastAsia="Calibri" w:cs="Times New Roman"/>
              <w:b/>
              <w:szCs w:val="16"/>
            </w:rPr>
          </w:pPr>
          <w:bookmarkStart w:id="28" w:name="bmkSymbols"/>
          <w:r w:rsidRPr="00C14444">
            <w:rPr>
              <w:rFonts w:eastAsia="Calibri" w:cs="Times New Roman"/>
              <w:b/>
              <w:szCs w:val="16"/>
            </w:rPr>
            <w:t>G/TBT/N/USA/1009/Add.6</w:t>
          </w:r>
          <w:bookmarkEnd w:id="28"/>
        </w:p>
        <w:p w:rsidR="00C14444" w:rsidRPr="00C14444" w:rsidRDefault="00C14444" w:rsidP="00C14444">
          <w:pPr>
            <w:jc w:val="center"/>
            <w:rPr>
              <w:szCs w:val="16"/>
            </w:rPr>
          </w:pPr>
        </w:p>
      </w:tc>
    </w:tr>
    <w:tr w:rsidR="00542E76" w:rsidTr="00544326">
      <w:trPr>
        <w:trHeight w:val="240"/>
        <w:jc w:val="center"/>
      </w:trPr>
      <w:tc>
        <w:tcPr>
          <w:tcW w:w="3794" w:type="dxa"/>
          <w:vMerge/>
          <w:shd w:val="clear" w:color="auto" w:fill="FFFFFF"/>
          <w:tcMar>
            <w:left w:w="108" w:type="dxa"/>
            <w:right w:w="108" w:type="dxa"/>
          </w:tcMar>
          <w:vAlign w:val="center"/>
        </w:tcPr>
        <w:p w:rsidR="00ED54E0" w:rsidRPr="00182B84" w:rsidRDefault="00ED54E0" w:rsidP="00425DC5"/>
      </w:tc>
      <w:tc>
        <w:tcPr>
          <w:tcW w:w="5448" w:type="dxa"/>
          <w:gridSpan w:val="2"/>
          <w:shd w:val="clear" w:color="auto" w:fill="FFFFFF"/>
          <w:tcMar>
            <w:left w:w="108" w:type="dxa"/>
            <w:right w:w="108" w:type="dxa"/>
          </w:tcMar>
          <w:vAlign w:val="center"/>
        </w:tcPr>
        <w:p w:rsidR="00ED54E0" w:rsidRPr="00182B84" w:rsidRDefault="009819A9" w:rsidP="00425DC5">
          <w:pPr>
            <w:jc w:val="right"/>
            <w:rPr>
              <w:szCs w:val="16"/>
            </w:rPr>
          </w:pPr>
          <w:bookmarkStart w:id="29" w:name="bmkDate"/>
          <w:bookmarkEnd w:id="29"/>
          <w:r>
            <w:rPr>
              <w:szCs w:val="16"/>
            </w:rPr>
            <w:t>21 July 2020</w:t>
          </w:r>
        </w:p>
      </w:tc>
    </w:tr>
    <w:tr w:rsidR="00542E76"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182B84" w:rsidRDefault="009819A9" w:rsidP="00425DC5">
          <w:pPr>
            <w:jc w:val="left"/>
            <w:rPr>
              <w:b/>
            </w:rPr>
          </w:pPr>
          <w:r w:rsidRPr="002F663C">
            <w:rPr>
              <w:rFonts w:eastAsia="Calibri" w:cs="Times New Roman"/>
              <w:color w:val="FF0000"/>
              <w:szCs w:val="16"/>
            </w:rPr>
            <w:t>(</w:t>
          </w:r>
          <w:bookmarkStart w:id="30" w:name="bmkSerial"/>
          <w:r>
            <w:rPr>
              <w:rFonts w:eastAsia="Calibri" w:cs="Times New Roman"/>
              <w:color w:val="FF0000"/>
              <w:szCs w:val="16"/>
            </w:rPr>
            <w:t>2</w:t>
          </w:r>
          <w:r w:rsidR="00F357E7">
            <w:rPr>
              <w:rFonts w:eastAsia="Calibri" w:cs="Times New Roman"/>
              <w:color w:val="FF0000"/>
              <w:szCs w:val="16"/>
            </w:rPr>
            <w:t>0</w:t>
          </w:r>
          <w:r w:rsidRPr="002F663C">
            <w:rPr>
              <w:rFonts w:eastAsia="Calibri" w:cs="Times New Roman"/>
              <w:color w:val="FF0000"/>
              <w:szCs w:val="16"/>
            </w:rPr>
            <w:t>-</w:t>
          </w:r>
          <w:bookmarkEnd w:id="30"/>
          <w:r w:rsidR="00425C9B">
            <w:rPr>
              <w:rFonts w:eastAsia="Calibri" w:cs="Times New Roman"/>
              <w:color w:val="FF0000"/>
              <w:szCs w:val="16"/>
            </w:rPr>
            <w:t>5009</w:t>
          </w:r>
          <w:bookmarkStart w:id="31" w:name="_GoBack"/>
          <w:bookmarkEnd w:id="31"/>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182B84" w:rsidRDefault="009819A9"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542E76"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182B84" w:rsidRDefault="009819A9"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rsidR="00ED54E0" w:rsidRPr="00182B84" w:rsidRDefault="009819A9"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6D03A32">
      <w:start w:val="1"/>
      <w:numFmt w:val="decimal"/>
      <w:pStyle w:val="SummaryText"/>
      <w:lvlText w:val="%1."/>
      <w:lvlJc w:val="left"/>
      <w:pPr>
        <w:ind w:left="360" w:hanging="360"/>
      </w:pPr>
    </w:lvl>
    <w:lvl w:ilvl="1" w:tplc="D9BE090C" w:tentative="1">
      <w:start w:val="1"/>
      <w:numFmt w:val="lowerLetter"/>
      <w:lvlText w:val="%2."/>
      <w:lvlJc w:val="left"/>
      <w:pPr>
        <w:ind w:left="1080" w:hanging="360"/>
      </w:pPr>
    </w:lvl>
    <w:lvl w:ilvl="2" w:tplc="4E78CA86" w:tentative="1">
      <w:start w:val="1"/>
      <w:numFmt w:val="lowerRoman"/>
      <w:lvlText w:val="%3."/>
      <w:lvlJc w:val="right"/>
      <w:pPr>
        <w:ind w:left="1800" w:hanging="180"/>
      </w:pPr>
    </w:lvl>
    <w:lvl w:ilvl="3" w:tplc="F12E1D96" w:tentative="1">
      <w:start w:val="1"/>
      <w:numFmt w:val="decimal"/>
      <w:lvlText w:val="%4."/>
      <w:lvlJc w:val="left"/>
      <w:pPr>
        <w:ind w:left="2520" w:hanging="360"/>
      </w:pPr>
    </w:lvl>
    <w:lvl w:ilvl="4" w:tplc="6980B250" w:tentative="1">
      <w:start w:val="1"/>
      <w:numFmt w:val="lowerLetter"/>
      <w:lvlText w:val="%5."/>
      <w:lvlJc w:val="left"/>
      <w:pPr>
        <w:ind w:left="3240" w:hanging="360"/>
      </w:pPr>
    </w:lvl>
    <w:lvl w:ilvl="5" w:tplc="4814B734" w:tentative="1">
      <w:start w:val="1"/>
      <w:numFmt w:val="lowerRoman"/>
      <w:lvlText w:val="%6."/>
      <w:lvlJc w:val="right"/>
      <w:pPr>
        <w:ind w:left="3960" w:hanging="180"/>
      </w:pPr>
    </w:lvl>
    <w:lvl w:ilvl="6" w:tplc="F66C3772" w:tentative="1">
      <w:start w:val="1"/>
      <w:numFmt w:val="decimal"/>
      <w:lvlText w:val="%7."/>
      <w:lvlJc w:val="left"/>
      <w:pPr>
        <w:ind w:left="4680" w:hanging="360"/>
      </w:pPr>
    </w:lvl>
    <w:lvl w:ilvl="7" w:tplc="8DBA9342" w:tentative="1">
      <w:start w:val="1"/>
      <w:numFmt w:val="lowerLetter"/>
      <w:lvlText w:val="%8."/>
      <w:lvlJc w:val="left"/>
      <w:pPr>
        <w:ind w:left="5400" w:hanging="360"/>
      </w:pPr>
    </w:lvl>
    <w:lvl w:ilvl="8" w:tplc="D732320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700FF"/>
    <w:rsid w:val="000923D1"/>
    <w:rsid w:val="000A0633"/>
    <w:rsid w:val="000A4945"/>
    <w:rsid w:val="000A5283"/>
    <w:rsid w:val="000B31E1"/>
    <w:rsid w:val="000C5214"/>
    <w:rsid w:val="000F3D39"/>
    <w:rsid w:val="001120DB"/>
    <w:rsid w:val="0011356B"/>
    <w:rsid w:val="00124403"/>
    <w:rsid w:val="0013337F"/>
    <w:rsid w:val="0013637D"/>
    <w:rsid w:val="001642F0"/>
    <w:rsid w:val="0016590F"/>
    <w:rsid w:val="00175DD6"/>
    <w:rsid w:val="00182B84"/>
    <w:rsid w:val="001C2A9D"/>
    <w:rsid w:val="001E291F"/>
    <w:rsid w:val="001E2E4A"/>
    <w:rsid w:val="00223DA8"/>
    <w:rsid w:val="00233408"/>
    <w:rsid w:val="00265A0E"/>
    <w:rsid w:val="0027067B"/>
    <w:rsid w:val="00281997"/>
    <w:rsid w:val="002D78C9"/>
    <w:rsid w:val="002F663C"/>
    <w:rsid w:val="00304F14"/>
    <w:rsid w:val="003156C6"/>
    <w:rsid w:val="00327D40"/>
    <w:rsid w:val="00335575"/>
    <w:rsid w:val="003572B4"/>
    <w:rsid w:val="00370A55"/>
    <w:rsid w:val="00381A7D"/>
    <w:rsid w:val="003971FF"/>
    <w:rsid w:val="00397FF5"/>
    <w:rsid w:val="004244A9"/>
    <w:rsid w:val="00425C9B"/>
    <w:rsid w:val="00425DC5"/>
    <w:rsid w:val="00467032"/>
    <w:rsid w:val="0046754A"/>
    <w:rsid w:val="00467A46"/>
    <w:rsid w:val="004A220F"/>
    <w:rsid w:val="004C5A53"/>
    <w:rsid w:val="004D4D19"/>
    <w:rsid w:val="004F203A"/>
    <w:rsid w:val="005336B8"/>
    <w:rsid w:val="00542E76"/>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33DB"/>
    <w:rsid w:val="007141CF"/>
    <w:rsid w:val="0071546B"/>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8E4C7D"/>
    <w:rsid w:val="009819A9"/>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7BD8"/>
    <w:rsid w:val="00B230EC"/>
    <w:rsid w:val="00B27953"/>
    <w:rsid w:val="00B41614"/>
    <w:rsid w:val="00B52738"/>
    <w:rsid w:val="00B56EDC"/>
    <w:rsid w:val="00B65A73"/>
    <w:rsid w:val="00BB1341"/>
    <w:rsid w:val="00BB1F84"/>
    <w:rsid w:val="00BE5468"/>
    <w:rsid w:val="00BF067B"/>
    <w:rsid w:val="00BF5206"/>
    <w:rsid w:val="00C11EAC"/>
    <w:rsid w:val="00C14444"/>
    <w:rsid w:val="00C15F6D"/>
    <w:rsid w:val="00C2459D"/>
    <w:rsid w:val="00C305D7"/>
    <w:rsid w:val="00C30F2A"/>
    <w:rsid w:val="00C425A5"/>
    <w:rsid w:val="00C43456"/>
    <w:rsid w:val="00C50BF8"/>
    <w:rsid w:val="00C65C0C"/>
    <w:rsid w:val="00C808FC"/>
    <w:rsid w:val="00C94EC2"/>
    <w:rsid w:val="00CA5556"/>
    <w:rsid w:val="00CB629C"/>
    <w:rsid w:val="00CC79A9"/>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E1F32"/>
    <w:rsid w:val="00DE50DB"/>
    <w:rsid w:val="00DF085F"/>
    <w:rsid w:val="00DF6AE1"/>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1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 w:type="character" w:customStyle="1" w:styleId="UnresolvedMention2">
    <w:name w:val="Unresolved Mention2"/>
    <w:basedOn w:val="DefaultParagraphFont"/>
    <w:uiPriority w:val="99"/>
    <w:rsid w:val="00CC7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07-20/html/2020-15001.htm" TargetMode="External"/><Relationship Id="rId13" Type="http://schemas.openxmlformats.org/officeDocument/2006/relationships/hyperlink" Target="https://www.regulations.gov/docket?D=EERE-2019-BT-STD-0034" TargetMode="External"/><Relationship Id="rId18" Type="http://schemas.openxmlformats.org/officeDocument/2006/relationships/hyperlink" Target="http://tbtims.wto.org/en/Notifications/Search?ProductsCoveredHSCodes=&amp;ProductsCoveredICSCodes=&amp;DoSearch=True&amp;ExpandSearchMoreFields=False&amp;NotifyingMember=&amp;DocumentSymbol=usa%2F1009&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regulations.gov/docket?D=EERE-2014-BT-STD-0027" TargetMode="External"/><Relationship Id="rId7" Type="http://schemas.openxmlformats.org/officeDocument/2006/relationships/endnotes" Target="endnotes.xml"/><Relationship Id="rId12" Type="http://schemas.openxmlformats.org/officeDocument/2006/relationships/hyperlink" Target="https://www.regulations.gov/docket?D=EERE-2019-BT-STD-0034" TargetMode="External"/><Relationship Id="rId17" Type="http://schemas.openxmlformats.org/officeDocument/2006/relationships/hyperlink" Target="http://www.regulations.go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regulations.gov/docket?D=EERE-2019-BT-STD-0034" TargetMode="External"/><Relationship Id="rId20" Type="http://schemas.openxmlformats.org/officeDocument/2006/relationships/hyperlink" Target="https://www.regulations.gov/docket?D=EERE-2014-BT-STD-002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ulations.go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usatbtep@nist.go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members.wto.org/crnattachments/2020/TBT/USA/final_measure/20_4382_00_e.pdf" TargetMode="External"/><Relationship Id="rId19" Type="http://schemas.openxmlformats.org/officeDocument/2006/relationships/hyperlink" Target="http://www.regulations.gov" TargetMode="External"/><Relationship Id="rId4" Type="http://schemas.openxmlformats.org/officeDocument/2006/relationships/settings" Target="settings.xml"/><Relationship Id="rId9" Type="http://schemas.openxmlformats.org/officeDocument/2006/relationships/hyperlink" Target="https://www.govinfo.gov/content/pkg/FR-2020-07-20/pdf/2020-15001.pdf" TargetMode="External"/><Relationship Id="rId14" Type="http://schemas.openxmlformats.org/officeDocument/2006/relationships/hyperlink" Target="http://www.regulations.gov"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34A14-D662-4602-A4F4-2816FA44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2019-11-18T13:46:00Z</dcterms:created>
  <dcterms:modified xsi:type="dcterms:W3CDTF">2020-07-21T10:01:00Z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6a08205c-e377-4f8a-8508-44a72b107d0a</vt:lpwstr>
  </property>
  <property fmtid="{D5CDD505-2E9C-101B-9397-08002B2CF9AE}" pid="4" name="WTOCLASSIFICATION">
    <vt:lpwstr>WTO OFFICIAL</vt:lpwstr>
  </property>
</Properties>
</file>