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9F13BF" w:rsidP="00DD3DD7">
      <w:pPr>
        <w:pStyle w:val="Title"/>
      </w:pPr>
      <w:r w:rsidRPr="002F663C">
        <w:t>NOTIFICATION</w:t>
      </w:r>
    </w:p>
    <w:p w:rsidR="002F663C" w:rsidRPr="002F663C" w:rsidRDefault="009F13BF" w:rsidP="00DD3DD7">
      <w:pPr>
        <w:pStyle w:val="Title3"/>
      </w:pPr>
      <w:r w:rsidRPr="002F663C">
        <w:t>Addendum</w:t>
      </w:r>
    </w:p>
    <w:p w:rsidR="002F663C" w:rsidRDefault="009F13B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21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Thailand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9F13B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9F13B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Thai Industrial Standard for Unplasticized Polyvinyl Chloride (PVC-U) Pipe for Drinking Water Service (TIS 17 - 2561(2018)). 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B37E3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9F13B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28 August 2020</w:t>
            </w:r>
            <w:bookmarkEnd w:id="9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 October 2020</w:t>
            </w:r>
            <w:bookmarkEnd w:id="11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31 March 2021</w:t>
            </w:r>
            <w:bookmarkEnd w:id="13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660F9B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9F13BF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https://members.wto.org/crnattachments/2020/TBT/THA/final_measure/20_6331_00_x.pdf</w:t>
              </w:r>
            </w:hyperlink>
            <w:bookmarkEnd w:id="16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9F13B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9F13B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B37E3" w:rsidTr="00E9471B">
        <w:tc>
          <w:tcPr>
            <w:tcW w:w="851" w:type="dxa"/>
            <w:shd w:val="clear" w:color="auto" w:fill="auto"/>
          </w:tcPr>
          <w:p w:rsidR="002F663C" w:rsidRPr="00711F9C" w:rsidRDefault="009F13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F13B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B37E3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9F13B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9F13B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9F13B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is to inform that TIS 17-25XX proposed by Thai Industrial Standards Institute (TISI), notified under G/TBT/N/THA/494/Rev.1, was adopted as TIS 17-2561(2018) Unplasticized Polyvinyl Chloride (PVC-U) Pipe for Drinking Water Service.</w:t>
      </w:r>
    </w:p>
    <w:p w:rsidR="006C5A96" w:rsidRDefault="009F13B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BC" w:rsidRDefault="009F13BF">
      <w:r>
        <w:separator/>
      </w:r>
    </w:p>
  </w:endnote>
  <w:endnote w:type="continuationSeparator" w:id="0">
    <w:p w:rsidR="009372BC" w:rsidRDefault="009F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9F13B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9F13BF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E9" w:rsidRDefault="0027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9F13BF" w:rsidP="00ED54E0">
      <w:r>
        <w:separator/>
      </w:r>
    </w:p>
  </w:footnote>
  <w:footnote w:type="continuationSeparator" w:id="0">
    <w:p w:rsidR="00724E52" w:rsidRDefault="009F13BF" w:rsidP="00ED54E0">
      <w:r>
        <w:continuationSeparator/>
      </w:r>
    </w:p>
  </w:footnote>
  <w:footnote w:id="1">
    <w:p w:rsidR="007F6EA2" w:rsidRDefault="009F13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9F13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PROVISIONAL206331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9F13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9F13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G/TBT/N/THA/494/Rev.1/Add.1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9F13B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37E3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9F13B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B37E3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9F13B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1379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B37E3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9F13B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G/TBT/N/THA/494/Rev.1/Add.1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B37E3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774E9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 xml:space="preserve">22 </w:t>
          </w:r>
          <w:r w:rsidR="009F13BF">
            <w:rPr>
              <w:szCs w:val="16"/>
            </w:rPr>
            <w:t>October</w:t>
          </w:r>
          <w:r>
            <w:rPr>
              <w:szCs w:val="16"/>
            </w:rPr>
            <w:t xml:space="preserve"> 2020</w:t>
          </w:r>
        </w:p>
      </w:tc>
    </w:tr>
    <w:tr w:rsidR="009B37E3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9F13B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2774E9"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660F9B">
            <w:rPr>
              <w:rFonts w:eastAsia="Calibri" w:cs="Times New Roman"/>
              <w:color w:val="FF0000"/>
              <w:szCs w:val="16"/>
            </w:rPr>
            <w:t>7316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9F13B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B37E3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F13B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F13B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E84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989D7A" w:tentative="1">
      <w:start w:val="1"/>
      <w:numFmt w:val="lowerLetter"/>
      <w:lvlText w:val="%2."/>
      <w:lvlJc w:val="left"/>
      <w:pPr>
        <w:ind w:left="1080" w:hanging="360"/>
      </w:pPr>
    </w:lvl>
    <w:lvl w:ilvl="2" w:tplc="C1D0B9DE" w:tentative="1">
      <w:start w:val="1"/>
      <w:numFmt w:val="lowerRoman"/>
      <w:lvlText w:val="%3."/>
      <w:lvlJc w:val="right"/>
      <w:pPr>
        <w:ind w:left="1800" w:hanging="180"/>
      </w:pPr>
    </w:lvl>
    <w:lvl w:ilvl="3" w:tplc="019C017E" w:tentative="1">
      <w:start w:val="1"/>
      <w:numFmt w:val="decimal"/>
      <w:lvlText w:val="%4."/>
      <w:lvlJc w:val="left"/>
      <w:pPr>
        <w:ind w:left="2520" w:hanging="360"/>
      </w:pPr>
    </w:lvl>
    <w:lvl w:ilvl="4" w:tplc="BDC6CE2A" w:tentative="1">
      <w:start w:val="1"/>
      <w:numFmt w:val="lowerLetter"/>
      <w:lvlText w:val="%5."/>
      <w:lvlJc w:val="left"/>
      <w:pPr>
        <w:ind w:left="3240" w:hanging="360"/>
      </w:pPr>
    </w:lvl>
    <w:lvl w:ilvl="5" w:tplc="B808C220" w:tentative="1">
      <w:start w:val="1"/>
      <w:numFmt w:val="lowerRoman"/>
      <w:lvlText w:val="%6."/>
      <w:lvlJc w:val="right"/>
      <w:pPr>
        <w:ind w:left="3960" w:hanging="180"/>
      </w:pPr>
    </w:lvl>
    <w:lvl w:ilvl="6" w:tplc="DB04D6F6" w:tentative="1">
      <w:start w:val="1"/>
      <w:numFmt w:val="decimal"/>
      <w:lvlText w:val="%7."/>
      <w:lvlJc w:val="left"/>
      <w:pPr>
        <w:ind w:left="4680" w:hanging="360"/>
      </w:pPr>
    </w:lvl>
    <w:lvl w:ilvl="7" w:tplc="53101224" w:tentative="1">
      <w:start w:val="1"/>
      <w:numFmt w:val="lowerLetter"/>
      <w:lvlText w:val="%8."/>
      <w:lvlJc w:val="left"/>
      <w:pPr>
        <w:ind w:left="5400" w:hanging="360"/>
      </w:pPr>
    </w:lvl>
    <w:lvl w:ilvl="8" w:tplc="4D1ECC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74E9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0F9B"/>
    <w:rsid w:val="00674CCD"/>
    <w:rsid w:val="006B3175"/>
    <w:rsid w:val="006C5A96"/>
    <w:rsid w:val="006D35BB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372BC"/>
    <w:rsid w:val="00992AEA"/>
    <w:rsid w:val="009A4D36"/>
    <w:rsid w:val="009A6F54"/>
    <w:rsid w:val="009B37E3"/>
    <w:rsid w:val="009F13BF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5ECF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THA/final_measure/20_6331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5F5E-4E43-4B0A-B198-C14E2B1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2020-10-22T12:10:00Z</dcterms:created>
  <dcterms:modified xsi:type="dcterms:W3CDTF">2020-10-22T12:57:00Z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ebcc7e39-70eb-4489-8b61-0a71d6fe8777</vt:lpwstr>
  </property>
  <property fmtid="{D5CDD505-2E9C-101B-9397-08002B2CF9AE}" pid="4" name="WTOCLASSIFICATION">
    <vt:lpwstr>WTO OFFICIAL</vt:lpwstr>
  </property>
</Properties>
</file>