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DB6837" w:rsidP="00446FAB">
      <w:pPr>
        <w:pStyle w:val="Titre"/>
        <w:rPr>
          <w:b w:val="0"/>
          <w:caps w:val="0"/>
          <w:kern w:val="0"/>
        </w:rPr>
      </w:pPr>
      <w:r w:rsidRPr="00446FAB">
        <w:rPr>
          <w:caps w:val="0"/>
          <w:kern w:val="0"/>
        </w:rPr>
        <w:t>NOTIFICATION</w:t>
      </w:r>
    </w:p>
    <w:p w:rsidR="00985FA7" w:rsidRPr="00446FAB" w:rsidRDefault="00DB6837" w:rsidP="00446FAB">
      <w:pPr>
        <w:pStyle w:val="Title3"/>
      </w:pPr>
      <w:r w:rsidRPr="00446FAB">
        <w:t>Addendum</w:t>
      </w:r>
    </w:p>
    <w:p w:rsidR="00985FA7" w:rsidRPr="00446FAB" w:rsidRDefault="00DB6837" w:rsidP="0089593D">
      <w:r w:rsidRPr="00446FAB">
        <w:t xml:space="preserve">The following communication, dated </w:t>
      </w:r>
      <w:bookmarkStart w:id="0" w:name="spsDateCommunication"/>
      <w:r w:rsidRPr="00446FAB">
        <w:t>4 December 2017</w:t>
      </w:r>
      <w:bookmarkEnd w:id="0"/>
      <w:r w:rsidRPr="00446FAB">
        <w:t>, is being circulated at the request of the delegation of</w:t>
      </w:r>
      <w:r>
        <w:t xml:space="preserve"> the</w:t>
      </w:r>
      <w:r w:rsidRPr="00446FAB">
        <w:t xml:space="preserve"> </w:t>
      </w:r>
      <w:bookmarkStart w:id="1" w:name="spsMember"/>
      <w:r w:rsidRPr="00446FAB">
        <w:rPr>
          <w:u w:val="single"/>
        </w:rPr>
        <w:t>United States of America</w:t>
      </w:r>
      <w:bookmarkEnd w:id="1"/>
      <w:r w:rsidRPr="00446FAB">
        <w:t>.</w:t>
      </w:r>
    </w:p>
    <w:p w:rsidR="00985FA7" w:rsidRPr="00446FAB" w:rsidRDefault="00E23317" w:rsidP="00446FAB"/>
    <w:p w:rsidR="00985FA7" w:rsidRPr="00446FAB" w:rsidRDefault="00DB6837" w:rsidP="00446FAB">
      <w:pPr>
        <w:jc w:val="center"/>
        <w:rPr>
          <w:b/>
        </w:rPr>
      </w:pPr>
      <w:r w:rsidRPr="00446FAB">
        <w:rPr>
          <w:b/>
        </w:rPr>
        <w:t>_______________</w:t>
      </w:r>
    </w:p>
    <w:p w:rsidR="00985FA7" w:rsidRPr="00446FAB" w:rsidRDefault="00E23317" w:rsidP="00446FAB"/>
    <w:p w:rsidR="00985FA7" w:rsidRPr="00446FAB" w:rsidRDefault="00E23317" w:rsidP="00446FAB"/>
    <w:p w:rsidR="00985FA7" w:rsidRPr="00446FAB" w:rsidRDefault="00DB6837" w:rsidP="00DB6837">
      <w:pPr>
        <w:spacing w:after="120"/>
      </w:pPr>
      <w:r>
        <w:t>TITLE: Oil and Natural Gas Sector: Emission Standards for New, Reconstructed, and Modified Sources: Stay of Certain Requirements</w:t>
      </w:r>
    </w:p>
    <w:p w:rsidR="0073716F" w:rsidRDefault="00DB6837" w:rsidP="00DB6837">
      <w:pPr>
        <w:spacing w:after="120"/>
      </w:pPr>
      <w:r>
        <w:t>AGENCY: Environmental Protection Agency (EPA)</w:t>
      </w:r>
    </w:p>
    <w:p w:rsidR="0073716F" w:rsidRDefault="00DB6837" w:rsidP="00DB6837">
      <w:pPr>
        <w:spacing w:after="120"/>
      </w:pPr>
      <w:r>
        <w:t>ACTION: Proposed rule; notice of data availability</w:t>
      </w:r>
    </w:p>
    <w:p w:rsidR="0073716F" w:rsidRDefault="00DB6837" w:rsidP="00DB6837">
      <w:pPr>
        <w:spacing w:after="120"/>
      </w:pPr>
      <w:r>
        <w:t>SUMMARY: The Environmental Protection Agency (EPA) is issuing this notice of data availability (NODA) in support of the proposed rule titled "Oil and Natural Gas Sector: Emission Standards for New, Reconstructed, and Modified Sources: Stay of Certain Requirements," which was published on 16 June 2017. In this document, the EPA is providing additional information on several topics raised by stakeholders and is soliciting comment on the information presented. The two topic areas are the legal authority to issue a stay and the technological, resource, and economic challenges with implementing the fugitive emissions requirements, well site pneumatic pump standards, and the requirements for certification of closed vent systems by a professional engineer. This notice also provides an updated cost savings and forgone benefits analysis for the 2-year stay.</w:t>
      </w:r>
    </w:p>
    <w:p w:rsidR="0073716F" w:rsidRDefault="00DB6837" w:rsidP="00DB6837">
      <w:pPr>
        <w:spacing w:after="120"/>
      </w:pPr>
      <w:r>
        <w:t>Comments must be received on or before 8 December 2017.</w:t>
      </w:r>
      <w:bookmarkStart w:id="2" w:name="spsTitle"/>
      <w:bookmarkEnd w:id="2"/>
    </w:p>
    <w:p w:rsidR="00985FA7" w:rsidRPr="00446FAB" w:rsidRDefault="00E23317" w:rsidP="0089593D">
      <w:pPr>
        <w:spacing w:after="240"/>
      </w:pPr>
      <w:hyperlink r:id="rId8" w:tgtFrame="_blank" w:history="1">
        <w:r w:rsidR="00DB6837">
          <w:rPr>
            <w:color w:val="0000FF"/>
            <w:u w:val="single"/>
          </w:rPr>
          <w:t>https://members.wto.org/crnattachments/2017/TBT/USA/17_5399_00_e.pdf</w:t>
        </w:r>
      </w:hyperlink>
      <w:bookmarkStart w:id="3" w:name="spsMeasureAddress"/>
      <w:bookmarkEnd w:id="3"/>
    </w:p>
    <w:p w:rsidR="00985FA7" w:rsidRPr="00446FAB" w:rsidRDefault="00DB6837" w:rsidP="00446FAB">
      <w:pPr>
        <w:jc w:val="center"/>
        <w:rPr>
          <w:b/>
        </w:rPr>
      </w:pPr>
      <w:r w:rsidRPr="00446FAB">
        <w:rPr>
          <w:b/>
        </w:rPr>
        <w:t>__________</w:t>
      </w:r>
    </w:p>
    <w:sectPr w:rsidR="00985FA7" w:rsidRPr="00446FAB" w:rsidSect="00BD2BB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EB" w:rsidRDefault="00DB6837">
      <w:r>
        <w:separator/>
      </w:r>
    </w:p>
  </w:endnote>
  <w:endnote w:type="continuationSeparator" w:id="0">
    <w:p w:rsidR="001076EB" w:rsidRDefault="00DB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BD2BBF" w:rsidRDefault="00BD2BBF" w:rsidP="00BD2BB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BD2BBF" w:rsidRDefault="00BD2BBF" w:rsidP="00BD2BB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DB6837">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EB" w:rsidRDefault="00DB6837">
      <w:r>
        <w:separator/>
      </w:r>
    </w:p>
  </w:footnote>
  <w:footnote w:type="continuationSeparator" w:id="0">
    <w:p w:rsidR="001076EB" w:rsidRDefault="00DB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BF" w:rsidRPr="00DB6837" w:rsidRDefault="00BD2BBF" w:rsidP="00BD2BBF">
    <w:pPr>
      <w:pStyle w:val="En-tte"/>
      <w:pBdr>
        <w:bottom w:val="single" w:sz="4" w:space="1" w:color="auto"/>
      </w:pBdr>
      <w:tabs>
        <w:tab w:val="clear" w:pos="4513"/>
        <w:tab w:val="clear" w:pos="9027"/>
      </w:tabs>
      <w:jc w:val="center"/>
      <w:rPr>
        <w:lang w:val="es-ES"/>
      </w:rPr>
    </w:pPr>
    <w:r w:rsidRPr="00DB6837">
      <w:rPr>
        <w:lang w:val="es-ES"/>
      </w:rPr>
      <w:t>G/TBT/N/USA/1322/Add.1</w:t>
    </w:r>
  </w:p>
  <w:p w:rsidR="00BD2BBF" w:rsidRPr="00DB6837" w:rsidRDefault="00BD2BBF" w:rsidP="00BD2BBF">
    <w:pPr>
      <w:pStyle w:val="En-tte"/>
      <w:pBdr>
        <w:bottom w:val="single" w:sz="4" w:space="1" w:color="auto"/>
      </w:pBdr>
      <w:tabs>
        <w:tab w:val="clear" w:pos="4513"/>
        <w:tab w:val="clear" w:pos="9027"/>
      </w:tabs>
      <w:jc w:val="center"/>
      <w:rPr>
        <w:lang w:val="es-ES"/>
      </w:rPr>
    </w:pPr>
  </w:p>
  <w:p w:rsidR="00BD2BBF" w:rsidRPr="00BD2BBF" w:rsidRDefault="00BD2BBF" w:rsidP="00BD2BBF">
    <w:pPr>
      <w:pStyle w:val="En-tte"/>
      <w:pBdr>
        <w:bottom w:val="single" w:sz="4" w:space="1" w:color="auto"/>
      </w:pBdr>
      <w:tabs>
        <w:tab w:val="clear" w:pos="4513"/>
        <w:tab w:val="clear" w:pos="9027"/>
      </w:tabs>
      <w:jc w:val="center"/>
    </w:pPr>
    <w:r w:rsidRPr="00BD2BBF">
      <w:t xml:space="preserve">- </w:t>
    </w:r>
    <w:r w:rsidRPr="00BD2BBF">
      <w:fldChar w:fldCharType="begin"/>
    </w:r>
    <w:r w:rsidRPr="00BD2BBF">
      <w:instrText xml:space="preserve"> PAGE </w:instrText>
    </w:r>
    <w:r w:rsidRPr="00BD2BBF">
      <w:fldChar w:fldCharType="separate"/>
    </w:r>
    <w:r w:rsidRPr="00BD2BBF">
      <w:rPr>
        <w:noProof/>
      </w:rPr>
      <w:t>1</w:t>
    </w:r>
    <w:r w:rsidRPr="00BD2BBF">
      <w:fldChar w:fldCharType="end"/>
    </w:r>
    <w:r w:rsidRPr="00BD2BBF">
      <w:t xml:space="preserve"> -</w:t>
    </w:r>
  </w:p>
  <w:p w:rsidR="00985FA7" w:rsidRPr="00BD2BBF" w:rsidRDefault="00E23317" w:rsidP="00BD2BB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BF" w:rsidRPr="00DB6837" w:rsidRDefault="00BD2BBF" w:rsidP="00BD2BBF">
    <w:pPr>
      <w:pStyle w:val="En-tte"/>
      <w:pBdr>
        <w:bottom w:val="single" w:sz="4" w:space="1" w:color="auto"/>
      </w:pBdr>
      <w:tabs>
        <w:tab w:val="clear" w:pos="4513"/>
        <w:tab w:val="clear" w:pos="9027"/>
      </w:tabs>
      <w:jc w:val="center"/>
      <w:rPr>
        <w:lang w:val="es-ES"/>
      </w:rPr>
    </w:pPr>
    <w:r w:rsidRPr="00DB6837">
      <w:rPr>
        <w:lang w:val="es-ES"/>
      </w:rPr>
      <w:t>G/TBT/N/USA/1322/Add.1</w:t>
    </w:r>
  </w:p>
  <w:p w:rsidR="00BD2BBF" w:rsidRPr="00DB6837" w:rsidRDefault="00BD2BBF" w:rsidP="00BD2BBF">
    <w:pPr>
      <w:pStyle w:val="En-tte"/>
      <w:pBdr>
        <w:bottom w:val="single" w:sz="4" w:space="1" w:color="auto"/>
      </w:pBdr>
      <w:tabs>
        <w:tab w:val="clear" w:pos="4513"/>
        <w:tab w:val="clear" w:pos="9027"/>
      </w:tabs>
      <w:jc w:val="center"/>
      <w:rPr>
        <w:lang w:val="es-ES"/>
      </w:rPr>
    </w:pPr>
  </w:p>
  <w:p w:rsidR="00BD2BBF" w:rsidRPr="00BD2BBF" w:rsidRDefault="00BD2BBF" w:rsidP="00BD2BBF">
    <w:pPr>
      <w:pStyle w:val="En-tte"/>
      <w:pBdr>
        <w:bottom w:val="single" w:sz="4" w:space="1" w:color="auto"/>
      </w:pBdr>
      <w:tabs>
        <w:tab w:val="clear" w:pos="4513"/>
        <w:tab w:val="clear" w:pos="9027"/>
      </w:tabs>
      <w:jc w:val="center"/>
    </w:pPr>
    <w:r w:rsidRPr="00BD2BBF">
      <w:t xml:space="preserve">- </w:t>
    </w:r>
    <w:r w:rsidRPr="00BD2BBF">
      <w:fldChar w:fldCharType="begin"/>
    </w:r>
    <w:r w:rsidRPr="00BD2BBF">
      <w:instrText xml:space="preserve"> PAGE </w:instrText>
    </w:r>
    <w:r w:rsidRPr="00BD2BBF">
      <w:fldChar w:fldCharType="separate"/>
    </w:r>
    <w:r w:rsidRPr="00BD2BBF">
      <w:rPr>
        <w:noProof/>
      </w:rPr>
      <w:t>1</w:t>
    </w:r>
    <w:r w:rsidRPr="00BD2BBF">
      <w:fldChar w:fldCharType="end"/>
    </w:r>
    <w:r w:rsidRPr="00BD2BBF">
      <w:t xml:space="preserve"> -</w:t>
    </w:r>
  </w:p>
  <w:p w:rsidR="00985FA7" w:rsidRPr="00BD2BBF" w:rsidRDefault="00E23317" w:rsidP="00BD2BB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716F" w:rsidTr="00221064">
      <w:trPr>
        <w:trHeight w:val="240"/>
        <w:jc w:val="center"/>
      </w:trPr>
      <w:tc>
        <w:tcPr>
          <w:tcW w:w="3794" w:type="dxa"/>
          <w:shd w:val="clear" w:color="auto" w:fill="FFFFFF"/>
          <w:tcMar>
            <w:left w:w="108" w:type="dxa"/>
            <w:right w:w="108" w:type="dxa"/>
          </w:tcMar>
          <w:vAlign w:val="center"/>
        </w:tcPr>
        <w:p w:rsidR="00ED54E0" w:rsidRPr="00985FA7" w:rsidRDefault="00E23317"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BD2BBF" w:rsidP="00180C12">
          <w:pPr>
            <w:jc w:val="right"/>
            <w:rPr>
              <w:b/>
              <w:color w:val="FF0000"/>
              <w:szCs w:val="16"/>
            </w:rPr>
          </w:pPr>
          <w:r>
            <w:rPr>
              <w:b/>
              <w:color w:val="FF0000"/>
              <w:szCs w:val="16"/>
            </w:rPr>
            <w:t xml:space="preserve"> </w:t>
          </w:r>
        </w:p>
      </w:tc>
    </w:tr>
    <w:bookmarkEnd w:id="4"/>
    <w:tr w:rsidR="0073716F" w:rsidTr="00221064">
      <w:trPr>
        <w:trHeight w:val="213"/>
        <w:jc w:val="center"/>
      </w:trPr>
      <w:tc>
        <w:tcPr>
          <w:tcW w:w="3794" w:type="dxa"/>
          <w:vMerge w:val="restart"/>
          <w:shd w:val="clear" w:color="auto" w:fill="FFFFFF"/>
          <w:tcMar>
            <w:left w:w="0" w:type="dxa"/>
            <w:right w:w="0" w:type="dxa"/>
          </w:tcMar>
        </w:tcPr>
        <w:p w:rsidR="00ED54E0" w:rsidRPr="00985FA7" w:rsidRDefault="00BD2BBF" w:rsidP="00180C12">
          <w:pPr>
            <w:jc w:val="left"/>
          </w:pPr>
          <w:r>
            <w:rPr>
              <w:noProof/>
              <w:lang w:val="fr-FR" w:eastAsia="fr-FR"/>
            </w:rPr>
            <w:drawing>
              <wp:inline distT="0" distB="0" distL="0" distR="0" wp14:anchorId="0ABE8813" wp14:editId="4A76F62D">
                <wp:extent cx="2404745" cy="71691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23317" w:rsidP="00180C12">
          <w:pPr>
            <w:jc w:val="right"/>
            <w:rPr>
              <w:b/>
              <w:szCs w:val="16"/>
            </w:rPr>
          </w:pPr>
        </w:p>
      </w:tc>
    </w:tr>
    <w:tr w:rsidR="0073716F" w:rsidRPr="00DB6837" w:rsidTr="00221064">
      <w:trPr>
        <w:trHeight w:val="868"/>
        <w:jc w:val="center"/>
      </w:trPr>
      <w:tc>
        <w:tcPr>
          <w:tcW w:w="3794" w:type="dxa"/>
          <w:vMerge/>
          <w:shd w:val="clear" w:color="auto" w:fill="FFFFFF"/>
          <w:tcMar>
            <w:left w:w="108" w:type="dxa"/>
            <w:right w:w="108" w:type="dxa"/>
          </w:tcMar>
        </w:tcPr>
        <w:p w:rsidR="00ED54E0" w:rsidRPr="00985FA7" w:rsidRDefault="00E23317" w:rsidP="00180C12">
          <w:pPr>
            <w:jc w:val="left"/>
            <w:rPr>
              <w:noProof/>
              <w:lang w:eastAsia="en-GB"/>
            </w:rPr>
          </w:pPr>
        </w:p>
      </w:tc>
      <w:tc>
        <w:tcPr>
          <w:tcW w:w="5448" w:type="dxa"/>
          <w:gridSpan w:val="2"/>
          <w:shd w:val="clear" w:color="auto" w:fill="FFFFFF"/>
          <w:tcMar>
            <w:left w:w="108" w:type="dxa"/>
            <w:right w:w="108" w:type="dxa"/>
          </w:tcMar>
        </w:tcPr>
        <w:p w:rsidR="00BD2BBF" w:rsidRPr="00DB6837" w:rsidRDefault="00BD2BBF" w:rsidP="00985FA7">
          <w:pPr>
            <w:jc w:val="right"/>
            <w:rPr>
              <w:b/>
              <w:szCs w:val="16"/>
              <w:lang w:val="es-ES"/>
            </w:rPr>
          </w:pPr>
          <w:bookmarkStart w:id="5" w:name="bmkSymbols"/>
          <w:r w:rsidRPr="00DB6837">
            <w:rPr>
              <w:b/>
              <w:szCs w:val="16"/>
              <w:lang w:val="es-ES"/>
            </w:rPr>
            <w:t>G/TBT/N/USA/1322/Add.1</w:t>
          </w:r>
        </w:p>
        <w:bookmarkEnd w:id="5"/>
        <w:p w:rsidR="00ED54E0" w:rsidRPr="00DB6837" w:rsidRDefault="00E23317" w:rsidP="00985FA7">
          <w:pPr>
            <w:jc w:val="right"/>
            <w:rPr>
              <w:b/>
              <w:szCs w:val="16"/>
              <w:lang w:val="es-ES"/>
            </w:rPr>
          </w:pPr>
        </w:p>
      </w:tc>
    </w:tr>
    <w:tr w:rsidR="0073716F" w:rsidRPr="00DB6837" w:rsidTr="00221064">
      <w:trPr>
        <w:trHeight w:val="240"/>
        <w:jc w:val="center"/>
      </w:trPr>
      <w:tc>
        <w:tcPr>
          <w:tcW w:w="3794" w:type="dxa"/>
          <w:vMerge/>
          <w:shd w:val="clear" w:color="auto" w:fill="FFFFFF"/>
          <w:tcMar>
            <w:left w:w="108" w:type="dxa"/>
            <w:right w:w="108" w:type="dxa"/>
          </w:tcMar>
          <w:vAlign w:val="center"/>
        </w:tcPr>
        <w:p w:rsidR="00ED54E0" w:rsidRPr="00DB6837" w:rsidRDefault="00E23317" w:rsidP="00180C12">
          <w:pPr>
            <w:rPr>
              <w:lang w:val="es-ES"/>
            </w:rPr>
          </w:pPr>
        </w:p>
      </w:tc>
      <w:tc>
        <w:tcPr>
          <w:tcW w:w="5448" w:type="dxa"/>
          <w:gridSpan w:val="2"/>
          <w:shd w:val="clear" w:color="auto" w:fill="FFFFFF"/>
          <w:tcMar>
            <w:left w:w="108" w:type="dxa"/>
            <w:right w:w="108" w:type="dxa"/>
          </w:tcMar>
          <w:vAlign w:val="center"/>
        </w:tcPr>
        <w:p w:rsidR="00ED54E0" w:rsidRPr="00DB6837" w:rsidRDefault="00E23317" w:rsidP="00180C12">
          <w:pPr>
            <w:jc w:val="right"/>
            <w:rPr>
              <w:szCs w:val="16"/>
              <w:lang w:val="es-ES"/>
            </w:rPr>
          </w:pPr>
          <w:bookmarkStart w:id="6" w:name="spsDateDistribution"/>
          <w:bookmarkStart w:id="7" w:name="bmkDate"/>
          <w:bookmarkEnd w:id="6"/>
          <w:bookmarkEnd w:id="7"/>
          <w:r>
            <w:rPr>
              <w:szCs w:val="16"/>
              <w:lang w:val="es-ES"/>
            </w:rPr>
            <w:t xml:space="preserve">5 </w:t>
          </w:r>
          <w:proofErr w:type="spellStart"/>
          <w:r>
            <w:rPr>
              <w:szCs w:val="16"/>
              <w:lang w:val="es-ES"/>
            </w:rPr>
            <w:t>December</w:t>
          </w:r>
          <w:proofErr w:type="spellEnd"/>
          <w:r>
            <w:rPr>
              <w:szCs w:val="16"/>
              <w:lang w:val="es-ES"/>
            </w:rPr>
            <w:t xml:space="preserve"> 2017</w:t>
          </w:r>
          <w:bookmarkStart w:id="8" w:name="_GoBack"/>
          <w:bookmarkEnd w:id="8"/>
        </w:p>
      </w:tc>
    </w:tr>
    <w:tr w:rsidR="0073716F"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B6837" w:rsidP="00180C12">
          <w:pPr>
            <w:jc w:val="left"/>
            <w:rPr>
              <w:b/>
            </w:rPr>
          </w:pPr>
          <w:bookmarkStart w:id="9" w:name="bmkSerial"/>
          <w:r w:rsidRPr="00446FAB">
            <w:rPr>
              <w:color w:val="FF0000"/>
              <w:szCs w:val="16"/>
            </w:rPr>
            <w:t>(</w:t>
          </w:r>
          <w:bookmarkStart w:id="10" w:name="spsSerialNumber"/>
          <w:bookmarkEnd w:id="10"/>
          <w:r w:rsidR="00E23317">
            <w:rPr>
              <w:color w:val="FF0000"/>
              <w:szCs w:val="16"/>
            </w:rPr>
            <w:t>17-6688</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B683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E2331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E23317">
            <w:rPr>
              <w:bCs/>
              <w:noProof/>
              <w:szCs w:val="16"/>
            </w:rPr>
            <w:t>1</w:t>
          </w:r>
          <w:r w:rsidRPr="00446FAB">
            <w:rPr>
              <w:bCs/>
              <w:szCs w:val="16"/>
            </w:rPr>
            <w:fldChar w:fldCharType="end"/>
          </w:r>
          <w:bookmarkEnd w:id="11"/>
        </w:p>
      </w:tc>
    </w:tr>
    <w:tr w:rsidR="0073716F"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D2BBF"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BD2BBF" w:rsidP="00985FA7">
          <w:pPr>
            <w:jc w:val="right"/>
            <w:rPr>
              <w:bCs/>
              <w:szCs w:val="18"/>
            </w:rPr>
          </w:pPr>
          <w:bookmarkStart w:id="13" w:name="bmkLanguage"/>
          <w:r>
            <w:rPr>
              <w:bCs/>
              <w:szCs w:val="18"/>
            </w:rPr>
            <w:t>Original: English</w:t>
          </w:r>
          <w:bookmarkEnd w:id="13"/>
        </w:p>
      </w:tc>
    </w:tr>
  </w:tbl>
  <w:p w:rsidR="00ED54E0" w:rsidRPr="00446FAB" w:rsidRDefault="00E23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3226A6">
      <w:start w:val="1"/>
      <w:numFmt w:val="decimal"/>
      <w:pStyle w:val="SummaryText"/>
      <w:lvlText w:val="%1."/>
      <w:lvlJc w:val="left"/>
      <w:pPr>
        <w:ind w:left="360" w:hanging="360"/>
      </w:pPr>
    </w:lvl>
    <w:lvl w:ilvl="1" w:tplc="026EAF9E" w:tentative="1">
      <w:start w:val="1"/>
      <w:numFmt w:val="lowerLetter"/>
      <w:lvlText w:val="%2."/>
      <w:lvlJc w:val="left"/>
      <w:pPr>
        <w:ind w:left="1080" w:hanging="360"/>
      </w:pPr>
    </w:lvl>
    <w:lvl w:ilvl="2" w:tplc="C0C4B604" w:tentative="1">
      <w:start w:val="1"/>
      <w:numFmt w:val="lowerRoman"/>
      <w:lvlText w:val="%3."/>
      <w:lvlJc w:val="right"/>
      <w:pPr>
        <w:ind w:left="1800" w:hanging="180"/>
      </w:pPr>
    </w:lvl>
    <w:lvl w:ilvl="3" w:tplc="2A962D94" w:tentative="1">
      <w:start w:val="1"/>
      <w:numFmt w:val="decimal"/>
      <w:lvlText w:val="%4."/>
      <w:lvlJc w:val="left"/>
      <w:pPr>
        <w:ind w:left="2520" w:hanging="360"/>
      </w:pPr>
    </w:lvl>
    <w:lvl w:ilvl="4" w:tplc="E7DC9FBC" w:tentative="1">
      <w:start w:val="1"/>
      <w:numFmt w:val="lowerLetter"/>
      <w:lvlText w:val="%5."/>
      <w:lvlJc w:val="left"/>
      <w:pPr>
        <w:ind w:left="3240" w:hanging="360"/>
      </w:pPr>
    </w:lvl>
    <w:lvl w:ilvl="5" w:tplc="6CC2C196" w:tentative="1">
      <w:start w:val="1"/>
      <w:numFmt w:val="lowerRoman"/>
      <w:lvlText w:val="%6."/>
      <w:lvlJc w:val="right"/>
      <w:pPr>
        <w:ind w:left="3960" w:hanging="180"/>
      </w:pPr>
    </w:lvl>
    <w:lvl w:ilvl="6" w:tplc="2D6C0DB6" w:tentative="1">
      <w:start w:val="1"/>
      <w:numFmt w:val="decimal"/>
      <w:lvlText w:val="%7."/>
      <w:lvlJc w:val="left"/>
      <w:pPr>
        <w:ind w:left="4680" w:hanging="360"/>
      </w:pPr>
    </w:lvl>
    <w:lvl w:ilvl="7" w:tplc="703054D2" w:tentative="1">
      <w:start w:val="1"/>
      <w:numFmt w:val="lowerLetter"/>
      <w:lvlText w:val="%8."/>
      <w:lvlJc w:val="left"/>
      <w:pPr>
        <w:ind w:left="5400" w:hanging="360"/>
      </w:pPr>
    </w:lvl>
    <w:lvl w:ilvl="8" w:tplc="8C44A3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F"/>
    <w:rsid w:val="001076EB"/>
    <w:rsid w:val="0073716F"/>
    <w:rsid w:val="0089593D"/>
    <w:rsid w:val="00BD2BBF"/>
    <w:rsid w:val="00DB6837"/>
    <w:rsid w:val="00E2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539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5</cp:revision>
  <cp:lastPrinted>2017-12-05T13:48:00Z</cp:lastPrinted>
  <dcterms:created xsi:type="dcterms:W3CDTF">2017-12-05T08:54:00Z</dcterms:created>
  <dcterms:modified xsi:type="dcterms:W3CDTF">2017-12-05T13:59:00Z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G/TBT/N/USA/1322/Add.1</vt:lpwstr>
  </property>
</Properties>
</file>