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776DF4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776DF4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776DF4" w:rsidP="00446FAB">
      <w:r>
        <w:t xml:space="preserve">The following communication, dated 13 February 2020, is being circulated at the request of the delegation of </w:t>
      </w:r>
      <w:r>
        <w:rPr>
          <w:u w:val="single"/>
        </w:rPr>
        <w:t>Thailand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776DF4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776DF4" w:rsidP="00072886">
      <w:pPr>
        <w:spacing w:after="120"/>
      </w:pPr>
      <w:r w:rsidRPr="00446FAB">
        <w:t>This addendum is to inform that the Thai Industrial Standard for Safety Requirements for Motorcycle: Emission from Engine Level 7 (TIS 2915 – 2561 (2018)) issued by Thai Industrial Standards Institute (TISI), notified under G/TBT/N/THA/512, was adopted on 29 January 2020 and will enter into force after 60 days of publication in the Official Gazette (29 March 2020).</w:t>
      </w:r>
    </w:p>
    <w:p w:rsidR="00985FA7" w:rsidRPr="00446FAB" w:rsidRDefault="00CC6638" w:rsidP="00072886">
      <w:pPr>
        <w:spacing w:after="120"/>
      </w:pPr>
      <w:hyperlink r:id="rId7" w:history="1">
        <w:r w:rsidR="00776DF4" w:rsidRPr="00446FAB">
          <w:rPr>
            <w:color w:val="0000FF"/>
            <w:u w:val="single"/>
          </w:rPr>
          <w:t>https://members.wto.org/crnattachments/2020/TBT/THA/20_1178_00_x.pdf</w:t>
        </w:r>
      </w:hyperlink>
      <w:bookmarkStart w:id="2" w:name="spsMeasureAddress"/>
      <w:bookmarkEnd w:id="2"/>
    </w:p>
    <w:p w:rsidR="00985FA7" w:rsidRPr="00446FAB" w:rsidRDefault="00776DF4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BE" w:rsidRDefault="00776DF4">
      <w:r>
        <w:separator/>
      </w:r>
    </w:p>
  </w:endnote>
  <w:endnote w:type="continuationSeparator" w:id="0">
    <w:p w:rsidR="00E652BE" w:rsidRDefault="0077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76DF4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76DF4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776DF4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BE" w:rsidRDefault="00776DF4">
      <w:r>
        <w:separator/>
      </w:r>
    </w:p>
  </w:footnote>
  <w:footnote w:type="continuationSeparator" w:id="0">
    <w:p w:rsidR="00E652BE" w:rsidRDefault="0077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76DF4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76DF4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76DF4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76DF4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4DAE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F14DAE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C6638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F14DAE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776DF4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G/TBT/N/THA/512/Add.1</w:t>
          </w:r>
          <w:bookmarkEnd w:id="4"/>
        </w:p>
      </w:tc>
    </w:tr>
    <w:tr w:rsidR="00F14DA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776DF4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13 February 2020</w:t>
          </w:r>
        </w:p>
      </w:tc>
    </w:tr>
    <w:tr w:rsidR="00F14DAE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76DF4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CC6638">
            <w:rPr>
              <w:color w:val="FF0000"/>
              <w:szCs w:val="16"/>
            </w:rPr>
            <w:t>1150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76DF4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F14DAE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776DF4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776DF4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C816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BA25EA" w:tentative="1">
      <w:start w:val="1"/>
      <w:numFmt w:val="lowerLetter"/>
      <w:lvlText w:val="%2."/>
      <w:lvlJc w:val="left"/>
      <w:pPr>
        <w:ind w:left="1080" w:hanging="360"/>
      </w:pPr>
    </w:lvl>
    <w:lvl w:ilvl="2" w:tplc="DD50DBE2" w:tentative="1">
      <w:start w:val="1"/>
      <w:numFmt w:val="lowerRoman"/>
      <w:lvlText w:val="%3."/>
      <w:lvlJc w:val="right"/>
      <w:pPr>
        <w:ind w:left="1800" w:hanging="180"/>
      </w:pPr>
    </w:lvl>
    <w:lvl w:ilvl="3" w:tplc="0E368EC6" w:tentative="1">
      <w:start w:val="1"/>
      <w:numFmt w:val="decimal"/>
      <w:lvlText w:val="%4."/>
      <w:lvlJc w:val="left"/>
      <w:pPr>
        <w:ind w:left="2520" w:hanging="360"/>
      </w:pPr>
    </w:lvl>
    <w:lvl w:ilvl="4" w:tplc="E63E7BD0" w:tentative="1">
      <w:start w:val="1"/>
      <w:numFmt w:val="lowerLetter"/>
      <w:lvlText w:val="%5."/>
      <w:lvlJc w:val="left"/>
      <w:pPr>
        <w:ind w:left="3240" w:hanging="360"/>
      </w:pPr>
    </w:lvl>
    <w:lvl w:ilvl="5" w:tplc="7D440266" w:tentative="1">
      <w:start w:val="1"/>
      <w:numFmt w:val="lowerRoman"/>
      <w:lvlText w:val="%6."/>
      <w:lvlJc w:val="right"/>
      <w:pPr>
        <w:ind w:left="3960" w:hanging="180"/>
      </w:pPr>
    </w:lvl>
    <w:lvl w:ilvl="6" w:tplc="7F426C46" w:tentative="1">
      <w:start w:val="1"/>
      <w:numFmt w:val="decimal"/>
      <w:lvlText w:val="%7."/>
      <w:lvlJc w:val="left"/>
      <w:pPr>
        <w:ind w:left="4680" w:hanging="360"/>
      </w:pPr>
    </w:lvl>
    <w:lvl w:ilvl="7" w:tplc="11AEC512" w:tentative="1">
      <w:start w:val="1"/>
      <w:numFmt w:val="lowerLetter"/>
      <w:lvlText w:val="%8."/>
      <w:lvlJc w:val="left"/>
      <w:pPr>
        <w:ind w:left="5400" w:hanging="360"/>
      </w:pPr>
    </w:lvl>
    <w:lvl w:ilvl="8" w:tplc="E45076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76DF4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C6638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652BE"/>
    <w:rsid w:val="00EA153F"/>
    <w:rsid w:val="00EA5D4F"/>
    <w:rsid w:val="00EB6C56"/>
    <w:rsid w:val="00ED54E0"/>
    <w:rsid w:val="00F03385"/>
    <w:rsid w:val="00F14DAE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730EEC"/>
  <w15:docId w15:val="{BD18EA37-37E3-4034-B490-146D413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TBT/THA/20_117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19</cp:revision>
  <dcterms:created xsi:type="dcterms:W3CDTF">2017-07-03T10:36:00Z</dcterms:created>
  <dcterms:modified xsi:type="dcterms:W3CDTF">2020-02-13T13:58:00Z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2cae3b7c-299f-438e-9c09-20287dce3209</vt:lpwstr>
  </property>
  <property fmtid="{D5CDD505-2E9C-101B-9397-08002B2CF9AE}" pid="4" name="WTOCLASSIFICATION">
    <vt:lpwstr>WTO OFFICIAL</vt:lpwstr>
  </property>
</Properties>
</file>