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61EA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61EA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E108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061E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F70C13" w:rsidRPr="002F6A28" w:rsidRDefault="00061EA9" w:rsidP="00155128">
            <w:pPr>
              <w:spacing w:before="120" w:after="120"/>
              <w:jc w:val="left"/>
            </w:pPr>
            <w:r w:rsidRPr="002F6A28">
              <w:t>National Institute of Metrology, Quality and Technology-</w:t>
            </w:r>
            <w:proofErr w:type="spellStart"/>
            <w:r w:rsidRPr="002F6A28">
              <w:t>INMETRO</w:t>
            </w:r>
            <w:proofErr w:type="spellEnd"/>
            <w:r w:rsidRPr="002F6A28">
              <w:t xml:space="preserve">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5"/>
          </w:p>
          <w:p w:rsidR="00F85C99" w:rsidRPr="002F6A28" w:rsidRDefault="00061E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70C13" w:rsidRPr="002F6A28" w:rsidRDefault="00061EA9" w:rsidP="00AA646C">
            <w:pPr>
              <w:spacing w:after="120"/>
            </w:pPr>
            <w:r w:rsidRPr="002F6A28">
              <w:t xml:space="preserve">Ministry of Agriculture, Livestock and Food Supply – </w:t>
            </w:r>
            <w:proofErr w:type="spellStart"/>
            <w:r w:rsidRPr="002F6A28">
              <w:t>MAPA</w:t>
            </w:r>
            <w:proofErr w:type="spellEnd"/>
            <w:r w:rsidRPr="002F6A28">
              <w:t xml:space="preserve"> </w:t>
            </w:r>
            <w:bookmarkEnd w:id="7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61E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04.06.10 - ICS 67.100.30; - Fresh (</w:t>
            </w:r>
            <w:proofErr w:type="spellStart"/>
            <w:r w:rsidR="00EE3A11" w:rsidRPr="00C379C8">
              <w:t>unripened</w:t>
            </w:r>
            <w:proofErr w:type="spellEnd"/>
            <w:r w:rsidR="00EE3A11" w:rsidRPr="00C379C8">
              <w:t xml:space="preserve"> or uncured) cheese, including whey cheese, and curd (HS 040610); Cheese (ICS 67.100.30)</w:t>
            </w:r>
            <w:bookmarkStart w:id="20" w:name="sps3a"/>
            <w:bookmarkEnd w:id="20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Ordinance N°</w:t>
            </w:r>
            <w:r>
              <w:t> </w:t>
            </w:r>
            <w:r w:rsidR="00EE3A11" w:rsidRPr="00C379C8">
              <w:t>201, 04 October 2019 (</w:t>
            </w:r>
            <w:proofErr w:type="spellStart"/>
            <w:r w:rsidR="00EE3A11" w:rsidRPr="00C379C8">
              <w:t>Portaria</w:t>
            </w:r>
            <w:proofErr w:type="spellEnd"/>
            <w:r w:rsidR="00EE3A11" w:rsidRPr="00C379C8">
              <w:t xml:space="preserve"> SDA/</w:t>
            </w:r>
            <w:proofErr w:type="spellStart"/>
            <w:r w:rsidR="00EE3A11" w:rsidRPr="00C379C8">
              <w:t>MAPA</w:t>
            </w:r>
            <w:proofErr w:type="spellEnd"/>
            <w:r w:rsidR="00EE3A11" w:rsidRPr="00C379C8">
              <w:t xml:space="preserve"> nº 201, de 04 de </w:t>
            </w:r>
            <w:proofErr w:type="spellStart"/>
            <w:r w:rsidR="00EE3A11" w:rsidRPr="00C379C8">
              <w:t>outubro</w:t>
            </w:r>
            <w:proofErr w:type="spellEnd"/>
            <w:r w:rsidR="00EE3A11" w:rsidRPr="00C379C8">
              <w:t xml:space="preserve"> de 2019) published by the Brazilian Official Gazette N° 196 on 09 October 2019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notified regulation opens a 60-day period for public consultation on the draft of a technical regulation that aims to establish the standards of identity and quality for "Minas" cheese.</w:t>
            </w:r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61EA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061EA9" w:rsidP="009E75ED">
            <w:pPr>
              <w:spacing w:before="120" w:after="120"/>
            </w:pPr>
            <w:r w:rsidRPr="002F6A28">
              <w:rPr>
                <w:bCs/>
              </w:rPr>
              <w:t>(1) Brazilian Official Gazette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N° 196, 9 October 2019, section 1, pages 03-04; (2) Ordinance N° 201, 4 October 2019; (3) Brazilian Official Gazette; (4)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Not stated.</w:t>
            </w:r>
          </w:p>
        </w:tc>
      </w:tr>
      <w:tr w:rsidR="000E108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1E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1EA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defined</w:t>
            </w:r>
            <w:bookmarkEnd w:id="31"/>
          </w:p>
          <w:p w:rsidR="00EE3A11" w:rsidRPr="002F6A28" w:rsidRDefault="00061EA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defined</w:t>
            </w:r>
            <w:bookmarkEnd w:id="34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EA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8 December 2019</w:t>
            </w:r>
            <w:bookmarkStart w:id="36" w:name="sps12a"/>
            <w:bookmarkEnd w:id="36"/>
          </w:p>
        </w:tc>
      </w:tr>
      <w:tr w:rsidR="000E108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1E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1EA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61EA9" w:rsidRDefault="00E554C3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hyperlink r:id="rId9" w:history="1">
              <w:r w:rsidR="00061EA9" w:rsidRPr="002F6A28">
                <w:rPr>
                  <w:color w:val="0000FF"/>
                  <w:u w:val="single"/>
                </w:rPr>
                <w:t>http://pesquisa.in.gov.br/imprensa/jsp/visualiza/index.jsp?data=09/10/2019&amp;jornal=515&amp;pagina=3&amp;totalArquivos=95</w:t>
              </w:r>
            </w:hyperlink>
          </w:p>
          <w:p w:rsidR="00061EA9" w:rsidRDefault="00E554C3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hyperlink r:id="rId10" w:history="1">
              <w:r w:rsidR="00061EA9" w:rsidRPr="002F6A28">
                <w:rPr>
                  <w:color w:val="0000FF"/>
                  <w:u w:val="single"/>
                </w:rPr>
                <w:t>http://pesquisa.in.gov.br/imprensa/jsp/visualiza/index.jsp?data=09/10/2019&amp;jornal=515&amp;pagina=4&amp;totalArquivos=95</w:t>
              </w:r>
            </w:hyperlink>
          </w:p>
          <w:p w:rsidR="00F70C13" w:rsidRPr="002F6A28" w:rsidRDefault="00061EA9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Pr="002F6A28">
                <w:rPr>
                  <w:color w:val="0000FF"/>
                  <w:u w:val="single"/>
                </w:rPr>
                <w:t>http://www.agricultura.gov.br/acesso-a-informacao/participacao-social/consultas-publicas/portaria-201-de-04-de-outubro-de-2019-regulamento-tecnico-sobre-a-identidade-e-requisitos-minimos-de-qualidade-do-queijo-minas-padrao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3A" w:rsidRDefault="00061EA9">
      <w:r>
        <w:separator/>
      </w:r>
    </w:p>
  </w:endnote>
  <w:endnote w:type="continuationSeparator" w:id="0">
    <w:p w:rsidR="001E4D3A" w:rsidRDefault="0006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EA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EA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61EA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3A" w:rsidRDefault="00061EA9">
      <w:r>
        <w:separator/>
      </w:r>
    </w:p>
  </w:footnote>
  <w:footnote w:type="continuationSeparator" w:id="0">
    <w:p w:rsidR="001E4D3A" w:rsidRDefault="0006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E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1E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E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G/TBT/N/BRA/923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1E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108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E108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61E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4262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E108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61EA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G/TBT/N/BRA/923</w:t>
          </w:r>
          <w:bookmarkEnd w:id="43"/>
        </w:p>
      </w:tc>
    </w:tr>
    <w:tr w:rsidR="000E108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61EA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October 2019</w:t>
          </w:r>
        </w:p>
      </w:tc>
    </w:tr>
    <w:tr w:rsidR="000E108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1EA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E554C3">
            <w:rPr>
              <w:color w:val="FF0000"/>
              <w:szCs w:val="16"/>
            </w:rPr>
            <w:t>6757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1EA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E108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61EA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61EA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0C71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3A6DF4" w:tentative="1">
      <w:start w:val="1"/>
      <w:numFmt w:val="lowerLetter"/>
      <w:lvlText w:val="%2."/>
      <w:lvlJc w:val="left"/>
      <w:pPr>
        <w:ind w:left="1080" w:hanging="360"/>
      </w:pPr>
    </w:lvl>
    <w:lvl w:ilvl="2" w:tplc="9A66EBD0" w:tentative="1">
      <w:start w:val="1"/>
      <w:numFmt w:val="lowerRoman"/>
      <w:lvlText w:val="%3."/>
      <w:lvlJc w:val="right"/>
      <w:pPr>
        <w:ind w:left="1800" w:hanging="180"/>
      </w:pPr>
    </w:lvl>
    <w:lvl w:ilvl="3" w:tplc="1D2A3CA6" w:tentative="1">
      <w:start w:val="1"/>
      <w:numFmt w:val="decimal"/>
      <w:lvlText w:val="%4."/>
      <w:lvlJc w:val="left"/>
      <w:pPr>
        <w:ind w:left="2520" w:hanging="360"/>
      </w:pPr>
    </w:lvl>
    <w:lvl w:ilvl="4" w:tplc="0E4A8132" w:tentative="1">
      <w:start w:val="1"/>
      <w:numFmt w:val="lowerLetter"/>
      <w:lvlText w:val="%5."/>
      <w:lvlJc w:val="left"/>
      <w:pPr>
        <w:ind w:left="3240" w:hanging="360"/>
      </w:pPr>
    </w:lvl>
    <w:lvl w:ilvl="5" w:tplc="C28E3760" w:tentative="1">
      <w:start w:val="1"/>
      <w:numFmt w:val="lowerRoman"/>
      <w:lvlText w:val="%6."/>
      <w:lvlJc w:val="right"/>
      <w:pPr>
        <w:ind w:left="3960" w:hanging="180"/>
      </w:pPr>
    </w:lvl>
    <w:lvl w:ilvl="6" w:tplc="A73414D2" w:tentative="1">
      <w:start w:val="1"/>
      <w:numFmt w:val="decimal"/>
      <w:lvlText w:val="%7."/>
      <w:lvlJc w:val="left"/>
      <w:pPr>
        <w:ind w:left="4680" w:hanging="360"/>
      </w:pPr>
    </w:lvl>
    <w:lvl w:ilvl="7" w:tplc="287EB254" w:tentative="1">
      <w:start w:val="1"/>
      <w:numFmt w:val="lowerLetter"/>
      <w:lvlText w:val="%8."/>
      <w:lvlJc w:val="left"/>
      <w:pPr>
        <w:ind w:left="5400" w:hanging="360"/>
      </w:pPr>
    </w:lvl>
    <w:lvl w:ilvl="8" w:tplc="EDEAB6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1EA9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08A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4D3A"/>
    <w:rsid w:val="00204CC3"/>
    <w:rsid w:val="00233408"/>
    <w:rsid w:val="00267723"/>
    <w:rsid w:val="00270637"/>
    <w:rsid w:val="0027067B"/>
    <w:rsid w:val="002B494F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4C3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C13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6C39D"/>
  <w15:docId w15:val="{29B0DD9B-0E6A-47C4-AA45-B267B6D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cultura.gov.br/acesso-a-informacao/participacao-social/consultas-publicas/portaria-201-de-04-de-outubro-de-2019-regulamento-tecnico-sobre-a-identidade-e-requisitos-minimos-de-qualidade-do-queijo-minas-padr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esquisa.in.gov.br/imprensa/jsp/visualiza/index.jsp?data=09/10/2019&amp;jornal=515&amp;pagina=4&amp;totalArquivos=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09/10/2019&amp;jornal=515&amp;pagina=3&amp;totalArquivos=95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2019-10-17T07:29:00Z</dcterms:created>
  <dcterms:modified xsi:type="dcterms:W3CDTF">2019-10-17T08:12:00Z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