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727F4B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727F4B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8779F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27F4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27F4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Egypt</w:t>
            </w:r>
            <w:bookmarkEnd w:id="1"/>
            <w:r w:rsidRPr="002F6A28">
              <w:t xml:space="preserve"> </w:t>
            </w:r>
          </w:p>
          <w:p w:rsidR="00F85C99" w:rsidRPr="002F6A28" w:rsidRDefault="00727F4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8779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27F4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27F4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5F16D2" w:rsidRPr="002F6A28" w:rsidRDefault="00727F4B" w:rsidP="00155128">
            <w:pPr>
              <w:spacing w:before="120" w:after="120"/>
              <w:jc w:val="left"/>
            </w:pPr>
            <w:r w:rsidRPr="002F6A28">
              <w:t xml:space="preserve">Egyptian Organization for Standardization and Quality </w:t>
            </w:r>
            <w:r w:rsidRPr="002F6A28">
              <w:br/>
              <w:t xml:space="preserve">16 Tadreeb El-Modarrebeen St., Ameriya, Cairo - Egypt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eos@idsc.net.eg</w:t>
              </w:r>
            </w:hyperlink>
            <w:r w:rsidRPr="002F6A28">
              <w:t>/</w:t>
            </w:r>
            <w:hyperlink r:id="rId8" w:history="1">
              <w:r w:rsidRPr="002F6A28">
                <w:rPr>
                  <w:color w:val="0000FF"/>
                  <w:u w:val="single"/>
                </w:rPr>
                <w:t>eos.tbt@eos.org.eg</w:t>
              </w:r>
            </w:hyperlink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r w:rsidRPr="002F6A28">
              <w:br/>
              <w:t>Tel.: + (202) 22845528</w:t>
            </w:r>
            <w:r w:rsidRPr="002F6A28">
              <w:br/>
              <w:t xml:space="preserve">Fax: + (202) 22845504 </w:t>
            </w:r>
            <w:bookmarkEnd w:id="5"/>
          </w:p>
          <w:p w:rsidR="00F85C99" w:rsidRPr="002F6A28" w:rsidRDefault="00727F4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98779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27F4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727F4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 ],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 ], </w:t>
            </w:r>
            <w:bookmarkStart w:id="12" w:name="X_TBT_Reg_3D"/>
            <w:r w:rsidRPr="002F6A28">
              <w:rPr>
                <w:b/>
              </w:rPr>
              <w:t>5.7.1</w:t>
            </w:r>
            <w:bookmarkEnd w:id="12"/>
            <w:r w:rsidRPr="002F6A28">
              <w:rPr>
                <w:b/>
              </w:rPr>
              <w:t xml:space="preserve"> [ ], </w:t>
            </w:r>
            <w:bookmarkStart w:id="13" w:name="X_TBT_Reg_3E"/>
            <w:r w:rsidRPr="002F6A28">
              <w:rPr>
                <w:b/>
              </w:rPr>
              <w:t>other</w:t>
            </w:r>
            <w:bookmarkStart w:id="14" w:name="tbt3f"/>
            <w:bookmarkEnd w:id="13"/>
            <w:bookmarkEnd w:id="14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5" w:name="tbt3e"/>
            <w:bookmarkEnd w:id="15"/>
          </w:p>
        </w:tc>
      </w:tr>
      <w:tr w:rsidR="0098779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27F4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27F4B" w:rsidP="002F6A28">
            <w:pPr>
              <w:spacing w:before="120" w:after="120"/>
            </w:pPr>
            <w:bookmarkStart w:id="16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6"/>
            <w:r w:rsidRPr="002F6A28">
              <w:rPr>
                <w:b/>
              </w:rPr>
              <w:t>:</w:t>
            </w:r>
            <w:r w:rsidR="00EE3A11" w:rsidRPr="00C379C8">
              <w:t xml:space="preserve"> Tobacco, tobacco products and related equipment (ICS 65.160)</w:t>
            </w:r>
            <w:bookmarkStart w:id="17" w:name="sps3a"/>
            <w:bookmarkEnd w:id="17"/>
          </w:p>
        </w:tc>
      </w:tr>
      <w:tr w:rsidR="0098779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27F4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27F4B" w:rsidP="002F6A28">
            <w:pPr>
              <w:spacing w:before="120" w:after="120"/>
            </w:pPr>
            <w:bookmarkStart w:id="18" w:name="X_TBT_Reg_5A"/>
            <w:r w:rsidRPr="002F6A28">
              <w:rPr>
                <w:b/>
              </w:rPr>
              <w:t>Title, number of pages and language(s) of the notified document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Draft of Egyptian Standard ES 8205-2 for "General requirements for traditional cigarette alternatives – Part two: Heated Tobacco". (11 page(s), in Arabic)</w:t>
            </w:r>
            <w:bookmarkStart w:id="19" w:name="sps5a"/>
            <w:bookmarkStart w:id="20" w:name="sps5c"/>
            <w:bookmarkStart w:id="21" w:name="sps5b"/>
            <w:bookmarkEnd w:id="19"/>
            <w:bookmarkEnd w:id="20"/>
            <w:bookmarkEnd w:id="21"/>
          </w:p>
        </w:tc>
      </w:tr>
      <w:tr w:rsidR="0098779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27F4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27F4B" w:rsidP="002F6A28">
            <w:pPr>
              <w:spacing w:before="120" w:after="120"/>
              <w:rPr>
                <w:b/>
              </w:rPr>
            </w:pPr>
            <w:bookmarkStart w:id="22" w:name="X_TBT_Reg_6A"/>
            <w:r w:rsidRPr="002F6A28">
              <w:rPr>
                <w:b/>
              </w:rPr>
              <w:t>Description of content</w:t>
            </w:r>
            <w:bookmarkEnd w:id="22"/>
            <w:r w:rsidRPr="002F6A28">
              <w:rPr>
                <w:b/>
              </w:rPr>
              <w:t>:</w:t>
            </w:r>
            <w:r w:rsidR="00FE448B" w:rsidRPr="00C379C8">
              <w:t xml:space="preserve"> This draft standard specifies the basic requirements and descriptive standards for heated tobacco.</w:t>
            </w:r>
          </w:p>
          <w:p w:rsidR="00FE448B" w:rsidRPr="00C379C8" w:rsidRDefault="00727F4B" w:rsidP="002F6A28">
            <w:pPr>
              <w:spacing w:after="120"/>
            </w:pPr>
            <w:r w:rsidRPr="00C379C8">
              <w:t>Worth mentioning is that this draft standard complies with the following:</w:t>
            </w:r>
          </w:p>
          <w:p w:rsidR="00FE448B" w:rsidRPr="00C379C8" w:rsidRDefault="00727F4B" w:rsidP="00727F4B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National Standard of the Russian federation entered into force on 1 July 2017 on "Heated tobacco - General specifications".</w:t>
            </w:r>
          </w:p>
          <w:p w:rsidR="00FE448B" w:rsidRPr="00C379C8" w:rsidRDefault="00727F4B" w:rsidP="00727F4B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National standard of Ukraine valid from 01.03.2018 on "Heated tobacco - General specifications".</w:t>
            </w:r>
          </w:p>
        </w:tc>
      </w:tr>
      <w:tr w:rsidR="0098779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27F4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27F4B" w:rsidP="002F6A28">
            <w:pPr>
              <w:spacing w:before="120" w:after="120"/>
              <w:rPr>
                <w:b/>
              </w:rPr>
            </w:pPr>
            <w:bookmarkStart w:id="23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Protection of human health or safety</w:t>
            </w:r>
            <w:bookmarkStart w:id="24" w:name="sps7f"/>
            <w:bookmarkEnd w:id="24"/>
          </w:p>
        </w:tc>
      </w:tr>
      <w:tr w:rsidR="0098779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27F4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727F4B" w:rsidP="009E75ED">
            <w:pPr>
              <w:spacing w:before="120" w:after="120"/>
            </w:pPr>
            <w:bookmarkStart w:id="25" w:name="X_TBT_Reg_8A"/>
            <w:r w:rsidRPr="002F6A28">
              <w:rPr>
                <w:b/>
              </w:rPr>
              <w:t>Relevant documents</w:t>
            </w:r>
            <w:bookmarkEnd w:id="25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5F16D2" w:rsidRPr="002F6A28" w:rsidRDefault="00727F4B" w:rsidP="00727F4B">
            <w:pPr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National Standard of the Russian federation entered into force on 1 July 2017 on "Heated tobacco - General specifications".</w:t>
            </w:r>
          </w:p>
          <w:p w:rsidR="005F16D2" w:rsidRPr="002F6A28" w:rsidRDefault="00727F4B" w:rsidP="00727F4B">
            <w:pPr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National</w:t>
            </w:r>
            <w:r>
              <w:rPr>
                <w:bCs/>
              </w:rPr>
              <w:t xml:space="preserve"> </w:t>
            </w:r>
            <w:r w:rsidRPr="002F6A28">
              <w:rPr>
                <w:bCs/>
              </w:rPr>
              <w:t>standard</w:t>
            </w:r>
            <w:r>
              <w:rPr>
                <w:bCs/>
              </w:rPr>
              <w:t xml:space="preserve"> </w:t>
            </w:r>
            <w:r w:rsidRPr="002F6A28">
              <w:rPr>
                <w:bCs/>
              </w:rPr>
              <w:t xml:space="preserve">of </w:t>
            </w:r>
            <w:r>
              <w:rPr>
                <w:bCs/>
              </w:rPr>
              <w:t xml:space="preserve">Ukraine </w:t>
            </w:r>
            <w:r w:rsidRPr="002F6A28">
              <w:rPr>
                <w:bCs/>
              </w:rPr>
              <w:t>valid from 01.03.2018 on "Heated tobacco - General specifications".</w:t>
            </w:r>
          </w:p>
          <w:p w:rsidR="005F16D2" w:rsidRPr="002F6A28" w:rsidRDefault="00727F4B" w:rsidP="00727F4B">
            <w:pPr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>Egyptian Standard No. 8205-1/2018 on "General requirements for traditional cigarette alternatives – Part one: Electronic Cigarettes -E- Liquid".</w:t>
            </w:r>
          </w:p>
        </w:tc>
      </w:tr>
      <w:tr w:rsidR="0098779F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27F4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27F4B" w:rsidP="008953C4">
            <w:pPr>
              <w:spacing w:before="120" w:after="120"/>
            </w:pPr>
            <w:bookmarkStart w:id="26" w:name="X_TBT_Reg_9A"/>
            <w:r w:rsidRPr="002F6A28">
              <w:rPr>
                <w:b/>
              </w:rPr>
              <w:t>Proposed date of adoption</w:t>
            </w:r>
            <w:bookmarkEnd w:id="26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7" w:name="sps10a"/>
            <w:bookmarkStart w:id="28" w:name="sps10b"/>
            <w:bookmarkEnd w:id="27"/>
            <w:r w:rsidRPr="002F6A28">
              <w:t>To be determined</w:t>
            </w:r>
            <w:bookmarkEnd w:id="28"/>
          </w:p>
          <w:p w:rsidR="00EE3A11" w:rsidRPr="002F6A28" w:rsidRDefault="00727F4B" w:rsidP="008953C4">
            <w:pPr>
              <w:spacing w:after="120"/>
            </w:pPr>
            <w:bookmarkStart w:id="29" w:name="X_TBT_Reg_9B"/>
            <w:r w:rsidRPr="002F6A28">
              <w:rPr>
                <w:b/>
              </w:rPr>
              <w:t>Proposed date of entry into force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1a"/>
            <w:bookmarkStart w:id="31" w:name="sps11b"/>
            <w:bookmarkEnd w:id="30"/>
            <w:r w:rsidRPr="002F6A28">
              <w:t>To be determined</w:t>
            </w:r>
            <w:bookmarkEnd w:id="31"/>
          </w:p>
        </w:tc>
      </w:tr>
      <w:tr w:rsidR="0098779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27F4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27F4B" w:rsidP="002F6A28">
            <w:pPr>
              <w:spacing w:before="120" w:after="120"/>
            </w:pPr>
            <w:bookmarkStart w:id="32" w:name="X_TBT_Reg_10A"/>
            <w:r w:rsidRPr="002F6A28">
              <w:rPr>
                <w:b/>
              </w:rPr>
              <w:t>Final date for comments</w:t>
            </w:r>
            <w:bookmarkEnd w:id="32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3" w:name="sps12a"/>
            <w:bookmarkEnd w:id="33"/>
          </w:p>
        </w:tc>
      </w:tr>
      <w:tr w:rsidR="0098779F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27F4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27F4B" w:rsidP="00B16145">
            <w:pPr>
              <w:keepNext/>
              <w:keepLines/>
              <w:spacing w:before="120" w:after="120"/>
            </w:pPr>
            <w:bookmarkStart w:id="34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4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5" w:name="sps13b"/>
            <w:r w:rsidRPr="002F6A28">
              <w:rPr>
                <w:b/>
              </w:rPr>
              <w:t>X</w:t>
            </w:r>
            <w:bookmarkEnd w:id="35"/>
            <w:r w:rsidRPr="002F6A28">
              <w:rPr>
                <w:b/>
              </w:rPr>
              <w:t xml:space="preserve">] </w:t>
            </w:r>
            <w:bookmarkStart w:id="36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7" w:name="sps13c"/>
          </w:p>
          <w:p w:rsidR="005F16D2" w:rsidRPr="002F6A28" w:rsidRDefault="00727F4B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Egyptian Organization for Standardization and Quality </w:t>
            </w:r>
            <w:r w:rsidRPr="002F6A28">
              <w:br/>
              <w:t>Address: 16 Tadreeb El-Modarrebeen St., Ameriya, Cairo - Egypt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eos@idsc.net.eg</w:t>
              </w:r>
            </w:hyperlink>
            <w:r w:rsidRPr="002F6A28">
              <w:t>/</w:t>
            </w:r>
            <w:hyperlink r:id="rId11" w:history="1">
              <w:r w:rsidRPr="002F6A28">
                <w:rPr>
                  <w:color w:val="0000FF"/>
                  <w:u w:val="single"/>
                </w:rPr>
                <w:t>eos.tbt@eos.org.eg</w:t>
              </w:r>
            </w:hyperlink>
            <w:r w:rsidRPr="002F6A28">
              <w:br/>
              <w:t xml:space="preserve">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r w:rsidRPr="002F6A28">
              <w:br/>
              <w:t>Tel: + (202) 22845528</w:t>
            </w:r>
            <w:r w:rsidRPr="002F6A28">
              <w:br/>
              <w:t xml:space="preserve">Fax: + (202) 22845504 </w:t>
            </w:r>
            <w:bookmarkEnd w:id="37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DE5" w:rsidRDefault="00727F4B">
      <w:r>
        <w:separator/>
      </w:r>
    </w:p>
  </w:endnote>
  <w:endnote w:type="continuationSeparator" w:id="0">
    <w:p w:rsidR="00423DE5" w:rsidRDefault="0072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27F4B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27F4B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727F4B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DE5" w:rsidRDefault="00727F4B">
      <w:r>
        <w:separator/>
      </w:r>
    </w:p>
  </w:footnote>
  <w:footnote w:type="continuationSeparator" w:id="0">
    <w:p w:rsidR="00423DE5" w:rsidRDefault="00727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27F4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727F4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727F4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38" w:name="spsSymbolHeader"/>
    <w:r w:rsidRPr="002F6A28">
      <w:t>G/TBT/N/EGY/228</w:t>
    </w:r>
    <w:bookmarkEnd w:id="38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727F4B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8779F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39"/>
    <w:tr w:rsidR="0098779F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727F4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532288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8779F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727F4B" w:rsidP="00B801E9">
          <w:pPr>
            <w:jc w:val="right"/>
            <w:rPr>
              <w:b/>
              <w:szCs w:val="16"/>
            </w:rPr>
          </w:pPr>
          <w:bookmarkStart w:id="40" w:name="bmkSymbols"/>
          <w:r w:rsidRPr="002F6A28">
            <w:rPr>
              <w:b/>
              <w:szCs w:val="16"/>
            </w:rPr>
            <w:t>G/TBT/N/EGY/228</w:t>
          </w:r>
          <w:bookmarkEnd w:id="40"/>
        </w:p>
      </w:tc>
    </w:tr>
    <w:tr w:rsidR="0098779F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727F4B" w:rsidP="00B801E9">
          <w:pPr>
            <w:jc w:val="right"/>
            <w:rPr>
              <w:szCs w:val="16"/>
            </w:rPr>
          </w:pPr>
          <w:bookmarkStart w:id="41" w:name="spsDateDistribution"/>
          <w:bookmarkStart w:id="42" w:name="bmkDate"/>
          <w:bookmarkEnd w:id="41"/>
          <w:bookmarkEnd w:id="42"/>
          <w:r>
            <w:rPr>
              <w:szCs w:val="16"/>
            </w:rPr>
            <w:t>17 September 2019</w:t>
          </w:r>
        </w:p>
      </w:tc>
    </w:tr>
    <w:tr w:rsidR="0098779F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27F4B" w:rsidP="0097650D">
          <w:pPr>
            <w:jc w:val="left"/>
            <w:rPr>
              <w:b/>
            </w:rPr>
          </w:pPr>
          <w:bookmarkStart w:id="43" w:name="bmkSerial"/>
          <w:r w:rsidRPr="002F6A28">
            <w:rPr>
              <w:color w:val="FF0000"/>
              <w:szCs w:val="16"/>
            </w:rPr>
            <w:t>(</w:t>
          </w:r>
          <w:bookmarkStart w:id="44" w:name="spsSerialNumber"/>
          <w:bookmarkEnd w:id="44"/>
          <w:r>
            <w:rPr>
              <w:color w:val="FF0000"/>
              <w:szCs w:val="16"/>
            </w:rPr>
            <w:t>19-</w:t>
          </w:r>
          <w:r w:rsidR="0004508E">
            <w:rPr>
              <w:color w:val="FF0000"/>
              <w:szCs w:val="16"/>
            </w:rPr>
            <w:t>5948</w:t>
          </w:r>
          <w:bookmarkStart w:id="45" w:name="_GoBack"/>
          <w:bookmarkEnd w:id="45"/>
          <w:r w:rsidRPr="002F6A28">
            <w:rPr>
              <w:color w:val="FF0000"/>
              <w:szCs w:val="16"/>
            </w:rPr>
            <w:t>)</w:t>
          </w:r>
          <w:bookmarkEnd w:id="4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27F4B" w:rsidP="00B801E9">
          <w:pPr>
            <w:jc w:val="right"/>
            <w:rPr>
              <w:szCs w:val="16"/>
            </w:rPr>
          </w:pPr>
          <w:bookmarkStart w:id="46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6"/>
        </w:p>
      </w:tc>
    </w:tr>
    <w:tr w:rsidR="0098779F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727F4B" w:rsidP="00B801E9">
          <w:pPr>
            <w:jc w:val="left"/>
            <w:rPr>
              <w:sz w:val="14"/>
              <w:szCs w:val="16"/>
            </w:rPr>
          </w:pPr>
          <w:bookmarkStart w:id="47" w:name="bmkCommittee"/>
          <w:r w:rsidRPr="002F6A28">
            <w:rPr>
              <w:b/>
            </w:rPr>
            <w:t>Committee on Technical Barriers to Trade</w:t>
          </w:r>
          <w:bookmarkEnd w:id="4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727F4B" w:rsidP="00B801E9">
          <w:pPr>
            <w:jc w:val="right"/>
            <w:rPr>
              <w:bCs/>
              <w:szCs w:val="18"/>
            </w:rPr>
          </w:pPr>
          <w:bookmarkStart w:id="48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49" w:name="spsOriginalLanguage"/>
          <w:r w:rsidRPr="002F6A28">
            <w:rPr>
              <w:bCs/>
              <w:szCs w:val="18"/>
            </w:rPr>
            <w:t>English</w:t>
          </w:r>
          <w:bookmarkEnd w:id="49"/>
          <w:bookmarkEnd w:id="48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13699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7227690" w:tentative="1">
      <w:start w:val="1"/>
      <w:numFmt w:val="lowerLetter"/>
      <w:lvlText w:val="%2."/>
      <w:lvlJc w:val="left"/>
      <w:pPr>
        <w:ind w:left="1080" w:hanging="360"/>
      </w:pPr>
    </w:lvl>
    <w:lvl w:ilvl="2" w:tplc="137831F0" w:tentative="1">
      <w:start w:val="1"/>
      <w:numFmt w:val="lowerRoman"/>
      <w:lvlText w:val="%3."/>
      <w:lvlJc w:val="right"/>
      <w:pPr>
        <w:ind w:left="1800" w:hanging="180"/>
      </w:pPr>
    </w:lvl>
    <w:lvl w:ilvl="3" w:tplc="0C06A9FE" w:tentative="1">
      <w:start w:val="1"/>
      <w:numFmt w:val="decimal"/>
      <w:lvlText w:val="%4."/>
      <w:lvlJc w:val="left"/>
      <w:pPr>
        <w:ind w:left="2520" w:hanging="360"/>
      </w:pPr>
    </w:lvl>
    <w:lvl w:ilvl="4" w:tplc="E3C48F90" w:tentative="1">
      <w:start w:val="1"/>
      <w:numFmt w:val="lowerLetter"/>
      <w:lvlText w:val="%5."/>
      <w:lvlJc w:val="left"/>
      <w:pPr>
        <w:ind w:left="3240" w:hanging="360"/>
      </w:pPr>
    </w:lvl>
    <w:lvl w:ilvl="5" w:tplc="2ACE7046" w:tentative="1">
      <w:start w:val="1"/>
      <w:numFmt w:val="lowerRoman"/>
      <w:lvlText w:val="%6."/>
      <w:lvlJc w:val="right"/>
      <w:pPr>
        <w:ind w:left="3960" w:hanging="180"/>
      </w:pPr>
    </w:lvl>
    <w:lvl w:ilvl="6" w:tplc="BC3E3360" w:tentative="1">
      <w:start w:val="1"/>
      <w:numFmt w:val="decimal"/>
      <w:lvlText w:val="%7."/>
      <w:lvlJc w:val="left"/>
      <w:pPr>
        <w:ind w:left="4680" w:hanging="360"/>
      </w:pPr>
    </w:lvl>
    <w:lvl w:ilvl="7" w:tplc="6312146E" w:tentative="1">
      <w:start w:val="1"/>
      <w:numFmt w:val="lowerLetter"/>
      <w:lvlText w:val="%8."/>
      <w:lvlJc w:val="left"/>
      <w:pPr>
        <w:ind w:left="5400" w:hanging="360"/>
      </w:pPr>
    </w:lvl>
    <w:lvl w:ilvl="8" w:tplc="225EDB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B36A63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E70CC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85E0B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A9488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9F84D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5602A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42E15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8C6FF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BC08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FF760E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CEEBD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ABCC6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FCE20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A0EFF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4C05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48E0B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4C839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9CAF1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4508E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23DE5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16D2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27F4B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8779F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D0698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6E1C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E5353F"/>
  <w15:docId w15:val="{68C65C62-3972-4543-BBF5-7DF00842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.tbt@eos.org.e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os@idsc.net.eg" TargetMode="External"/><Relationship Id="rId12" Type="http://schemas.openxmlformats.org/officeDocument/2006/relationships/hyperlink" Target="http://www.eos.org.e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os.tbt@eos.org.e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os@idsc.net.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os.org.e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5</cp:revision>
  <dcterms:created xsi:type="dcterms:W3CDTF">2019-09-17T10:57:00Z</dcterms:created>
  <dcterms:modified xsi:type="dcterms:W3CDTF">2019-09-17T13:12:00Z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