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2FAE" w14:textId="7DC4F923" w:rsidR="002D78C9" w:rsidRDefault="00F230D0" w:rsidP="00DD3DD7">
      <w:pPr>
        <w:pStyle w:val="Title"/>
      </w:pPr>
      <w:bookmarkStart w:id="0" w:name="_GoBack"/>
      <w:bookmarkEnd w:id="0"/>
      <w:r w:rsidRPr="002F663C">
        <w:t>NOTIFICATION</w:t>
      </w:r>
    </w:p>
    <w:p w14:paraId="6F690FC8" w14:textId="77777777" w:rsidR="002F663C" w:rsidRPr="002F663C" w:rsidRDefault="009D5934" w:rsidP="00DD3DD7">
      <w:pPr>
        <w:pStyle w:val="Title3"/>
      </w:pPr>
      <w:r w:rsidRPr="002F663C">
        <w:t>Addendum</w:t>
      </w:r>
    </w:p>
    <w:p w14:paraId="2C8F693D" w14:textId="77777777" w:rsidR="002F663C" w:rsidRDefault="009D593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22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Kenya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14C50D20" w14:textId="77777777" w:rsidR="001E2E4A" w:rsidRPr="002F663C" w:rsidRDefault="001E2E4A" w:rsidP="001E2E4A">
      <w:pPr>
        <w:rPr>
          <w:rFonts w:eastAsia="Calibri" w:cs="Times New Roman"/>
        </w:rPr>
      </w:pPr>
    </w:p>
    <w:p w14:paraId="66952E6F" w14:textId="77777777" w:rsidR="002F663C" w:rsidRPr="002F663C" w:rsidRDefault="009D593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4233FCE" w14:textId="77777777" w:rsidR="002F663C" w:rsidRDefault="002F663C" w:rsidP="002F663C">
      <w:pPr>
        <w:rPr>
          <w:rFonts w:eastAsia="Calibri" w:cs="Times New Roman"/>
        </w:rPr>
      </w:pPr>
    </w:p>
    <w:p w14:paraId="57536F64" w14:textId="77777777" w:rsidR="00C14444" w:rsidRPr="002F663C" w:rsidRDefault="00C14444" w:rsidP="002F663C">
      <w:pPr>
        <w:rPr>
          <w:rFonts w:eastAsia="Calibri" w:cs="Times New Roman"/>
        </w:rPr>
      </w:pPr>
    </w:p>
    <w:p w14:paraId="36E539F4" w14:textId="77777777" w:rsidR="002F663C" w:rsidRPr="002F663C" w:rsidRDefault="009D593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KS 317-3:2019 Carcasses and meat cuts — Specification Part 3: Pork</w:t>
      </w:r>
      <w:bookmarkEnd w:id="4"/>
      <w:bookmarkEnd w:id="5"/>
    </w:p>
    <w:p w14:paraId="12ED0B5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F0CEA" w14:paraId="4607CED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AD84625" w14:textId="77777777" w:rsidR="002F663C" w:rsidRPr="002F663C" w:rsidRDefault="009D593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F0CEA" w14:paraId="1326200C" w14:textId="77777777" w:rsidTr="00E9471B">
        <w:tc>
          <w:tcPr>
            <w:tcW w:w="851" w:type="dxa"/>
            <w:shd w:val="clear" w:color="auto" w:fill="auto"/>
          </w:tcPr>
          <w:p w14:paraId="3497AA76" w14:textId="77777777" w:rsidR="002F663C" w:rsidRPr="00711F9C" w:rsidRDefault="009D593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7330DB" w14:textId="77777777" w:rsidR="002F663C" w:rsidRPr="002F663C" w:rsidRDefault="009D59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DF0CEA" w14:paraId="24E0E12A" w14:textId="77777777" w:rsidTr="00E9471B">
        <w:tc>
          <w:tcPr>
            <w:tcW w:w="851" w:type="dxa"/>
            <w:shd w:val="clear" w:color="auto" w:fill="auto"/>
          </w:tcPr>
          <w:p w14:paraId="38A821B6" w14:textId="77777777" w:rsidR="002F663C" w:rsidRPr="00711F9C" w:rsidRDefault="009D593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22032F" w14:textId="77777777" w:rsidR="002F663C" w:rsidRPr="002F663C" w:rsidRDefault="009D59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21 August 2020</w:t>
            </w:r>
            <w:bookmarkEnd w:id="10"/>
          </w:p>
        </w:tc>
      </w:tr>
      <w:tr w:rsidR="00DF0CEA" w14:paraId="53D31EC8" w14:textId="77777777" w:rsidTr="00E9471B">
        <w:tc>
          <w:tcPr>
            <w:tcW w:w="851" w:type="dxa"/>
            <w:shd w:val="clear" w:color="auto" w:fill="auto"/>
          </w:tcPr>
          <w:p w14:paraId="622ADFD9" w14:textId="77777777" w:rsidR="002F663C" w:rsidRPr="00711F9C" w:rsidRDefault="009D593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DA6EA3" w14:textId="77777777" w:rsidR="002F663C" w:rsidRPr="002F663C" w:rsidRDefault="009D59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DF0CEA" w14:paraId="471BCAF5" w14:textId="77777777" w:rsidTr="00E9471B">
        <w:tc>
          <w:tcPr>
            <w:tcW w:w="851" w:type="dxa"/>
            <w:shd w:val="clear" w:color="auto" w:fill="auto"/>
          </w:tcPr>
          <w:p w14:paraId="6550C801" w14:textId="77777777" w:rsidR="002F663C" w:rsidRPr="00711F9C" w:rsidRDefault="009D593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15B709" w14:textId="77777777" w:rsidR="002F663C" w:rsidRPr="002F663C" w:rsidRDefault="009D59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DF0CEA" w14:paraId="20962037" w14:textId="77777777" w:rsidTr="00E9471B">
        <w:tc>
          <w:tcPr>
            <w:tcW w:w="851" w:type="dxa"/>
            <w:shd w:val="clear" w:color="auto" w:fill="auto"/>
          </w:tcPr>
          <w:p w14:paraId="1045E80E" w14:textId="77777777" w:rsidR="002F663C" w:rsidRPr="00711F9C" w:rsidRDefault="009D593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E42CC3" w14:textId="77777777" w:rsidR="002F663C" w:rsidRPr="002F663C" w:rsidRDefault="009D59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DF0CEA" w14:paraId="26832919" w14:textId="77777777" w:rsidTr="00E9471B">
        <w:tc>
          <w:tcPr>
            <w:tcW w:w="851" w:type="dxa"/>
            <w:shd w:val="clear" w:color="auto" w:fill="auto"/>
          </w:tcPr>
          <w:p w14:paraId="3A5E9C9F" w14:textId="77777777" w:rsidR="002F663C" w:rsidRPr="00711F9C" w:rsidRDefault="009D593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AB53E8" w14:textId="77777777" w:rsidR="002F663C" w:rsidRPr="002F663C" w:rsidRDefault="009D59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79BEC471" w14:textId="77777777" w:rsidR="002F663C" w:rsidRPr="002F663C" w:rsidRDefault="009D593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DF0CEA" w14:paraId="7D812CBF" w14:textId="77777777" w:rsidTr="00E9471B">
        <w:tc>
          <w:tcPr>
            <w:tcW w:w="851" w:type="dxa"/>
            <w:shd w:val="clear" w:color="auto" w:fill="auto"/>
          </w:tcPr>
          <w:p w14:paraId="10CC7C47" w14:textId="77777777" w:rsidR="002F663C" w:rsidRPr="00711F9C" w:rsidRDefault="009D593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C85B41" w14:textId="77777777" w:rsidR="002F663C" w:rsidRPr="002F663C" w:rsidRDefault="009D59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14618D94" w14:textId="77777777" w:rsidR="002F663C" w:rsidRPr="002F663C" w:rsidRDefault="009D593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DF0CEA" w14:paraId="5DF170C3" w14:textId="77777777" w:rsidTr="00E9471B">
        <w:tc>
          <w:tcPr>
            <w:tcW w:w="851" w:type="dxa"/>
            <w:shd w:val="clear" w:color="auto" w:fill="auto"/>
          </w:tcPr>
          <w:p w14:paraId="5F9E8E40" w14:textId="77777777" w:rsidR="002F663C" w:rsidRPr="00711F9C" w:rsidRDefault="009D593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C4189F" w14:textId="77777777" w:rsidR="002F663C" w:rsidRPr="002F663C" w:rsidRDefault="009D593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DF0CEA" w14:paraId="249D35D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27FE35A" w14:textId="77777777" w:rsidR="002F663C" w:rsidRPr="00711F9C" w:rsidRDefault="009D593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F41A67F" w14:textId="77777777" w:rsidR="002F663C" w:rsidRPr="002F663C" w:rsidRDefault="009D59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3E26916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8A50DA2" w14:textId="77777777" w:rsidR="003971FF" w:rsidRPr="007F6EA2" w:rsidRDefault="009D593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Kenya Standard DKS 317-3:2019 Carcasses and meat cuts— Specification Part 3: Pork; notified in G/TBT/N/KEN/926 as DKS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317</w:t>
      </w:r>
      <w:r>
        <w:rPr>
          <w:rFonts w:eastAsia="Calibri" w:cs="Times New Roman"/>
          <w:szCs w:val="18"/>
        </w:rPr>
        <w:noBreakHyphen/>
      </w:r>
      <w:r w:rsidRPr="002F663C">
        <w:rPr>
          <w:rFonts w:eastAsia="Calibri" w:cs="Times New Roman"/>
          <w:szCs w:val="18"/>
        </w:rPr>
        <w:t xml:space="preserve">3:2020 was adopted on 21 August 2020 via gazette notice No. 6005 dated 21 August 2020. </w:t>
      </w:r>
    </w:p>
    <w:p w14:paraId="1F08EB4D" w14:textId="77777777" w:rsidR="004551C2" w:rsidRDefault="009D593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 copy of the document can be obtained via the following link at a basic fee.</w:t>
      </w:r>
    </w:p>
    <w:p w14:paraId="3437AE95" w14:textId="77777777" w:rsidR="00436DD7" w:rsidRPr="002F663C" w:rsidRDefault="00272625" w:rsidP="00436DD7">
      <w:pPr>
        <w:spacing w:after="120"/>
        <w:rPr>
          <w:rFonts w:eastAsia="Calibri" w:cs="Times New Roman"/>
          <w:szCs w:val="18"/>
        </w:rPr>
      </w:pPr>
      <w:hyperlink r:id="rId8" w:history="1">
        <w:r w:rsidR="009D5934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  <w:hyperlink r:id="rId9" w:history="1">
        <w:r w:rsidR="009D5934"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</w:p>
    <w:p w14:paraId="57315A27" w14:textId="77777777" w:rsidR="006C5A96" w:rsidRDefault="009D593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B5C63B6" w14:textId="77777777" w:rsidR="004D4D19" w:rsidRDefault="004D4D19" w:rsidP="007F38C2">
      <w:pPr>
        <w:jc w:val="center"/>
        <w:rPr>
          <w:b/>
        </w:rPr>
      </w:pPr>
    </w:p>
    <w:p w14:paraId="4269F2E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4BE1" w14:textId="77777777" w:rsidR="00DD2CFF" w:rsidRDefault="009D5934">
      <w:r>
        <w:separator/>
      </w:r>
    </w:p>
  </w:endnote>
  <w:endnote w:type="continuationSeparator" w:id="0">
    <w:p w14:paraId="15C327C1" w14:textId="77777777" w:rsidR="00DD2CFF" w:rsidRDefault="009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CEB8" w14:textId="77777777" w:rsidR="00544326" w:rsidRPr="00DD3DD7" w:rsidRDefault="009D593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0013" w14:textId="77777777" w:rsidR="00544326" w:rsidRPr="00DD3DD7" w:rsidRDefault="009D593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7ED5" w14:textId="77777777" w:rsidR="00724E52" w:rsidRDefault="009D5934" w:rsidP="00ED54E0">
      <w:r>
        <w:separator/>
      </w:r>
    </w:p>
  </w:footnote>
  <w:footnote w:type="continuationSeparator" w:id="0">
    <w:p w14:paraId="6518F73A" w14:textId="77777777" w:rsidR="00724E52" w:rsidRDefault="009D5934" w:rsidP="00ED54E0">
      <w:r>
        <w:continuationSeparator/>
      </w:r>
    </w:p>
  </w:footnote>
  <w:footnote w:id="1">
    <w:p w14:paraId="7B4CD8BC" w14:textId="77777777" w:rsidR="007F6EA2" w:rsidRDefault="009D59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085E" w14:textId="77777777" w:rsidR="00DD3DD7" w:rsidRDefault="009D59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PROVISIONAL206358</w:t>
    </w:r>
    <w:bookmarkEnd w:id="27"/>
  </w:p>
  <w:p w14:paraId="6F20FA2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299BAF" w14:textId="77777777" w:rsidR="00DD3DD7" w:rsidRPr="00DD3DD7" w:rsidRDefault="009D59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A46699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C99C" w14:textId="77777777" w:rsidR="00DD3DD7" w:rsidRPr="00DD3DD7" w:rsidRDefault="009D59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G/TBT/N/KEN/926/Add.1</w:t>
    </w:r>
    <w:bookmarkEnd w:id="28"/>
  </w:p>
  <w:p w14:paraId="686C0B22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F410AA" w14:textId="77777777" w:rsidR="00DD3DD7" w:rsidRPr="00DD3DD7" w:rsidRDefault="009D59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530002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0CEA" w14:paraId="42E6A94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98C92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8CF55" w14:textId="77777777" w:rsidR="00ED54E0" w:rsidRPr="00182B84" w:rsidRDefault="009D593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F0CEA" w14:paraId="40DB446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F8C184" w14:textId="77777777" w:rsidR="00ED54E0" w:rsidRPr="00182B84" w:rsidRDefault="009D593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E3D5306" wp14:editId="01A6E93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32477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24ABA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F0CEA" w14:paraId="6D9B05C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DBBF2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40A9DD" w14:textId="77777777" w:rsidR="00DD3DD7" w:rsidRPr="002F663C" w:rsidRDefault="009D593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G/TBT/N/KEN/926/Add.1</w:t>
          </w:r>
          <w:bookmarkEnd w:id="29"/>
        </w:p>
        <w:p w14:paraId="76C1385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F0CEA" w14:paraId="4C756D7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A32C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A199D" w14:textId="703257E7" w:rsidR="00ED54E0" w:rsidRPr="00182B84" w:rsidRDefault="009D593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23 October 2020</w:t>
          </w:r>
        </w:p>
      </w:tc>
    </w:tr>
    <w:tr w:rsidR="00DF0CEA" w14:paraId="4ECC724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F5F288" w14:textId="16FF15EE" w:rsidR="00ED54E0" w:rsidRPr="00182B84" w:rsidRDefault="009D593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834DCB">
            <w:rPr>
              <w:rFonts w:eastAsia="Calibri" w:cs="Times New Roman"/>
              <w:color w:val="FF0000"/>
              <w:szCs w:val="16"/>
            </w:rPr>
            <w:t>735</w:t>
          </w:r>
          <w:bookmarkEnd w:id="31"/>
          <w:r w:rsidR="00272625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6625FF" w14:textId="77777777" w:rsidR="00ED54E0" w:rsidRPr="00182B84" w:rsidRDefault="009D593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F0CEA" w14:paraId="775D79D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487140" w14:textId="77777777" w:rsidR="00ED54E0" w:rsidRPr="00182B84" w:rsidRDefault="009D593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2D4FDC" w14:textId="77777777" w:rsidR="00ED54E0" w:rsidRPr="00182B84" w:rsidRDefault="009D593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8175164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185A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50E3AE" w:tentative="1">
      <w:start w:val="1"/>
      <w:numFmt w:val="lowerLetter"/>
      <w:lvlText w:val="%2."/>
      <w:lvlJc w:val="left"/>
      <w:pPr>
        <w:ind w:left="1080" w:hanging="360"/>
      </w:pPr>
    </w:lvl>
    <w:lvl w:ilvl="2" w:tplc="2A00A894" w:tentative="1">
      <w:start w:val="1"/>
      <w:numFmt w:val="lowerRoman"/>
      <w:lvlText w:val="%3."/>
      <w:lvlJc w:val="right"/>
      <w:pPr>
        <w:ind w:left="1800" w:hanging="180"/>
      </w:pPr>
    </w:lvl>
    <w:lvl w:ilvl="3" w:tplc="DF8C7D94" w:tentative="1">
      <w:start w:val="1"/>
      <w:numFmt w:val="decimal"/>
      <w:lvlText w:val="%4."/>
      <w:lvlJc w:val="left"/>
      <w:pPr>
        <w:ind w:left="2520" w:hanging="360"/>
      </w:pPr>
    </w:lvl>
    <w:lvl w:ilvl="4" w:tplc="F4B0934A" w:tentative="1">
      <w:start w:val="1"/>
      <w:numFmt w:val="lowerLetter"/>
      <w:lvlText w:val="%5."/>
      <w:lvlJc w:val="left"/>
      <w:pPr>
        <w:ind w:left="3240" w:hanging="360"/>
      </w:pPr>
    </w:lvl>
    <w:lvl w:ilvl="5" w:tplc="10945166" w:tentative="1">
      <w:start w:val="1"/>
      <w:numFmt w:val="lowerRoman"/>
      <w:lvlText w:val="%6."/>
      <w:lvlJc w:val="right"/>
      <w:pPr>
        <w:ind w:left="3960" w:hanging="180"/>
      </w:pPr>
    </w:lvl>
    <w:lvl w:ilvl="6" w:tplc="3530E868" w:tentative="1">
      <w:start w:val="1"/>
      <w:numFmt w:val="decimal"/>
      <w:lvlText w:val="%7."/>
      <w:lvlJc w:val="left"/>
      <w:pPr>
        <w:ind w:left="4680" w:hanging="360"/>
      </w:pPr>
    </w:lvl>
    <w:lvl w:ilvl="7" w:tplc="9FA4F2E0" w:tentative="1">
      <w:start w:val="1"/>
      <w:numFmt w:val="lowerLetter"/>
      <w:lvlText w:val="%8."/>
      <w:lvlJc w:val="left"/>
      <w:pPr>
        <w:ind w:left="5400" w:hanging="360"/>
      </w:pPr>
    </w:lvl>
    <w:lvl w:ilvl="8" w:tplc="FCF4D2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2625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36DD7"/>
    <w:rsid w:val="004551C2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1991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34DCB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D593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2CFF"/>
    <w:rsid w:val="00DD3DD7"/>
    <w:rsid w:val="00DD4208"/>
    <w:rsid w:val="00DE1F32"/>
    <w:rsid w:val="00DE50DB"/>
    <w:rsid w:val="00DF085F"/>
    <w:rsid w:val="00DF0CEA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30D0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D5D98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9CF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84D1-89E1-46DB-9B17-46156D2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178</Words>
  <Characters>950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2020-10-23T08:53:00Z</dcterms:created>
  <dcterms:modified xsi:type="dcterms:W3CDTF">2020-10-23T10:48:00Z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a1c978a8-7ee5-4926-ab90-1d6f8a334fcb</vt:lpwstr>
  </property>
  <property fmtid="{D5CDD505-2E9C-101B-9397-08002B2CF9AE}" pid="4" name="WTOCLASSIFICATION">
    <vt:lpwstr>WTO OFFICIAL</vt:lpwstr>
  </property>
</Properties>
</file>