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B6420C" w:rsidP="00B6420C">
      <w:pPr>
        <w:pStyle w:val="Titre"/>
        <w:spacing w:before="240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B6420C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2377F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6420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6420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Uganda</w:t>
            </w:r>
            <w:bookmarkEnd w:id="1"/>
            <w:r w:rsidRPr="002F6A28">
              <w:t xml:space="preserve"> </w:t>
            </w:r>
          </w:p>
          <w:p w:rsidR="00F85C99" w:rsidRPr="002F6A28" w:rsidRDefault="00B6420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2377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6420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6420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Uganda National Bureau of Standards</w:t>
            </w:r>
            <w:bookmarkEnd w:id="5"/>
          </w:p>
          <w:p w:rsidR="00F85C99" w:rsidRPr="002F6A28" w:rsidRDefault="00B6420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2377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6420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B6420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2377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6420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6420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Zinc oxide surgical adhesive plaster; Instruments and appliances used in medical, surgical, dental or veterinary sciences, including </w:t>
            </w:r>
            <w:proofErr w:type="spellStart"/>
            <w:r w:rsidR="00EE3A11" w:rsidRPr="00C379C8">
              <w:t>scintigraphic</w:t>
            </w:r>
            <w:proofErr w:type="spellEnd"/>
            <w:r w:rsidR="00EE3A11" w:rsidRPr="00C379C8">
              <w:t xml:space="preserve"> apparatus, other electro-medical apparatus and sight-testing instruments (HS 9018); Surgical instruments and materials (ICS</w:t>
            </w:r>
            <w:r>
              <w:t> </w:t>
            </w:r>
            <w:r w:rsidR="00EE3A11" w:rsidRPr="00C379C8">
              <w:t>11.040.30)</w:t>
            </w:r>
            <w:bookmarkStart w:id="20" w:name="sps3a"/>
            <w:bookmarkEnd w:id="20"/>
          </w:p>
        </w:tc>
      </w:tr>
      <w:tr w:rsidR="0052377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6420C" w:rsidP="00B6420C">
            <w:pPr>
              <w:spacing w:before="80" w:after="8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6420C" w:rsidP="00B6420C">
            <w:pPr>
              <w:spacing w:before="80" w:after="8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proofErr w:type="spellStart"/>
            <w:r w:rsidR="00EE3A11" w:rsidRPr="00C379C8">
              <w:t>DUS</w:t>
            </w:r>
            <w:proofErr w:type="spellEnd"/>
            <w:r w:rsidR="00EE3A11" w:rsidRPr="00C379C8">
              <w:t xml:space="preserve"> 2220:2019, Zinc oxide surgical adhesive plaster — Specification, First edition (20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2377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6420C" w:rsidP="00B6420C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6420C" w:rsidP="00B6420C">
            <w:pPr>
              <w:spacing w:before="80" w:after="8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Uganda standard specifies the requirements, methods of test and sampling of zinc oxide surgical adhesive plaster.</w:t>
            </w:r>
          </w:p>
        </w:tc>
      </w:tr>
      <w:tr w:rsidR="0052377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6420C" w:rsidP="00B6420C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6420C" w:rsidP="00B6420C">
            <w:pPr>
              <w:spacing w:before="80" w:after="8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Protection of animal or plant life or health; Quality requirements; Harmonization</w:t>
            </w:r>
            <w:bookmarkStart w:id="27" w:name="sps7f"/>
            <w:bookmarkEnd w:id="27"/>
          </w:p>
        </w:tc>
      </w:tr>
      <w:tr w:rsidR="0052377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6420C" w:rsidP="00B6420C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B6420C" w:rsidP="00B6420C">
            <w:pPr>
              <w:spacing w:before="80" w:after="8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142632" w:rsidRPr="002F6A28" w:rsidRDefault="00B6420C" w:rsidP="00B6420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US ISO 10993, Biological evaluation of medical devices</w:t>
            </w:r>
          </w:p>
          <w:p w:rsidR="00142632" w:rsidRPr="002F6A28" w:rsidRDefault="00B6420C" w:rsidP="00B6420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1833, Textiles — Quantitative chemical analysis — Part 5: Mixtures of viscose, </w:t>
            </w:r>
            <w:proofErr w:type="spellStart"/>
            <w:r w:rsidRPr="002F6A28">
              <w:rPr>
                <w:bCs/>
              </w:rPr>
              <w:t>cupro</w:t>
            </w:r>
            <w:proofErr w:type="spellEnd"/>
            <w:r w:rsidRPr="002F6A28">
              <w:rPr>
                <w:bCs/>
              </w:rPr>
              <w:t xml:space="preserve"> or modal and cotton fibres (method using sodium zincate)3 Terms and definitions</w:t>
            </w:r>
          </w:p>
          <w:p w:rsidR="00142632" w:rsidRPr="002F6A28" w:rsidRDefault="00B6420C" w:rsidP="00B6420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 4717 (1980): Zinc Oxide Self-adhesive Plaster</w:t>
            </w:r>
          </w:p>
          <w:p w:rsidR="00142632" w:rsidRPr="002F6A28" w:rsidRDefault="00B6420C" w:rsidP="00B6420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USP42-NF37 - 4181</w:t>
            </w:r>
          </w:p>
        </w:tc>
      </w:tr>
      <w:tr w:rsidR="0052377F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6420C" w:rsidP="00B6420C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6420C" w:rsidP="00B6420C">
            <w:pPr>
              <w:spacing w:before="80" w:after="8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June 2020</w:t>
            </w:r>
            <w:bookmarkEnd w:id="31"/>
          </w:p>
          <w:p w:rsidR="00EE3A11" w:rsidRPr="002F6A28" w:rsidRDefault="00B6420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Minister for Trade, Industry and Cooperatives.</w:t>
            </w:r>
            <w:bookmarkEnd w:id="34"/>
          </w:p>
        </w:tc>
      </w:tr>
      <w:tr w:rsidR="0052377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6420C" w:rsidP="00B6420C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6420C" w:rsidP="00B6420C">
            <w:pPr>
              <w:spacing w:before="80" w:after="8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2377F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6420C" w:rsidP="00B6420C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6420C" w:rsidP="00B6420C">
            <w:pPr>
              <w:spacing w:before="80" w:after="8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142632" w:rsidRPr="002F6A28" w:rsidRDefault="00E72F62" w:rsidP="00B16145">
            <w:pPr>
              <w:keepNext/>
              <w:keepLines/>
              <w:spacing w:before="120" w:after="120"/>
            </w:pPr>
            <w:hyperlink r:id="rId7" w:history="1">
              <w:r w:rsidR="00B6420C" w:rsidRPr="002F6A28">
                <w:rPr>
                  <w:color w:val="0000FF"/>
                  <w:u w:val="single"/>
                </w:rPr>
                <w:t>https://members.wto.org/crnattachments/2019/TBT/UGA/19_6605_00_e.pdf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B64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56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BA9" w:rsidRDefault="00B6420C">
      <w:r>
        <w:separator/>
      </w:r>
    </w:p>
  </w:endnote>
  <w:endnote w:type="continuationSeparator" w:id="0">
    <w:p w:rsidR="00FC3BA9" w:rsidRDefault="00B6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6420C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6420C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B6420C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BA9" w:rsidRDefault="00B6420C">
      <w:r>
        <w:separator/>
      </w:r>
    </w:p>
  </w:footnote>
  <w:footnote w:type="continuationSeparator" w:id="0">
    <w:p w:rsidR="00FC3BA9" w:rsidRDefault="00B6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6420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B6420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6420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</w:t>
    </w:r>
    <w:proofErr w:type="spellStart"/>
    <w:r w:rsidRPr="002F6A28">
      <w:t>UGA</w:t>
    </w:r>
    <w:proofErr w:type="spellEnd"/>
    <w:r w:rsidRPr="002F6A28">
      <w:t>/1133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B6420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2377F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2377F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B6420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118314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2377F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B6420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UGA</w:t>
          </w:r>
          <w:proofErr w:type="spellEnd"/>
          <w:r w:rsidRPr="002F6A28">
            <w:rPr>
              <w:b/>
              <w:szCs w:val="16"/>
            </w:rPr>
            <w:t>/1133</w:t>
          </w:r>
          <w:bookmarkEnd w:id="43"/>
        </w:p>
      </w:tc>
    </w:tr>
    <w:tr w:rsidR="0052377F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B6420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21 November 2019</w:t>
          </w:r>
        </w:p>
      </w:tc>
    </w:tr>
    <w:tr w:rsidR="0052377F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6420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E72F62">
            <w:rPr>
              <w:color w:val="FF0000"/>
              <w:szCs w:val="16"/>
            </w:rPr>
            <w:t>7948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6420C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2377F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B6420C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B6420C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2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6B22D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69C65EE" w:tentative="1">
      <w:start w:val="1"/>
      <w:numFmt w:val="lowerLetter"/>
      <w:lvlText w:val="%2."/>
      <w:lvlJc w:val="left"/>
      <w:pPr>
        <w:ind w:left="1080" w:hanging="360"/>
      </w:pPr>
    </w:lvl>
    <w:lvl w:ilvl="2" w:tplc="D0AA90B6" w:tentative="1">
      <w:start w:val="1"/>
      <w:numFmt w:val="lowerRoman"/>
      <w:lvlText w:val="%3."/>
      <w:lvlJc w:val="right"/>
      <w:pPr>
        <w:ind w:left="1800" w:hanging="180"/>
      </w:pPr>
    </w:lvl>
    <w:lvl w:ilvl="3" w:tplc="1D245B2E" w:tentative="1">
      <w:start w:val="1"/>
      <w:numFmt w:val="decimal"/>
      <w:lvlText w:val="%4."/>
      <w:lvlJc w:val="left"/>
      <w:pPr>
        <w:ind w:left="2520" w:hanging="360"/>
      </w:pPr>
    </w:lvl>
    <w:lvl w:ilvl="4" w:tplc="47D07414" w:tentative="1">
      <w:start w:val="1"/>
      <w:numFmt w:val="lowerLetter"/>
      <w:lvlText w:val="%5."/>
      <w:lvlJc w:val="left"/>
      <w:pPr>
        <w:ind w:left="3240" w:hanging="360"/>
      </w:pPr>
    </w:lvl>
    <w:lvl w:ilvl="5" w:tplc="9774A490" w:tentative="1">
      <w:start w:val="1"/>
      <w:numFmt w:val="lowerRoman"/>
      <w:lvlText w:val="%6."/>
      <w:lvlJc w:val="right"/>
      <w:pPr>
        <w:ind w:left="3960" w:hanging="180"/>
      </w:pPr>
    </w:lvl>
    <w:lvl w:ilvl="6" w:tplc="C950AB34" w:tentative="1">
      <w:start w:val="1"/>
      <w:numFmt w:val="decimal"/>
      <w:lvlText w:val="%7."/>
      <w:lvlJc w:val="left"/>
      <w:pPr>
        <w:ind w:left="4680" w:hanging="360"/>
      </w:pPr>
    </w:lvl>
    <w:lvl w:ilvl="7" w:tplc="880496D0" w:tentative="1">
      <w:start w:val="1"/>
      <w:numFmt w:val="lowerLetter"/>
      <w:lvlText w:val="%8."/>
      <w:lvlJc w:val="left"/>
      <w:pPr>
        <w:ind w:left="5400" w:hanging="360"/>
      </w:pPr>
    </w:lvl>
    <w:lvl w:ilvl="8" w:tplc="16B2F8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42632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2377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05F6D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6420C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2F62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3BA9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04965"/>
  <w15:docId w15:val="{CADF9F91-179D-4C96-9516-281A98C2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TBT/UGA/19_660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2019-11-21T10:58:00Z</dcterms:created>
  <dcterms:modified xsi:type="dcterms:W3CDTF">2019-11-21T12:47:00Z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