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159E7" w:rsidP="002F6A28">
      <w:pPr>
        <w:pStyle w:val="Titre"/>
        <w:rPr>
          <w:caps w:val="0"/>
          <w:kern w:val="0"/>
        </w:rPr>
      </w:pPr>
      <w:r w:rsidRPr="002F6A28">
        <w:rPr>
          <w:caps w:val="0"/>
          <w:kern w:val="0"/>
        </w:rPr>
        <w:t>NOTIFICATION</w:t>
      </w:r>
    </w:p>
    <w:p w:rsidR="009239F7" w:rsidRPr="002F6A28" w:rsidRDefault="007159E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E6843" w:rsidTr="0069259F">
        <w:tc>
          <w:tcPr>
            <w:tcW w:w="713" w:type="dxa"/>
            <w:tcBorders>
              <w:bottom w:val="single" w:sz="6" w:space="0" w:color="auto"/>
            </w:tcBorders>
            <w:shd w:val="clear" w:color="auto" w:fill="auto"/>
          </w:tcPr>
          <w:p w:rsidR="00F85C99" w:rsidRPr="002F6A28" w:rsidRDefault="007159E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159E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South Africa</w:t>
            </w:r>
            <w:bookmarkEnd w:id="1"/>
            <w:r w:rsidRPr="002F6A28">
              <w:t xml:space="preserve"> </w:t>
            </w:r>
          </w:p>
          <w:p w:rsidR="00F85C99" w:rsidRPr="002F6A28" w:rsidRDefault="007159E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159E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4A678A" w:rsidRPr="002F6A28" w:rsidRDefault="007159E7" w:rsidP="00155128">
            <w:pPr>
              <w:spacing w:before="120" w:after="120"/>
              <w:jc w:val="left"/>
            </w:pPr>
            <w:r w:rsidRPr="002F6A28">
              <w:t>Directorate: Food Safety and Quality Assurance</w:t>
            </w:r>
            <w:r w:rsidRPr="002F6A28">
              <w:br/>
              <w:t>Department of Agriculture</w:t>
            </w:r>
            <w:bookmarkEnd w:id="5"/>
          </w:p>
          <w:p w:rsidR="00F85C99" w:rsidRPr="002F6A28" w:rsidRDefault="007159E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A678A" w:rsidRPr="002F6A28" w:rsidRDefault="007159E7" w:rsidP="00AA646C">
            <w:pPr>
              <w:spacing w:after="120"/>
              <w:jc w:val="left"/>
            </w:pPr>
            <w:r w:rsidRPr="002F6A28">
              <w:t>Department of Agriculture</w:t>
            </w:r>
            <w:r w:rsidRPr="002F6A28">
              <w:br/>
              <w:t>Private Bag X343</w:t>
            </w:r>
            <w:r w:rsidRPr="002F6A28">
              <w:br/>
              <w:t>PRETORIA</w:t>
            </w:r>
            <w:r w:rsidRPr="002F6A28">
              <w:br/>
              <w:t>0001</w:t>
            </w:r>
            <w:r w:rsidRPr="002F6A28">
              <w:br/>
              <w:t xml:space="preserve">Republic of South Africa </w:t>
            </w:r>
            <w:r w:rsidRPr="002F6A28">
              <w:br/>
              <w:t>Tel: +27 12 319 6171</w:t>
            </w:r>
            <w:r w:rsidRPr="002F6A28">
              <w:br/>
              <w:t xml:space="preserve">Fax: +27 12 319 6265 </w:t>
            </w:r>
            <w:bookmarkEnd w:id="7"/>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159E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159E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Bread Wheat</w:t>
            </w:r>
            <w:bookmarkStart w:id="20" w:name="sps3a"/>
            <w:bookmarkEnd w:id="20"/>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159E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Regulations Relating to the Grading, Packing and Marking of Bread Wheat intended for sale in the Republic of South Africa in terms of section 15 of the Agricultural Product Standards Act</w:t>
            </w:r>
            <w:r>
              <w:t> </w:t>
            </w:r>
            <w:r w:rsidR="00EE3A11" w:rsidRPr="00C379C8">
              <w:t>119 of 1990. (12 page(s), in English)</w:t>
            </w:r>
            <w:bookmarkStart w:id="22" w:name="sps5a"/>
            <w:bookmarkStart w:id="23" w:name="sps5c"/>
            <w:bookmarkStart w:id="24" w:name="sps5b"/>
            <w:bookmarkEnd w:id="22"/>
            <w:bookmarkEnd w:id="23"/>
            <w:bookmarkEnd w:id="24"/>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159E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proposed regulations cover the quality standards, packing and marking requirements, sampling procedures, methods of inspection, determination of class, hectolitre mass, moisture content, protein content and falling number, determination of percentage deviations as well as offence and penulties.</w:t>
            </w:r>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159E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w:t>
            </w:r>
            <w:bookmarkStart w:id="27" w:name="sps7f"/>
            <w:bookmarkEnd w:id="27"/>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159E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A678A" w:rsidRPr="002F6A28" w:rsidRDefault="007159E7" w:rsidP="009E75ED">
            <w:pPr>
              <w:numPr>
                <w:ilvl w:val="0"/>
                <w:numId w:val="16"/>
              </w:numPr>
              <w:spacing w:before="120" w:after="120"/>
              <w:jc w:val="left"/>
              <w:rPr>
                <w:bCs/>
              </w:rPr>
            </w:pPr>
            <w:r w:rsidRPr="002F6A28">
              <w:rPr>
                <w:bCs/>
              </w:rPr>
              <w:t>Government Notice R.64 of 29 January 2016</w:t>
            </w:r>
          </w:p>
          <w:p w:rsidR="004A678A" w:rsidRPr="002F6A28" w:rsidRDefault="007159E7" w:rsidP="009E75ED">
            <w:pPr>
              <w:numPr>
                <w:ilvl w:val="0"/>
                <w:numId w:val="16"/>
              </w:numPr>
              <w:spacing w:before="120" w:after="120"/>
              <w:jc w:val="left"/>
              <w:rPr>
                <w:bCs/>
              </w:rPr>
            </w:pPr>
            <w:r w:rsidRPr="002F6A28">
              <w:rPr>
                <w:bCs/>
              </w:rPr>
              <w:t xml:space="preserve">Agricultural Product Standards Act 119 of 1990 </w:t>
            </w:r>
          </w:p>
        </w:tc>
      </w:tr>
      <w:tr w:rsidR="008E6843" w:rsidTr="00AE6CC8">
        <w:trPr>
          <w:cantSplit/>
        </w:trPr>
        <w:tc>
          <w:tcPr>
            <w:tcW w:w="713" w:type="dxa"/>
            <w:tcBorders>
              <w:top w:val="single" w:sz="6" w:space="0" w:color="auto"/>
              <w:bottom w:val="single" w:sz="6" w:space="0" w:color="auto"/>
            </w:tcBorders>
            <w:shd w:val="clear" w:color="auto" w:fill="auto"/>
          </w:tcPr>
          <w:p w:rsidR="00EE3A11" w:rsidRPr="002F6A28" w:rsidRDefault="007159E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159E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Date of publication in the Government Gazette</w:t>
            </w:r>
            <w:bookmarkEnd w:id="31"/>
          </w:p>
          <w:p w:rsidR="00EE3A11" w:rsidRPr="002F6A28" w:rsidRDefault="007159E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Date of publication in the Government Gazette</w:t>
            </w:r>
            <w:bookmarkEnd w:id="34"/>
          </w:p>
        </w:tc>
      </w:tr>
      <w:tr w:rsidR="008E6843" w:rsidTr="0069259F">
        <w:tc>
          <w:tcPr>
            <w:tcW w:w="713" w:type="dxa"/>
            <w:tcBorders>
              <w:top w:val="single" w:sz="6" w:space="0" w:color="auto"/>
              <w:bottom w:val="single" w:sz="6" w:space="0" w:color="auto"/>
            </w:tcBorders>
            <w:shd w:val="clear" w:color="auto" w:fill="auto"/>
          </w:tcPr>
          <w:p w:rsidR="00F85C99" w:rsidRPr="002F6A28" w:rsidRDefault="007159E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159E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E6843" w:rsidTr="0069259F">
        <w:tc>
          <w:tcPr>
            <w:tcW w:w="713" w:type="dxa"/>
            <w:tcBorders>
              <w:top w:val="single" w:sz="6" w:space="0" w:color="auto"/>
            </w:tcBorders>
            <w:shd w:val="clear" w:color="auto" w:fill="auto"/>
          </w:tcPr>
          <w:p w:rsidR="00F85C99" w:rsidRPr="002F6A28" w:rsidRDefault="007159E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159E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A678A" w:rsidRPr="002F6A28" w:rsidRDefault="007159E7" w:rsidP="00B16145">
            <w:pPr>
              <w:keepNext/>
              <w:keepLines/>
              <w:spacing w:before="120" w:after="120"/>
              <w:jc w:val="left"/>
            </w:pPr>
            <w:r w:rsidRPr="002F6A28">
              <w:t>Mr. Victor Thula Mapfumari</w:t>
            </w:r>
            <w:r w:rsidRPr="002F6A28">
              <w:br/>
              <w:t>Department of Agriculture, Forestry and Fisheries</w:t>
            </w:r>
            <w:r w:rsidRPr="002F6A28">
              <w:br/>
              <w:t>Directorate: Food Safety and Quality Assurance</w:t>
            </w:r>
            <w:r w:rsidRPr="002F6A28">
              <w:br/>
              <w:t>Private Bag X343</w:t>
            </w:r>
            <w:r w:rsidRPr="002F6A28">
              <w:br/>
              <w:t>PRETORIA</w:t>
            </w:r>
            <w:r w:rsidRPr="002F6A28">
              <w:br/>
              <w:t>0001</w:t>
            </w:r>
            <w:r w:rsidRPr="002F6A28">
              <w:br/>
              <w:t>Republic of South Africa</w:t>
            </w:r>
            <w:r w:rsidRPr="002F6A28">
              <w:br/>
              <w:t>Tel: +27 12 319 6171</w:t>
            </w:r>
            <w:r w:rsidRPr="002F6A28">
              <w:br/>
              <w:t>Fax: +27 12 319 6265</w:t>
            </w:r>
            <w:r w:rsidRPr="002F6A28">
              <w:br/>
              <w:t xml:space="preserve">Web site: </w:t>
            </w:r>
            <w:hyperlink r:id="rId7" w:history="1">
              <w:r w:rsidRPr="002F6A28">
                <w:rPr>
                  <w:color w:val="0000FF"/>
                  <w:u w:val="single"/>
                </w:rPr>
                <w:t>www.daff.gov.za</w:t>
              </w:r>
            </w:hyperlink>
            <w:r w:rsidRPr="002F6A28">
              <w:br/>
              <w:t xml:space="preserve">E-mail: </w:t>
            </w:r>
            <w:hyperlink r:id="rId8" w:history="1">
              <w:r w:rsidRPr="002F6A28">
                <w:rPr>
                  <w:color w:val="0000FF"/>
                  <w:u w:val="single"/>
                </w:rPr>
                <w:t>VictorMa@daff.gov.za</w:t>
              </w:r>
            </w:hyperlink>
          </w:p>
          <w:p w:rsidR="004A678A" w:rsidRPr="002F6A28" w:rsidRDefault="00B902F9" w:rsidP="00B16145">
            <w:pPr>
              <w:keepNext/>
              <w:keepLines/>
              <w:spacing w:before="120" w:after="120"/>
            </w:pPr>
            <w:hyperlink r:id="rId9" w:history="1">
              <w:r w:rsidR="007159E7" w:rsidRPr="002F6A28">
                <w:rPr>
                  <w:color w:val="0000FF"/>
                  <w:u w:val="single"/>
                </w:rPr>
                <w:t>https://members.wto.org/crnattachments/2019/TBT/ZAF/19_5270_00_e.pdf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C6" w:rsidRDefault="007159E7">
      <w:r>
        <w:separator/>
      </w:r>
    </w:p>
  </w:endnote>
  <w:endnote w:type="continuationSeparator" w:id="0">
    <w:p w:rsidR="00E233C6" w:rsidRDefault="007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159E7"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159E7"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159E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C6" w:rsidRDefault="007159E7">
      <w:r>
        <w:separator/>
      </w:r>
    </w:p>
  </w:footnote>
  <w:footnote w:type="continuationSeparator" w:id="0">
    <w:p w:rsidR="00E233C6" w:rsidRDefault="0071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159E7"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159E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159E7" w:rsidP="009239F7">
    <w:pPr>
      <w:pStyle w:val="En-tte"/>
      <w:pBdr>
        <w:bottom w:val="single" w:sz="4" w:space="1" w:color="auto"/>
      </w:pBdr>
      <w:tabs>
        <w:tab w:val="clear" w:pos="4513"/>
        <w:tab w:val="clear" w:pos="9027"/>
      </w:tabs>
      <w:jc w:val="center"/>
    </w:pPr>
    <w:bookmarkStart w:id="41" w:name="spsSymbolHeader"/>
    <w:r w:rsidRPr="002F6A28">
      <w:t>G/TBT/N/ZAF/239</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159E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684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E6843" w:rsidTr="008612A9">
      <w:trPr>
        <w:trHeight w:val="213"/>
        <w:jc w:val="center"/>
      </w:trPr>
      <w:tc>
        <w:tcPr>
          <w:tcW w:w="3794" w:type="dxa"/>
          <w:vMerge w:val="restart"/>
          <w:shd w:val="clear" w:color="auto" w:fill="FFFFFF"/>
          <w:tcMar>
            <w:left w:w="0" w:type="dxa"/>
            <w:right w:w="0" w:type="dxa"/>
          </w:tcMar>
        </w:tcPr>
        <w:p w:rsidR="00ED54E0" w:rsidRPr="009239F7" w:rsidRDefault="007159E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8784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E684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159E7" w:rsidP="00B801E9">
          <w:pPr>
            <w:jc w:val="right"/>
            <w:rPr>
              <w:b/>
              <w:szCs w:val="16"/>
            </w:rPr>
          </w:pPr>
          <w:bookmarkStart w:id="43" w:name="bmkSymbols"/>
          <w:r w:rsidRPr="002F6A28">
            <w:rPr>
              <w:b/>
              <w:szCs w:val="16"/>
            </w:rPr>
            <w:t>G/TBT/N/ZAF/239</w:t>
          </w:r>
          <w:bookmarkEnd w:id="43"/>
        </w:p>
      </w:tc>
    </w:tr>
    <w:tr w:rsidR="008E684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159E7" w:rsidP="00B801E9">
          <w:pPr>
            <w:jc w:val="right"/>
            <w:rPr>
              <w:szCs w:val="16"/>
            </w:rPr>
          </w:pPr>
          <w:bookmarkStart w:id="44" w:name="spsDateDistribution"/>
          <w:bookmarkStart w:id="45" w:name="bmkDate"/>
          <w:bookmarkEnd w:id="44"/>
          <w:bookmarkEnd w:id="45"/>
          <w:r>
            <w:rPr>
              <w:szCs w:val="16"/>
            </w:rPr>
            <w:t>26 September 2019</w:t>
          </w:r>
        </w:p>
      </w:tc>
    </w:tr>
    <w:tr w:rsidR="008E684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159E7"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B902F9">
            <w:rPr>
              <w:color w:val="FF0000"/>
              <w:szCs w:val="16"/>
            </w:rPr>
            <w:t>6221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159E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E684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159E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159E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A48B7C">
      <w:start w:val="1"/>
      <w:numFmt w:val="decimal"/>
      <w:pStyle w:val="SummaryText"/>
      <w:lvlText w:val="%1."/>
      <w:lvlJc w:val="left"/>
      <w:pPr>
        <w:ind w:left="360" w:hanging="360"/>
      </w:pPr>
    </w:lvl>
    <w:lvl w:ilvl="1" w:tplc="9E34AC40" w:tentative="1">
      <w:start w:val="1"/>
      <w:numFmt w:val="lowerLetter"/>
      <w:lvlText w:val="%2."/>
      <w:lvlJc w:val="left"/>
      <w:pPr>
        <w:ind w:left="1080" w:hanging="360"/>
      </w:pPr>
    </w:lvl>
    <w:lvl w:ilvl="2" w:tplc="B84AA500" w:tentative="1">
      <w:start w:val="1"/>
      <w:numFmt w:val="lowerRoman"/>
      <w:lvlText w:val="%3."/>
      <w:lvlJc w:val="right"/>
      <w:pPr>
        <w:ind w:left="1800" w:hanging="180"/>
      </w:pPr>
    </w:lvl>
    <w:lvl w:ilvl="3" w:tplc="5EB0DECC" w:tentative="1">
      <w:start w:val="1"/>
      <w:numFmt w:val="decimal"/>
      <w:lvlText w:val="%4."/>
      <w:lvlJc w:val="left"/>
      <w:pPr>
        <w:ind w:left="2520" w:hanging="360"/>
      </w:pPr>
    </w:lvl>
    <w:lvl w:ilvl="4" w:tplc="CE0AFF1A" w:tentative="1">
      <w:start w:val="1"/>
      <w:numFmt w:val="lowerLetter"/>
      <w:lvlText w:val="%5."/>
      <w:lvlJc w:val="left"/>
      <w:pPr>
        <w:ind w:left="3240" w:hanging="360"/>
      </w:pPr>
    </w:lvl>
    <w:lvl w:ilvl="5" w:tplc="381CEEB6" w:tentative="1">
      <w:start w:val="1"/>
      <w:numFmt w:val="lowerRoman"/>
      <w:lvlText w:val="%6."/>
      <w:lvlJc w:val="right"/>
      <w:pPr>
        <w:ind w:left="3960" w:hanging="180"/>
      </w:pPr>
    </w:lvl>
    <w:lvl w:ilvl="6" w:tplc="4EC8E1EA" w:tentative="1">
      <w:start w:val="1"/>
      <w:numFmt w:val="decimal"/>
      <w:lvlText w:val="%7."/>
      <w:lvlJc w:val="left"/>
      <w:pPr>
        <w:ind w:left="4680" w:hanging="360"/>
      </w:pPr>
    </w:lvl>
    <w:lvl w:ilvl="7" w:tplc="7B0A9814" w:tentative="1">
      <w:start w:val="1"/>
      <w:numFmt w:val="lowerLetter"/>
      <w:lvlText w:val="%8."/>
      <w:lvlJc w:val="left"/>
      <w:pPr>
        <w:ind w:left="5400" w:hanging="360"/>
      </w:pPr>
    </w:lvl>
    <w:lvl w:ilvl="8" w:tplc="A76A156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7648426">
      <w:start w:val="1"/>
      <w:numFmt w:val="bullet"/>
      <w:lvlText w:val=""/>
      <w:lvlJc w:val="left"/>
      <w:pPr>
        <w:ind w:left="720" w:hanging="360"/>
      </w:pPr>
      <w:rPr>
        <w:rFonts w:ascii="Symbol" w:hAnsi="Symbol"/>
      </w:rPr>
    </w:lvl>
    <w:lvl w:ilvl="1" w:tplc="456CAB5C">
      <w:start w:val="1"/>
      <w:numFmt w:val="bullet"/>
      <w:lvlText w:val="o"/>
      <w:lvlJc w:val="left"/>
      <w:pPr>
        <w:tabs>
          <w:tab w:val="num" w:pos="1440"/>
        </w:tabs>
        <w:ind w:left="1440" w:hanging="360"/>
      </w:pPr>
      <w:rPr>
        <w:rFonts w:ascii="Courier New" w:hAnsi="Courier New"/>
      </w:rPr>
    </w:lvl>
    <w:lvl w:ilvl="2" w:tplc="583C643C">
      <w:start w:val="1"/>
      <w:numFmt w:val="bullet"/>
      <w:lvlText w:val=""/>
      <w:lvlJc w:val="left"/>
      <w:pPr>
        <w:tabs>
          <w:tab w:val="num" w:pos="2160"/>
        </w:tabs>
        <w:ind w:left="2160" w:hanging="360"/>
      </w:pPr>
      <w:rPr>
        <w:rFonts w:ascii="Wingdings" w:hAnsi="Wingdings"/>
      </w:rPr>
    </w:lvl>
    <w:lvl w:ilvl="3" w:tplc="C4BC1088">
      <w:start w:val="1"/>
      <w:numFmt w:val="bullet"/>
      <w:lvlText w:val=""/>
      <w:lvlJc w:val="left"/>
      <w:pPr>
        <w:tabs>
          <w:tab w:val="num" w:pos="2880"/>
        </w:tabs>
        <w:ind w:left="2880" w:hanging="360"/>
      </w:pPr>
      <w:rPr>
        <w:rFonts w:ascii="Symbol" w:hAnsi="Symbol"/>
      </w:rPr>
    </w:lvl>
    <w:lvl w:ilvl="4" w:tplc="9A8201C0">
      <w:start w:val="1"/>
      <w:numFmt w:val="bullet"/>
      <w:lvlText w:val="o"/>
      <w:lvlJc w:val="left"/>
      <w:pPr>
        <w:tabs>
          <w:tab w:val="num" w:pos="3600"/>
        </w:tabs>
        <w:ind w:left="3600" w:hanging="360"/>
      </w:pPr>
      <w:rPr>
        <w:rFonts w:ascii="Courier New" w:hAnsi="Courier New"/>
      </w:rPr>
    </w:lvl>
    <w:lvl w:ilvl="5" w:tplc="5DF04C22">
      <w:start w:val="1"/>
      <w:numFmt w:val="bullet"/>
      <w:lvlText w:val=""/>
      <w:lvlJc w:val="left"/>
      <w:pPr>
        <w:tabs>
          <w:tab w:val="num" w:pos="4320"/>
        </w:tabs>
        <w:ind w:left="4320" w:hanging="360"/>
      </w:pPr>
      <w:rPr>
        <w:rFonts w:ascii="Wingdings" w:hAnsi="Wingdings"/>
      </w:rPr>
    </w:lvl>
    <w:lvl w:ilvl="6" w:tplc="1EE82C6E">
      <w:start w:val="1"/>
      <w:numFmt w:val="bullet"/>
      <w:lvlText w:val=""/>
      <w:lvlJc w:val="left"/>
      <w:pPr>
        <w:tabs>
          <w:tab w:val="num" w:pos="5040"/>
        </w:tabs>
        <w:ind w:left="5040" w:hanging="360"/>
      </w:pPr>
      <w:rPr>
        <w:rFonts w:ascii="Symbol" w:hAnsi="Symbol"/>
      </w:rPr>
    </w:lvl>
    <w:lvl w:ilvl="7" w:tplc="C1C8904A">
      <w:start w:val="1"/>
      <w:numFmt w:val="bullet"/>
      <w:lvlText w:val="o"/>
      <w:lvlJc w:val="left"/>
      <w:pPr>
        <w:tabs>
          <w:tab w:val="num" w:pos="5760"/>
        </w:tabs>
        <w:ind w:left="5760" w:hanging="360"/>
      </w:pPr>
      <w:rPr>
        <w:rFonts w:ascii="Courier New" w:hAnsi="Courier New"/>
      </w:rPr>
    </w:lvl>
    <w:lvl w:ilvl="8" w:tplc="CABE5B2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2FCF"/>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678A"/>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159E7"/>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E6843"/>
    <w:rsid w:val="009239F7"/>
    <w:rsid w:val="00955D8A"/>
    <w:rsid w:val="00964F4F"/>
    <w:rsid w:val="0097650D"/>
    <w:rsid w:val="009811DD"/>
    <w:rsid w:val="00984DF3"/>
    <w:rsid w:val="00990E7D"/>
    <w:rsid w:val="009A6218"/>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02F9"/>
    <w:rsid w:val="00B97638"/>
    <w:rsid w:val="00BB0455"/>
    <w:rsid w:val="00BB1F84"/>
    <w:rsid w:val="00BE5468"/>
    <w:rsid w:val="00BF59EC"/>
    <w:rsid w:val="00C11EAC"/>
    <w:rsid w:val="00C12F46"/>
    <w:rsid w:val="00C158AE"/>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33C6"/>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38A7"/>
  <w15:docId w15:val="{A4E6D0DE-5A21-43D6-B64A-76A8E2D0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VictorMa@daff.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aff.gov.z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ZAF/19_527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2019-09-26T08:44:00Z</dcterms:created>
  <dcterms:modified xsi:type="dcterms:W3CDTF">2019-09-26T12:33:00Z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