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E87DA" w14:textId="77777777" w:rsidR="009239F7" w:rsidRPr="002F6A28" w:rsidRDefault="00CC1006" w:rsidP="002F6A28">
      <w:pPr>
        <w:pStyle w:val="Titre"/>
        <w:rPr>
          <w:caps w:val="0"/>
          <w:kern w:val="0"/>
        </w:rPr>
      </w:pPr>
      <w:r w:rsidRPr="002F6A28">
        <w:rPr>
          <w:caps w:val="0"/>
          <w:kern w:val="0"/>
        </w:rPr>
        <w:t>NOTIFICATION</w:t>
      </w:r>
    </w:p>
    <w:p w14:paraId="450E7117" w14:textId="77777777" w:rsidR="009239F7" w:rsidRPr="002F6A28" w:rsidRDefault="00CC1006" w:rsidP="002F6A28">
      <w:pPr>
        <w:jc w:val="center"/>
      </w:pPr>
      <w:r w:rsidRPr="002F6A28">
        <w:t>The following notification is being circulated in accordance with Article 10.6</w:t>
      </w:r>
    </w:p>
    <w:p w14:paraId="5615505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B66F2" w14:paraId="5FC1F8FA" w14:textId="77777777" w:rsidTr="0069259F">
        <w:tc>
          <w:tcPr>
            <w:tcW w:w="713" w:type="dxa"/>
            <w:tcBorders>
              <w:bottom w:val="single" w:sz="6" w:space="0" w:color="auto"/>
            </w:tcBorders>
            <w:shd w:val="clear" w:color="auto" w:fill="auto"/>
          </w:tcPr>
          <w:p w14:paraId="0AB8741A" w14:textId="77777777" w:rsidR="00F85C99" w:rsidRPr="002F6A28" w:rsidRDefault="00CC1006" w:rsidP="002F6A28">
            <w:pPr>
              <w:spacing w:before="120" w:after="120"/>
              <w:jc w:val="left"/>
            </w:pPr>
            <w:r w:rsidRPr="002F6A28">
              <w:rPr>
                <w:b/>
              </w:rPr>
              <w:t>1.</w:t>
            </w:r>
          </w:p>
        </w:tc>
        <w:tc>
          <w:tcPr>
            <w:tcW w:w="8546" w:type="dxa"/>
            <w:tcBorders>
              <w:bottom w:val="single" w:sz="6" w:space="0" w:color="auto"/>
            </w:tcBorders>
            <w:shd w:val="clear" w:color="auto" w:fill="auto"/>
          </w:tcPr>
          <w:p w14:paraId="614AB008" w14:textId="77777777" w:rsidR="00F85C99" w:rsidRPr="002F6A28" w:rsidRDefault="00CC100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Albania</w:t>
            </w:r>
            <w:bookmarkEnd w:id="1"/>
            <w:r w:rsidRPr="002F6A28">
              <w:t xml:space="preserve"> </w:t>
            </w:r>
          </w:p>
          <w:p w14:paraId="095011A7" w14:textId="77777777" w:rsidR="00F85C99" w:rsidRPr="002F6A28" w:rsidRDefault="00CC100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B66F2" w14:paraId="6A4A20B9" w14:textId="77777777" w:rsidTr="0069259F">
        <w:tc>
          <w:tcPr>
            <w:tcW w:w="713" w:type="dxa"/>
            <w:tcBorders>
              <w:top w:val="single" w:sz="6" w:space="0" w:color="auto"/>
              <w:bottom w:val="single" w:sz="6" w:space="0" w:color="auto"/>
            </w:tcBorders>
            <w:shd w:val="clear" w:color="auto" w:fill="auto"/>
          </w:tcPr>
          <w:p w14:paraId="2F796956" w14:textId="77777777" w:rsidR="00F85C99" w:rsidRPr="002F6A28" w:rsidRDefault="00CC100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FCACBE7" w14:textId="77777777" w:rsidR="00F85C99" w:rsidRPr="002F6A28" w:rsidRDefault="00CC100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Tourism and Environment</w:t>
            </w:r>
            <w:bookmarkEnd w:id="5"/>
          </w:p>
          <w:p w14:paraId="01FD3796" w14:textId="3DDACD17" w:rsidR="00F85C99" w:rsidRPr="002F6A28" w:rsidRDefault="00CC100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r w:rsidRPr="00C95937">
              <w:t>National Enquiry Point</w:t>
            </w:r>
          </w:p>
        </w:tc>
      </w:tr>
      <w:tr w:rsidR="007B66F2" w14:paraId="56B1CA6F" w14:textId="77777777" w:rsidTr="0069259F">
        <w:tc>
          <w:tcPr>
            <w:tcW w:w="713" w:type="dxa"/>
            <w:tcBorders>
              <w:top w:val="single" w:sz="6" w:space="0" w:color="auto"/>
              <w:bottom w:val="single" w:sz="6" w:space="0" w:color="auto"/>
            </w:tcBorders>
            <w:shd w:val="clear" w:color="auto" w:fill="auto"/>
          </w:tcPr>
          <w:p w14:paraId="38D651FF" w14:textId="77777777" w:rsidR="00F85C99" w:rsidRPr="002F6A28" w:rsidRDefault="00CC100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11466A0" w14:textId="77777777" w:rsidR="00F85C99" w:rsidRPr="0058336F" w:rsidRDefault="00CC100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B66F2" w14:paraId="472A3DD5" w14:textId="77777777" w:rsidTr="0069259F">
        <w:tc>
          <w:tcPr>
            <w:tcW w:w="713" w:type="dxa"/>
            <w:tcBorders>
              <w:top w:val="single" w:sz="6" w:space="0" w:color="auto"/>
              <w:bottom w:val="single" w:sz="6" w:space="0" w:color="auto"/>
            </w:tcBorders>
            <w:shd w:val="clear" w:color="auto" w:fill="auto"/>
          </w:tcPr>
          <w:p w14:paraId="7DAFFB02" w14:textId="77777777" w:rsidR="00F85C99" w:rsidRPr="002F6A28" w:rsidRDefault="00CC100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33D7123" w14:textId="77777777" w:rsidR="00F85C99" w:rsidRPr="002F6A28" w:rsidRDefault="00CC100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Integrated Waste</w:t>
            </w:r>
            <w:bookmarkStart w:id="20" w:name="sps3a"/>
            <w:bookmarkEnd w:id="20"/>
          </w:p>
        </w:tc>
      </w:tr>
      <w:tr w:rsidR="007B66F2" w14:paraId="6FF66911" w14:textId="77777777" w:rsidTr="0069259F">
        <w:tc>
          <w:tcPr>
            <w:tcW w:w="713" w:type="dxa"/>
            <w:tcBorders>
              <w:top w:val="single" w:sz="6" w:space="0" w:color="auto"/>
              <w:bottom w:val="single" w:sz="6" w:space="0" w:color="auto"/>
            </w:tcBorders>
            <w:shd w:val="clear" w:color="auto" w:fill="auto"/>
          </w:tcPr>
          <w:p w14:paraId="3A92E05B" w14:textId="77777777" w:rsidR="00F85C99" w:rsidRPr="002F6A28" w:rsidRDefault="00CC100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FB5E3F1" w14:textId="77777777" w:rsidR="00F85C99" w:rsidRPr="002F6A28" w:rsidRDefault="00CC100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Draft-law of the Council of Ministers on some amendments to Law No. 10463 of 22.09.2011 "For the integrated waste management", as amended.</w:t>
            </w:r>
            <w:bookmarkStart w:id="22" w:name="sps5a"/>
            <w:bookmarkStart w:id="23" w:name="sps5c"/>
            <w:bookmarkStart w:id="24" w:name="sps5b"/>
            <w:bookmarkEnd w:id="22"/>
            <w:bookmarkEnd w:id="23"/>
            <w:bookmarkEnd w:id="24"/>
          </w:p>
        </w:tc>
      </w:tr>
      <w:tr w:rsidR="007B66F2" w14:paraId="4E802507" w14:textId="77777777" w:rsidTr="0069259F">
        <w:tc>
          <w:tcPr>
            <w:tcW w:w="713" w:type="dxa"/>
            <w:tcBorders>
              <w:top w:val="single" w:sz="6" w:space="0" w:color="auto"/>
              <w:bottom w:val="single" w:sz="6" w:space="0" w:color="auto"/>
            </w:tcBorders>
            <w:shd w:val="clear" w:color="auto" w:fill="auto"/>
          </w:tcPr>
          <w:p w14:paraId="5B29AD2E" w14:textId="77777777" w:rsidR="00F85C99" w:rsidRPr="002F6A28" w:rsidRDefault="00CC100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8E5AF3A" w14:textId="77777777" w:rsidR="00F85C99" w:rsidRPr="002F6A28" w:rsidRDefault="00CC100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draft-law guarantees the protection of the environment and human health from the consequences of using plastic carrying bags, reducing the amount of plastic thrown around in the environment, which will reduce the costs of waste management and minimize the potential adverse environmental and human health impacts.</w:t>
            </w:r>
          </w:p>
        </w:tc>
      </w:tr>
      <w:tr w:rsidR="007B66F2" w14:paraId="42689C6A" w14:textId="77777777" w:rsidTr="0069259F">
        <w:tc>
          <w:tcPr>
            <w:tcW w:w="713" w:type="dxa"/>
            <w:tcBorders>
              <w:top w:val="single" w:sz="6" w:space="0" w:color="auto"/>
              <w:bottom w:val="single" w:sz="6" w:space="0" w:color="auto"/>
            </w:tcBorders>
            <w:shd w:val="clear" w:color="auto" w:fill="auto"/>
          </w:tcPr>
          <w:p w14:paraId="25195908" w14:textId="77777777" w:rsidR="00F85C99" w:rsidRPr="002F6A28" w:rsidRDefault="00CC100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879596D" w14:textId="078B47A0" w:rsidR="00F85C99" w:rsidRPr="002F6A28" w:rsidRDefault="00CC100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objective of this draft-law is to ban the use of plastic carrying bags with the aim that after 1 June 2020, there will not be produced, imported nor used plastic carrying bags, making Albania the first country in Europe to be implementing such a measure.</w:t>
            </w:r>
            <w:bookmarkStart w:id="27" w:name="sps7f"/>
            <w:bookmarkEnd w:id="27"/>
          </w:p>
        </w:tc>
      </w:tr>
      <w:tr w:rsidR="007B66F2" w14:paraId="7BC328C2" w14:textId="77777777" w:rsidTr="0069259F">
        <w:tc>
          <w:tcPr>
            <w:tcW w:w="713" w:type="dxa"/>
            <w:tcBorders>
              <w:top w:val="single" w:sz="6" w:space="0" w:color="auto"/>
              <w:bottom w:val="single" w:sz="6" w:space="0" w:color="auto"/>
            </w:tcBorders>
            <w:shd w:val="clear" w:color="auto" w:fill="auto"/>
          </w:tcPr>
          <w:p w14:paraId="424564FA" w14:textId="77777777" w:rsidR="00F85C99" w:rsidRPr="002F6A28" w:rsidRDefault="00CC100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B3F95D2" w14:textId="77777777" w:rsidR="00072B36" w:rsidRPr="002F6A28" w:rsidRDefault="00CC100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16392AC" w14:textId="77777777" w:rsidR="00B46540" w:rsidRPr="002F6A28" w:rsidRDefault="00CC1006" w:rsidP="009E75ED">
            <w:pPr>
              <w:numPr>
                <w:ilvl w:val="0"/>
                <w:numId w:val="16"/>
              </w:numPr>
              <w:spacing w:before="120" w:after="120"/>
              <w:jc w:val="left"/>
              <w:rPr>
                <w:bCs/>
              </w:rPr>
            </w:pPr>
            <w:r w:rsidRPr="002F6A28">
              <w:rPr>
                <w:bCs/>
              </w:rPr>
              <w:t>DCM no. 232, of 26.04.2018</w:t>
            </w:r>
          </w:p>
          <w:p w14:paraId="73FEB436" w14:textId="77777777" w:rsidR="00B46540" w:rsidRPr="002F6A28" w:rsidRDefault="00CC1006" w:rsidP="009E75ED">
            <w:pPr>
              <w:numPr>
                <w:ilvl w:val="0"/>
                <w:numId w:val="16"/>
              </w:numPr>
              <w:spacing w:before="120" w:after="120"/>
              <w:jc w:val="left"/>
              <w:rPr>
                <w:bCs/>
              </w:rPr>
            </w:pPr>
            <w:r w:rsidRPr="002F6A28">
              <w:rPr>
                <w:bCs/>
              </w:rPr>
              <w:t>Law no. 10463 of 22.09.2011 "For the integrated waste management"</w:t>
            </w:r>
          </w:p>
          <w:p w14:paraId="0D5472C2" w14:textId="77777777" w:rsidR="00B46540" w:rsidRPr="002F6A28" w:rsidRDefault="00CC1006" w:rsidP="009E75ED">
            <w:pPr>
              <w:numPr>
                <w:ilvl w:val="0"/>
                <w:numId w:val="16"/>
              </w:numPr>
              <w:spacing w:before="120" w:after="120"/>
              <w:jc w:val="left"/>
              <w:rPr>
                <w:bCs/>
              </w:rPr>
            </w:pPr>
            <w:r w:rsidRPr="002F6A28">
              <w:rPr>
                <w:bCs/>
              </w:rPr>
              <w:t>Law no. 10431, of 09.06.2011 "On the environmental protection"</w:t>
            </w:r>
          </w:p>
        </w:tc>
      </w:tr>
      <w:tr w:rsidR="007B66F2" w14:paraId="6BB5B142" w14:textId="77777777" w:rsidTr="00AE6CC8">
        <w:trPr>
          <w:cantSplit/>
        </w:trPr>
        <w:tc>
          <w:tcPr>
            <w:tcW w:w="713" w:type="dxa"/>
            <w:tcBorders>
              <w:top w:val="single" w:sz="6" w:space="0" w:color="auto"/>
              <w:bottom w:val="single" w:sz="6" w:space="0" w:color="auto"/>
            </w:tcBorders>
            <w:shd w:val="clear" w:color="auto" w:fill="auto"/>
          </w:tcPr>
          <w:p w14:paraId="08FF81BB" w14:textId="77777777" w:rsidR="00EE3A11" w:rsidRPr="002F6A28" w:rsidRDefault="00CC100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D20A219" w14:textId="77777777" w:rsidR="00EE3A11" w:rsidRPr="002F6A28" w:rsidRDefault="00CC100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Not decided yet</w:t>
            </w:r>
            <w:bookmarkEnd w:id="31"/>
          </w:p>
          <w:p w14:paraId="77F777A3" w14:textId="77777777" w:rsidR="00EE3A11" w:rsidRPr="002F6A28" w:rsidRDefault="00CC1006" w:rsidP="008953C4">
            <w:pPr>
              <w:spacing w:after="120"/>
            </w:pPr>
            <w:bookmarkStart w:id="32" w:name="X_TBT_Reg_9B"/>
            <w:r w:rsidRPr="002F6A28">
              <w:rPr>
                <w:b/>
              </w:rPr>
              <w:t>Proposed date of entry into force</w:t>
            </w:r>
            <w:bookmarkEnd w:id="32"/>
            <w:r w:rsidRPr="002F6A28">
              <w:rPr>
                <w:b/>
              </w:rPr>
              <w:t>:</w:t>
            </w:r>
            <w:r w:rsidRPr="00C379C8">
              <w:t xml:space="preserve"> 1 June 2020</w:t>
            </w:r>
            <w:bookmarkStart w:id="33" w:name="sps11a"/>
            <w:bookmarkStart w:id="34" w:name="sps11b"/>
            <w:bookmarkEnd w:id="33"/>
            <w:bookmarkEnd w:id="34"/>
          </w:p>
        </w:tc>
      </w:tr>
      <w:tr w:rsidR="007B66F2" w14:paraId="23F45F61" w14:textId="77777777" w:rsidTr="0069259F">
        <w:tc>
          <w:tcPr>
            <w:tcW w:w="713" w:type="dxa"/>
            <w:tcBorders>
              <w:top w:val="single" w:sz="6" w:space="0" w:color="auto"/>
              <w:bottom w:val="single" w:sz="6" w:space="0" w:color="auto"/>
            </w:tcBorders>
            <w:shd w:val="clear" w:color="auto" w:fill="auto"/>
          </w:tcPr>
          <w:p w14:paraId="345E135C" w14:textId="77777777" w:rsidR="00F85C99" w:rsidRPr="002F6A28" w:rsidRDefault="00CC100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81976EF" w14:textId="77777777" w:rsidR="00F85C99" w:rsidRPr="002F6A28" w:rsidRDefault="00CC100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7B66F2" w14:paraId="740A7AE9" w14:textId="77777777" w:rsidTr="0069259F">
        <w:tc>
          <w:tcPr>
            <w:tcW w:w="713" w:type="dxa"/>
            <w:tcBorders>
              <w:top w:val="single" w:sz="6" w:space="0" w:color="auto"/>
            </w:tcBorders>
            <w:shd w:val="clear" w:color="auto" w:fill="auto"/>
          </w:tcPr>
          <w:p w14:paraId="70FBDAAF" w14:textId="77777777" w:rsidR="00F85C99" w:rsidRPr="002F6A28" w:rsidRDefault="00CC100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9017299" w14:textId="77777777" w:rsidR="00F85C99" w:rsidRPr="002F6A28" w:rsidRDefault="00CC100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7961759" w14:textId="77777777" w:rsidR="00B46540" w:rsidRPr="002F6A28" w:rsidRDefault="00CC1006" w:rsidP="00B16145">
            <w:pPr>
              <w:keepNext/>
              <w:keepLines/>
              <w:spacing w:before="120" w:after="120"/>
              <w:jc w:val="left"/>
            </w:pPr>
            <w:r w:rsidRPr="002F6A28">
              <w:t>General Directorate of Standardization</w:t>
            </w:r>
            <w:r w:rsidRPr="002F6A28">
              <w:br/>
              <w:t>WTO Enquiry Point - Albania</w:t>
            </w:r>
            <w:r w:rsidRPr="002F6A28">
              <w:br/>
              <w:t>Tel.: +355 42 22 62 55</w:t>
            </w:r>
            <w:r w:rsidRPr="002F6A28">
              <w:br/>
              <w:t>Fax: +355 42 24 71 77</w:t>
            </w:r>
            <w:r w:rsidRPr="002F6A28">
              <w:br/>
              <w:t xml:space="preserve">E-mail: </w:t>
            </w:r>
            <w:hyperlink r:id="rId7" w:history="1">
              <w:r w:rsidRPr="002F6A28">
                <w:rPr>
                  <w:color w:val="0000FF"/>
                  <w:u w:val="single"/>
                </w:rPr>
                <w:t>info@dps.gov.al</w:t>
              </w:r>
            </w:hyperlink>
            <w:r w:rsidRPr="002F6A28">
              <w:br/>
            </w:r>
            <w:hyperlink r:id="rId8" w:history="1">
              <w:r w:rsidRPr="002F6A28">
                <w:rPr>
                  <w:color w:val="0000FF"/>
                  <w:u w:val="single"/>
                </w:rPr>
                <w:t>http://www.dps.gov.al</w:t>
              </w:r>
            </w:hyperlink>
            <w:bookmarkEnd w:id="40"/>
          </w:p>
        </w:tc>
      </w:tr>
    </w:tbl>
    <w:p w14:paraId="511A24B8"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AA99" w14:textId="77777777" w:rsidR="00C27A3F" w:rsidRDefault="00CC1006">
      <w:r>
        <w:separator/>
      </w:r>
    </w:p>
  </w:endnote>
  <w:endnote w:type="continuationSeparator" w:id="0">
    <w:p w14:paraId="2A5AEA18" w14:textId="77777777" w:rsidR="00C27A3F" w:rsidRDefault="00CC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95C4" w14:textId="77777777" w:rsidR="009239F7" w:rsidRPr="002F6A28" w:rsidRDefault="00CC100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AE35" w14:textId="77777777" w:rsidR="009239F7" w:rsidRPr="002F6A28" w:rsidRDefault="00CC100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8C09" w14:textId="77777777" w:rsidR="00EE3A11" w:rsidRPr="002F6A28" w:rsidRDefault="00CC100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A9CA7" w14:textId="77777777" w:rsidR="00C27A3F" w:rsidRDefault="00CC1006">
      <w:r>
        <w:separator/>
      </w:r>
    </w:p>
  </w:footnote>
  <w:footnote w:type="continuationSeparator" w:id="0">
    <w:p w14:paraId="68021D20" w14:textId="77777777" w:rsidR="00C27A3F" w:rsidRDefault="00CC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E78C" w14:textId="77777777" w:rsidR="009239F7" w:rsidRPr="002F6A28" w:rsidRDefault="00CC1006" w:rsidP="009239F7">
    <w:pPr>
      <w:pStyle w:val="En-tte"/>
      <w:pBdr>
        <w:bottom w:val="single" w:sz="4" w:space="1" w:color="auto"/>
      </w:pBdr>
      <w:tabs>
        <w:tab w:val="clear" w:pos="4513"/>
        <w:tab w:val="clear" w:pos="9027"/>
      </w:tabs>
      <w:jc w:val="center"/>
    </w:pPr>
    <w:r w:rsidRPr="002F6A28">
      <w:t>tbtSymbol</w:t>
    </w:r>
  </w:p>
  <w:p w14:paraId="23E6EAB6" w14:textId="77777777" w:rsidR="009239F7" w:rsidRPr="002F6A28" w:rsidRDefault="009239F7" w:rsidP="009239F7">
    <w:pPr>
      <w:pStyle w:val="En-tte"/>
      <w:pBdr>
        <w:bottom w:val="single" w:sz="4" w:space="1" w:color="auto"/>
      </w:pBdr>
      <w:tabs>
        <w:tab w:val="clear" w:pos="4513"/>
        <w:tab w:val="clear" w:pos="9027"/>
      </w:tabs>
      <w:jc w:val="center"/>
    </w:pPr>
  </w:p>
  <w:p w14:paraId="6CC6FD8A" w14:textId="77777777" w:rsidR="009239F7" w:rsidRPr="002F6A28" w:rsidRDefault="00CC100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8F98488"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0AD7" w14:textId="77777777" w:rsidR="009239F7" w:rsidRPr="002F6A28" w:rsidRDefault="00CC1006" w:rsidP="009239F7">
    <w:pPr>
      <w:pStyle w:val="En-tte"/>
      <w:pBdr>
        <w:bottom w:val="single" w:sz="4" w:space="1" w:color="auto"/>
      </w:pBdr>
      <w:tabs>
        <w:tab w:val="clear" w:pos="4513"/>
        <w:tab w:val="clear" w:pos="9027"/>
      </w:tabs>
      <w:jc w:val="center"/>
    </w:pPr>
    <w:bookmarkStart w:id="41" w:name="spsSymbolHeader"/>
    <w:r w:rsidRPr="002F6A28">
      <w:t>G/TBT/N/ALB/95</w:t>
    </w:r>
    <w:bookmarkEnd w:id="41"/>
  </w:p>
  <w:p w14:paraId="2957BD63" w14:textId="77777777" w:rsidR="009239F7" w:rsidRPr="002F6A28" w:rsidRDefault="009239F7" w:rsidP="009239F7">
    <w:pPr>
      <w:pStyle w:val="En-tte"/>
      <w:pBdr>
        <w:bottom w:val="single" w:sz="4" w:space="1" w:color="auto"/>
      </w:pBdr>
      <w:tabs>
        <w:tab w:val="clear" w:pos="4513"/>
        <w:tab w:val="clear" w:pos="9027"/>
      </w:tabs>
      <w:jc w:val="center"/>
    </w:pPr>
  </w:p>
  <w:p w14:paraId="26094C4B" w14:textId="77777777" w:rsidR="009239F7" w:rsidRPr="002F6A28" w:rsidRDefault="00CC100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DC09E1B"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66F2" w14:paraId="7AC6E0C5" w14:textId="77777777" w:rsidTr="008612A9">
      <w:trPr>
        <w:trHeight w:val="240"/>
        <w:jc w:val="center"/>
      </w:trPr>
      <w:tc>
        <w:tcPr>
          <w:tcW w:w="3794" w:type="dxa"/>
          <w:shd w:val="clear" w:color="auto" w:fill="FFFFFF"/>
          <w:tcMar>
            <w:left w:w="108" w:type="dxa"/>
            <w:right w:w="108" w:type="dxa"/>
          </w:tcMar>
          <w:vAlign w:val="center"/>
        </w:tcPr>
        <w:p w14:paraId="4C2E8A59"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07E5D1D" w14:textId="77777777" w:rsidR="00ED54E0" w:rsidRPr="009239F7" w:rsidRDefault="00ED54E0" w:rsidP="00B801E9">
          <w:pPr>
            <w:jc w:val="right"/>
            <w:rPr>
              <w:b/>
              <w:color w:val="FF0000"/>
              <w:szCs w:val="16"/>
            </w:rPr>
          </w:pPr>
        </w:p>
      </w:tc>
    </w:tr>
    <w:bookmarkEnd w:id="42"/>
    <w:tr w:rsidR="007B66F2" w14:paraId="4DC2CC5D" w14:textId="77777777" w:rsidTr="008612A9">
      <w:trPr>
        <w:trHeight w:val="213"/>
        <w:jc w:val="center"/>
      </w:trPr>
      <w:tc>
        <w:tcPr>
          <w:tcW w:w="3794" w:type="dxa"/>
          <w:vMerge w:val="restart"/>
          <w:shd w:val="clear" w:color="auto" w:fill="FFFFFF"/>
          <w:tcMar>
            <w:left w:w="0" w:type="dxa"/>
            <w:right w:w="0" w:type="dxa"/>
          </w:tcMar>
        </w:tcPr>
        <w:p w14:paraId="3AA9F175" w14:textId="77777777" w:rsidR="00ED54E0" w:rsidRPr="009239F7" w:rsidRDefault="00820C4F" w:rsidP="00B801E9">
          <w:pPr>
            <w:jc w:val="left"/>
          </w:pPr>
          <w:r>
            <w:rPr>
              <w:lang w:eastAsia="en-GB"/>
            </w:rPr>
            <w:pict w14:anchorId="69401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pt;height:56.45pt;visibility:visible">
                <v:imagedata r:id="rId1" o:title=""/>
              </v:shape>
            </w:pict>
          </w:r>
        </w:p>
      </w:tc>
      <w:tc>
        <w:tcPr>
          <w:tcW w:w="5448" w:type="dxa"/>
          <w:gridSpan w:val="2"/>
          <w:shd w:val="clear" w:color="auto" w:fill="FFFFFF"/>
          <w:tcMar>
            <w:left w:w="108" w:type="dxa"/>
            <w:right w:w="108" w:type="dxa"/>
          </w:tcMar>
        </w:tcPr>
        <w:p w14:paraId="24A0F424" w14:textId="77777777" w:rsidR="00ED54E0" w:rsidRPr="009239F7" w:rsidRDefault="00ED54E0" w:rsidP="00B801E9">
          <w:pPr>
            <w:jc w:val="right"/>
            <w:rPr>
              <w:b/>
              <w:szCs w:val="16"/>
            </w:rPr>
          </w:pPr>
        </w:p>
      </w:tc>
    </w:tr>
    <w:tr w:rsidR="007B66F2" w14:paraId="4739F528" w14:textId="77777777" w:rsidTr="008612A9">
      <w:trPr>
        <w:trHeight w:val="868"/>
        <w:jc w:val="center"/>
      </w:trPr>
      <w:tc>
        <w:tcPr>
          <w:tcW w:w="3794" w:type="dxa"/>
          <w:vMerge/>
          <w:shd w:val="clear" w:color="auto" w:fill="FFFFFF"/>
          <w:tcMar>
            <w:left w:w="108" w:type="dxa"/>
            <w:right w:w="108" w:type="dxa"/>
          </w:tcMar>
        </w:tcPr>
        <w:p w14:paraId="4526E9F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0EAB54D" w14:textId="77777777" w:rsidR="009239F7" w:rsidRPr="002F6A28" w:rsidRDefault="00CC1006" w:rsidP="00B801E9">
          <w:pPr>
            <w:jc w:val="right"/>
            <w:rPr>
              <w:b/>
              <w:szCs w:val="16"/>
            </w:rPr>
          </w:pPr>
          <w:bookmarkStart w:id="43" w:name="bmkSymbols"/>
          <w:r w:rsidRPr="002F6A28">
            <w:rPr>
              <w:b/>
              <w:szCs w:val="16"/>
            </w:rPr>
            <w:t>G/TBT/N/ALB/95</w:t>
          </w:r>
          <w:bookmarkEnd w:id="43"/>
        </w:p>
      </w:tc>
    </w:tr>
    <w:tr w:rsidR="007B66F2" w14:paraId="0EA2FEEB" w14:textId="77777777" w:rsidTr="008612A9">
      <w:trPr>
        <w:trHeight w:val="240"/>
        <w:jc w:val="center"/>
      </w:trPr>
      <w:tc>
        <w:tcPr>
          <w:tcW w:w="3794" w:type="dxa"/>
          <w:vMerge/>
          <w:shd w:val="clear" w:color="auto" w:fill="FFFFFF"/>
          <w:tcMar>
            <w:left w:w="108" w:type="dxa"/>
            <w:right w:w="108" w:type="dxa"/>
          </w:tcMar>
          <w:vAlign w:val="center"/>
        </w:tcPr>
        <w:p w14:paraId="157EE37D" w14:textId="77777777" w:rsidR="00ED54E0" w:rsidRPr="009239F7" w:rsidRDefault="00ED54E0" w:rsidP="00B801E9"/>
      </w:tc>
      <w:tc>
        <w:tcPr>
          <w:tcW w:w="5448" w:type="dxa"/>
          <w:gridSpan w:val="2"/>
          <w:shd w:val="clear" w:color="auto" w:fill="FFFFFF"/>
          <w:tcMar>
            <w:left w:w="108" w:type="dxa"/>
            <w:right w:w="108" w:type="dxa"/>
          </w:tcMar>
          <w:vAlign w:val="center"/>
        </w:tcPr>
        <w:p w14:paraId="3FE9FD30" w14:textId="62057D40" w:rsidR="00ED54E0" w:rsidRPr="009239F7" w:rsidRDefault="00CC1006" w:rsidP="00B801E9">
          <w:pPr>
            <w:jc w:val="right"/>
            <w:rPr>
              <w:szCs w:val="16"/>
            </w:rPr>
          </w:pPr>
          <w:bookmarkStart w:id="44" w:name="spsDateDistribution"/>
          <w:bookmarkStart w:id="45" w:name="bmkDate"/>
          <w:bookmarkEnd w:id="44"/>
          <w:bookmarkEnd w:id="45"/>
          <w:r>
            <w:rPr>
              <w:szCs w:val="16"/>
            </w:rPr>
            <w:t>20 February 2020</w:t>
          </w:r>
        </w:p>
      </w:tc>
    </w:tr>
    <w:tr w:rsidR="007B66F2" w14:paraId="6D0CF5C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1A471A" w14:textId="50B11F3F" w:rsidR="00ED54E0" w:rsidRPr="009239F7" w:rsidRDefault="00CC1006"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820C4F">
            <w:rPr>
              <w:color w:val="FF0000"/>
              <w:szCs w:val="16"/>
            </w:rPr>
            <w:t>1300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1268017" w14:textId="77777777" w:rsidR="00ED54E0" w:rsidRPr="009239F7" w:rsidRDefault="00CC100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B66F2" w14:paraId="1F2BDCC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3DC436" w14:textId="77777777" w:rsidR="00ED54E0" w:rsidRPr="009239F7" w:rsidRDefault="00CC100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D9D1B44" w14:textId="77777777" w:rsidR="00ED54E0" w:rsidRPr="002F6A28" w:rsidRDefault="00CC100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0C1159B"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342A90">
      <w:start w:val="1"/>
      <w:numFmt w:val="decimal"/>
      <w:pStyle w:val="SummaryText"/>
      <w:lvlText w:val="%1."/>
      <w:lvlJc w:val="left"/>
      <w:pPr>
        <w:ind w:left="360" w:hanging="360"/>
      </w:pPr>
    </w:lvl>
    <w:lvl w:ilvl="1" w:tplc="45345570" w:tentative="1">
      <w:start w:val="1"/>
      <w:numFmt w:val="lowerLetter"/>
      <w:lvlText w:val="%2."/>
      <w:lvlJc w:val="left"/>
      <w:pPr>
        <w:ind w:left="1080" w:hanging="360"/>
      </w:pPr>
    </w:lvl>
    <w:lvl w:ilvl="2" w:tplc="3CAAA2AC" w:tentative="1">
      <w:start w:val="1"/>
      <w:numFmt w:val="lowerRoman"/>
      <w:lvlText w:val="%3."/>
      <w:lvlJc w:val="right"/>
      <w:pPr>
        <w:ind w:left="1800" w:hanging="180"/>
      </w:pPr>
    </w:lvl>
    <w:lvl w:ilvl="3" w:tplc="35208EC6" w:tentative="1">
      <w:start w:val="1"/>
      <w:numFmt w:val="decimal"/>
      <w:lvlText w:val="%4."/>
      <w:lvlJc w:val="left"/>
      <w:pPr>
        <w:ind w:left="2520" w:hanging="360"/>
      </w:pPr>
    </w:lvl>
    <w:lvl w:ilvl="4" w:tplc="EBB29BB6" w:tentative="1">
      <w:start w:val="1"/>
      <w:numFmt w:val="lowerLetter"/>
      <w:lvlText w:val="%5."/>
      <w:lvlJc w:val="left"/>
      <w:pPr>
        <w:ind w:left="3240" w:hanging="360"/>
      </w:pPr>
    </w:lvl>
    <w:lvl w:ilvl="5" w:tplc="0CB84BBA" w:tentative="1">
      <w:start w:val="1"/>
      <w:numFmt w:val="lowerRoman"/>
      <w:lvlText w:val="%6."/>
      <w:lvlJc w:val="right"/>
      <w:pPr>
        <w:ind w:left="3960" w:hanging="180"/>
      </w:pPr>
    </w:lvl>
    <w:lvl w:ilvl="6" w:tplc="B43ABE0C" w:tentative="1">
      <w:start w:val="1"/>
      <w:numFmt w:val="decimal"/>
      <w:lvlText w:val="%7."/>
      <w:lvlJc w:val="left"/>
      <w:pPr>
        <w:ind w:left="4680" w:hanging="360"/>
      </w:pPr>
    </w:lvl>
    <w:lvl w:ilvl="7" w:tplc="725228E6" w:tentative="1">
      <w:start w:val="1"/>
      <w:numFmt w:val="lowerLetter"/>
      <w:lvlText w:val="%8."/>
      <w:lvlJc w:val="left"/>
      <w:pPr>
        <w:ind w:left="5400" w:hanging="360"/>
      </w:pPr>
    </w:lvl>
    <w:lvl w:ilvl="8" w:tplc="6C0A20B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9225602">
      <w:start w:val="1"/>
      <w:numFmt w:val="bullet"/>
      <w:lvlText w:val=""/>
      <w:lvlJc w:val="left"/>
      <w:pPr>
        <w:ind w:left="720" w:hanging="360"/>
      </w:pPr>
      <w:rPr>
        <w:rFonts w:ascii="Symbol" w:hAnsi="Symbol"/>
      </w:rPr>
    </w:lvl>
    <w:lvl w:ilvl="1" w:tplc="F62242EC">
      <w:start w:val="1"/>
      <w:numFmt w:val="bullet"/>
      <w:lvlText w:val="o"/>
      <w:lvlJc w:val="left"/>
      <w:pPr>
        <w:tabs>
          <w:tab w:val="num" w:pos="1440"/>
        </w:tabs>
        <w:ind w:left="1440" w:hanging="360"/>
      </w:pPr>
      <w:rPr>
        <w:rFonts w:ascii="Courier New" w:hAnsi="Courier New"/>
      </w:rPr>
    </w:lvl>
    <w:lvl w:ilvl="2" w:tplc="B51A4A9C">
      <w:start w:val="1"/>
      <w:numFmt w:val="bullet"/>
      <w:lvlText w:val=""/>
      <w:lvlJc w:val="left"/>
      <w:pPr>
        <w:tabs>
          <w:tab w:val="num" w:pos="2160"/>
        </w:tabs>
        <w:ind w:left="2160" w:hanging="360"/>
      </w:pPr>
      <w:rPr>
        <w:rFonts w:ascii="Wingdings" w:hAnsi="Wingdings"/>
      </w:rPr>
    </w:lvl>
    <w:lvl w:ilvl="3" w:tplc="B4F255DC">
      <w:start w:val="1"/>
      <w:numFmt w:val="bullet"/>
      <w:lvlText w:val=""/>
      <w:lvlJc w:val="left"/>
      <w:pPr>
        <w:tabs>
          <w:tab w:val="num" w:pos="2880"/>
        </w:tabs>
        <w:ind w:left="2880" w:hanging="360"/>
      </w:pPr>
      <w:rPr>
        <w:rFonts w:ascii="Symbol" w:hAnsi="Symbol"/>
      </w:rPr>
    </w:lvl>
    <w:lvl w:ilvl="4" w:tplc="394A3CF8">
      <w:start w:val="1"/>
      <w:numFmt w:val="bullet"/>
      <w:lvlText w:val="o"/>
      <w:lvlJc w:val="left"/>
      <w:pPr>
        <w:tabs>
          <w:tab w:val="num" w:pos="3600"/>
        </w:tabs>
        <w:ind w:left="3600" w:hanging="360"/>
      </w:pPr>
      <w:rPr>
        <w:rFonts w:ascii="Courier New" w:hAnsi="Courier New"/>
      </w:rPr>
    </w:lvl>
    <w:lvl w:ilvl="5" w:tplc="5E289BC8">
      <w:start w:val="1"/>
      <w:numFmt w:val="bullet"/>
      <w:lvlText w:val=""/>
      <w:lvlJc w:val="left"/>
      <w:pPr>
        <w:tabs>
          <w:tab w:val="num" w:pos="4320"/>
        </w:tabs>
        <w:ind w:left="4320" w:hanging="360"/>
      </w:pPr>
      <w:rPr>
        <w:rFonts w:ascii="Wingdings" w:hAnsi="Wingdings"/>
      </w:rPr>
    </w:lvl>
    <w:lvl w:ilvl="6" w:tplc="D6889BC4">
      <w:start w:val="1"/>
      <w:numFmt w:val="bullet"/>
      <w:lvlText w:val=""/>
      <w:lvlJc w:val="left"/>
      <w:pPr>
        <w:tabs>
          <w:tab w:val="num" w:pos="5040"/>
        </w:tabs>
        <w:ind w:left="5040" w:hanging="360"/>
      </w:pPr>
      <w:rPr>
        <w:rFonts w:ascii="Symbol" w:hAnsi="Symbol"/>
      </w:rPr>
    </w:lvl>
    <w:lvl w:ilvl="7" w:tplc="34AAE4C6">
      <w:start w:val="1"/>
      <w:numFmt w:val="bullet"/>
      <w:lvlText w:val="o"/>
      <w:lvlJc w:val="left"/>
      <w:pPr>
        <w:tabs>
          <w:tab w:val="num" w:pos="5760"/>
        </w:tabs>
        <w:ind w:left="5760" w:hanging="360"/>
      </w:pPr>
      <w:rPr>
        <w:rFonts w:ascii="Courier New" w:hAnsi="Courier New"/>
      </w:rPr>
    </w:lvl>
    <w:lvl w:ilvl="8" w:tplc="127470E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B66F2"/>
    <w:rsid w:val="007D20BB"/>
    <w:rsid w:val="007E1308"/>
    <w:rsid w:val="007E6507"/>
    <w:rsid w:val="007F2B8E"/>
    <w:rsid w:val="008055FB"/>
    <w:rsid w:val="00807247"/>
    <w:rsid w:val="00812D1D"/>
    <w:rsid w:val="008159AC"/>
    <w:rsid w:val="00820C4F"/>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6540"/>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27A3F"/>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95937"/>
    <w:rsid w:val="00CB4942"/>
    <w:rsid w:val="00CC0FAD"/>
    <w:rsid w:val="00CC1006"/>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40CD8"/>
  <w15:docId w15:val="{5829E6AC-8BFA-476C-92A1-C1D480CC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dps.gov.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dps.gov.a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364</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67</cp:revision>
  <dcterms:created xsi:type="dcterms:W3CDTF">2017-07-03T10:42:00Z</dcterms:created>
  <dcterms:modified xsi:type="dcterms:W3CDTF">2020-02-20T08:51:00Z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13187370-64e2-406f-a4b4-03342922cbe5</vt:lpwstr>
  </property>
  <property fmtid="{D5CDD505-2E9C-101B-9397-08002B2CF9AE}" pid="4" name="WTOCLASSIFICATION">
    <vt:lpwstr>WTO OFFICIAL</vt:lpwstr>
  </property>
</Properties>
</file>