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8EE7" w14:textId="77777777" w:rsidR="009239F7" w:rsidRPr="002F6A28" w:rsidRDefault="00B53805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2F6E1999" w14:textId="77777777" w:rsidR="009239F7" w:rsidRPr="002F6A28" w:rsidRDefault="00B53805" w:rsidP="002F6A28">
      <w:pPr>
        <w:jc w:val="center"/>
      </w:pPr>
      <w:r w:rsidRPr="002F6A28">
        <w:t>The following notification is being circulated in accordance with Article 10.6</w:t>
      </w:r>
    </w:p>
    <w:p w14:paraId="2DD8C8B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E7481" w14:paraId="6358349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098EEEB" w14:textId="77777777" w:rsidR="00F85C99" w:rsidRPr="002F6A28" w:rsidRDefault="00B538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612906D" w14:textId="77777777" w:rsidR="00F85C99" w:rsidRPr="002F6A28" w:rsidRDefault="00B53805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013B8489" w14:textId="77777777" w:rsidR="00F85C99" w:rsidRPr="002F6A28" w:rsidRDefault="00B53805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E7481" w14:paraId="602D63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56C61" w14:textId="77777777" w:rsidR="00F85C99" w:rsidRPr="002F6A28" w:rsidRDefault="00B538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B920B" w14:textId="77777777" w:rsidR="00F85C99" w:rsidRPr="002F6A28" w:rsidRDefault="00B53805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7C9E6A70" w14:textId="77777777" w:rsidR="00E033DE" w:rsidRPr="002F6A28" w:rsidRDefault="00B53805" w:rsidP="00155128">
            <w:pPr>
              <w:spacing w:before="120" w:after="120"/>
              <w:jc w:val="left"/>
            </w:pPr>
            <w:r w:rsidRPr="002F6A28">
              <w:t xml:space="preserve">National Institute of Metrology, Quality and Technology - </w:t>
            </w:r>
            <w:proofErr w:type="spellStart"/>
            <w:r w:rsidRPr="002F6A28">
              <w:t>INMETRO</w:t>
            </w:r>
            <w:proofErr w:type="spellEnd"/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6"/>
          </w:p>
          <w:p w14:paraId="64663E9A" w14:textId="77777777" w:rsidR="00F85C99" w:rsidRPr="002F6A28" w:rsidRDefault="00B53805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417C7F53" w14:textId="77777777" w:rsidR="00E033DE" w:rsidRPr="002F6A28" w:rsidRDefault="00B53805" w:rsidP="00AA646C">
            <w:pPr>
              <w:spacing w:after="120"/>
              <w:jc w:val="left"/>
            </w:pPr>
            <w:r w:rsidRPr="002F6A28">
              <w:t xml:space="preserve">Army Command - Board </w:t>
            </w:r>
            <w:proofErr w:type="gramStart"/>
            <w:r w:rsidRPr="002F6A28">
              <w:t>Of</w:t>
            </w:r>
            <w:proofErr w:type="gramEnd"/>
            <w:r w:rsidRPr="002F6A28">
              <w:t xml:space="preserve"> Goods Surveillance Controlled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http://www.colog.eb.mil.br/</w:t>
              </w:r>
            </w:hyperlink>
            <w:bookmarkEnd w:id="8"/>
          </w:p>
        </w:tc>
      </w:tr>
      <w:tr w:rsidR="00FE7481" w14:paraId="5BE643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98DDA" w14:textId="77777777" w:rsidR="00F85C99" w:rsidRPr="002F6A28" w:rsidRDefault="00B538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3C5C1" w14:textId="77777777" w:rsidR="00F85C99" w:rsidRPr="0058336F" w:rsidRDefault="00B53805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E7481" w14:paraId="5DCEBA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01AE" w14:textId="77777777" w:rsidR="00F85C99" w:rsidRPr="002F6A28" w:rsidRDefault="00B538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63EAA" w14:textId="77777777" w:rsidR="00F85C99" w:rsidRPr="002F6A28" w:rsidRDefault="00B53805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-- Cartridges (HS 930621)</w:t>
            </w:r>
            <w:bookmarkStart w:id="21" w:name="sps3a"/>
            <w:bookmarkEnd w:id="21"/>
          </w:p>
        </w:tc>
      </w:tr>
      <w:tr w:rsidR="00FE7481" w14:paraId="5DD21E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46AB3" w14:textId="77777777" w:rsidR="00F85C99" w:rsidRPr="002F6A28" w:rsidRDefault="00B538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E3709" w14:textId="77777777" w:rsidR="00F85C99" w:rsidRPr="002F6A28" w:rsidRDefault="00B53805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Ordinance 61 - </w:t>
            </w:r>
            <w:proofErr w:type="spellStart"/>
            <w:r w:rsidR="00EE3A11" w:rsidRPr="00C379C8">
              <w:t>COLOG</w:t>
            </w:r>
            <w:proofErr w:type="spellEnd"/>
            <w:r w:rsidR="00EE3A11" w:rsidRPr="00C379C8">
              <w:t xml:space="preserve">, of 15 </w:t>
            </w:r>
            <w:proofErr w:type="gramStart"/>
            <w:r w:rsidR="00EE3A11" w:rsidRPr="00C379C8">
              <w:t>march</w:t>
            </w:r>
            <w:proofErr w:type="gramEnd"/>
            <w:r w:rsidR="00EE3A11" w:rsidRPr="00C379C8">
              <w:t xml:space="preserve"> 2020 (1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E7481" w14:paraId="752F97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E5542" w14:textId="77777777" w:rsidR="00F85C99" w:rsidRPr="002F6A28" w:rsidRDefault="00B538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9BC0A" w14:textId="77777777" w:rsidR="00F85C99" w:rsidRPr="002F6A28" w:rsidRDefault="00B53805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Ordinance establishes marking of packaging and </w:t>
            </w:r>
            <w:proofErr w:type="gramStart"/>
            <w:r w:rsidR="00FE448B" w:rsidRPr="00C379C8">
              <w:t>cartridges  of</w:t>
            </w:r>
            <w:proofErr w:type="gramEnd"/>
            <w:r w:rsidR="00FE448B" w:rsidRPr="00C379C8">
              <w:t xml:space="preserve"> ammunition. Published on 16/04/20 and corrected on 17/04/20. It revokes the </w:t>
            </w:r>
            <w:proofErr w:type="gramStart"/>
            <w:r w:rsidR="00FE448B" w:rsidRPr="00C379C8">
              <w:t>Ordinance  16</w:t>
            </w:r>
            <w:proofErr w:type="gramEnd"/>
            <w:r w:rsidR="00FE448B" w:rsidRPr="00C379C8">
              <w:t xml:space="preserve"> - </w:t>
            </w:r>
            <w:proofErr w:type="spellStart"/>
            <w:r w:rsidR="00FE448B" w:rsidRPr="00C379C8">
              <w:t>COLOG</w:t>
            </w:r>
            <w:proofErr w:type="spellEnd"/>
            <w:r w:rsidR="00FE448B" w:rsidRPr="00C379C8">
              <w:t>, of 28 December 2004.</w:t>
            </w:r>
          </w:p>
        </w:tc>
      </w:tr>
      <w:tr w:rsidR="00FE7481" w14:paraId="723008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6DD55" w14:textId="77777777" w:rsidR="00F85C99" w:rsidRPr="002F6A28" w:rsidRDefault="00B538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5CCD7" w14:textId="77777777" w:rsidR="00F85C99" w:rsidRPr="002F6A28" w:rsidRDefault="00B5380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FE7481" w14:paraId="7E63BF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3CFE5" w14:textId="77777777" w:rsidR="00F85C99" w:rsidRPr="002F6A28" w:rsidRDefault="00B5380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B672D" w14:textId="77777777" w:rsidR="00072B36" w:rsidRPr="002F6A28" w:rsidRDefault="00B5380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9F1DACC" w14:textId="77777777" w:rsidR="00F85C99" w:rsidRPr="002F6A28" w:rsidRDefault="00B53805" w:rsidP="009E75ED">
            <w:pPr>
              <w:spacing w:before="120" w:after="120"/>
            </w:pPr>
            <w:proofErr w:type="gramStart"/>
            <w:r w:rsidRPr="002F6A28">
              <w:rPr>
                <w:bCs/>
              </w:rPr>
              <w:t>Ordinance  46</w:t>
            </w:r>
            <w:proofErr w:type="gramEnd"/>
            <w:r w:rsidRPr="002F6A28">
              <w:rPr>
                <w:bCs/>
              </w:rPr>
              <w:t xml:space="preserve"> - </w:t>
            </w:r>
            <w:proofErr w:type="spellStart"/>
            <w:r w:rsidRPr="002F6A28">
              <w:rPr>
                <w:bCs/>
              </w:rPr>
              <w:t>COLOG</w:t>
            </w:r>
            <w:proofErr w:type="spellEnd"/>
            <w:r w:rsidRPr="002F6A28">
              <w:rPr>
                <w:bCs/>
              </w:rPr>
              <w:t>, of 18 March 2020.</w:t>
            </w:r>
          </w:p>
        </w:tc>
      </w:tr>
      <w:tr w:rsidR="00FE7481" w14:paraId="749E1DA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28A7E" w14:textId="77777777" w:rsidR="00EE3A11" w:rsidRPr="002F6A28" w:rsidRDefault="00B538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7EE65" w14:textId="77777777" w:rsidR="00EE3A11" w:rsidRPr="002F6A28" w:rsidRDefault="00B53805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Shall enter into force on the date of its publication</w:t>
            </w:r>
            <w:bookmarkEnd w:id="32"/>
          </w:p>
          <w:p w14:paraId="079184BE" w14:textId="77777777" w:rsidR="00EE3A11" w:rsidRPr="002F6A28" w:rsidRDefault="00B53805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4 May 2020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FE7481" w14:paraId="72D3F6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46515" w14:textId="77777777" w:rsidR="00F85C99" w:rsidRPr="002F6A28" w:rsidRDefault="00B538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6D988" w14:textId="77777777" w:rsidR="00F85C99" w:rsidRPr="002F6A28" w:rsidRDefault="00B53805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7" w:name="sps12a"/>
            <w:bookmarkEnd w:id="37"/>
          </w:p>
        </w:tc>
      </w:tr>
      <w:tr w:rsidR="00FE7481" w14:paraId="35CA57F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8A33F0C" w14:textId="77777777" w:rsidR="00F85C99" w:rsidRPr="002F6A28" w:rsidRDefault="00B5380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9B6871A" w14:textId="77777777" w:rsidR="00F85C99" w:rsidRPr="002F6A28" w:rsidRDefault="00B53805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A69BED2" w14:textId="77777777" w:rsidR="00E033DE" w:rsidRPr="002F6A28" w:rsidRDefault="00BD4F23" w:rsidP="00B16145">
            <w:pPr>
              <w:keepNext/>
              <w:keepLines/>
              <w:spacing w:before="120" w:after="120"/>
            </w:pPr>
            <w:hyperlink r:id="rId10" w:history="1">
              <w:r w:rsidR="00B53805" w:rsidRPr="002F6A28">
                <w:rPr>
                  <w:color w:val="0000FF"/>
                  <w:u w:val="single"/>
                </w:rPr>
                <w:t>http://pesquisa.in.gov.br/imprensa/jsp/visualiza/index.jsp?data=17/04/2020&amp;jornal=515&amp;pagina=16&amp;totalArquivos=145</w:t>
              </w:r>
            </w:hyperlink>
            <w:bookmarkEnd w:id="41"/>
          </w:p>
        </w:tc>
      </w:tr>
    </w:tbl>
    <w:p w14:paraId="2E9DFBEC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F8E3" w14:textId="77777777" w:rsidR="0069280A" w:rsidRDefault="00B53805">
      <w:r>
        <w:separator/>
      </w:r>
    </w:p>
  </w:endnote>
  <w:endnote w:type="continuationSeparator" w:id="0">
    <w:p w14:paraId="7B2188D1" w14:textId="77777777" w:rsidR="0069280A" w:rsidRDefault="00B5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DB6E" w14:textId="77777777" w:rsidR="009239F7" w:rsidRPr="002F6A28" w:rsidRDefault="00B5380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4D6C" w14:textId="77777777" w:rsidR="009239F7" w:rsidRPr="002F6A28" w:rsidRDefault="00B5380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174C2" w14:textId="77777777" w:rsidR="00EE3A11" w:rsidRPr="002F6A28" w:rsidRDefault="00B5380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6E60" w14:textId="77777777" w:rsidR="0069280A" w:rsidRDefault="00B53805">
      <w:r>
        <w:separator/>
      </w:r>
    </w:p>
  </w:footnote>
  <w:footnote w:type="continuationSeparator" w:id="0">
    <w:p w14:paraId="51DC5CFA" w14:textId="77777777" w:rsidR="0069280A" w:rsidRDefault="00B5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8E9" w14:textId="77777777" w:rsidR="009239F7" w:rsidRPr="002F6A28" w:rsidRDefault="00B538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6FC6B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B0D922" w14:textId="77777777" w:rsidR="009239F7" w:rsidRPr="002F6A28" w:rsidRDefault="00B538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86C63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BEC5" w14:textId="77777777" w:rsidR="009239F7" w:rsidRPr="002F6A28" w:rsidRDefault="00B538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G/TBT/N/BRA/1001</w:t>
    </w:r>
    <w:bookmarkEnd w:id="42"/>
  </w:p>
  <w:p w14:paraId="65F054E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F6B4E7" w14:textId="77777777" w:rsidR="009239F7" w:rsidRPr="002F6A28" w:rsidRDefault="00B538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86F39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7481" w14:paraId="32BA0C2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D49B8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5F292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E7481" w14:paraId="491136E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71890B" w14:textId="77777777" w:rsidR="00ED54E0" w:rsidRPr="009239F7" w:rsidRDefault="00B5380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8B25F6" wp14:editId="443C16D3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8219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A3200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E7481" w14:paraId="4FDAF31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747EA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2BD017" w14:textId="77777777" w:rsidR="009239F7" w:rsidRPr="002F6A28" w:rsidRDefault="00B53805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G/TBT/N/BRA/1001</w:t>
          </w:r>
          <w:bookmarkEnd w:id="44"/>
        </w:p>
      </w:tc>
    </w:tr>
    <w:tr w:rsidR="00FE7481" w14:paraId="162EE08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ADD45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B7CC8C" w14:textId="10A8BB71" w:rsidR="00ED54E0" w:rsidRPr="009239F7" w:rsidRDefault="00B53805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20 April 2020</w:t>
          </w:r>
        </w:p>
      </w:tc>
    </w:tr>
    <w:tr w:rsidR="00FE7481" w14:paraId="70491B4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67F0A3" w14:textId="07995536" w:rsidR="00ED54E0" w:rsidRPr="009239F7" w:rsidRDefault="00B53805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FA4BDD">
            <w:rPr>
              <w:color w:val="FF0000"/>
              <w:szCs w:val="16"/>
            </w:rPr>
            <w:t>3119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875808" w14:textId="77777777" w:rsidR="00ED54E0" w:rsidRPr="009239F7" w:rsidRDefault="00B5380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E7481" w14:paraId="5179B83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A91E22" w14:textId="77777777" w:rsidR="00ED54E0" w:rsidRPr="009239F7" w:rsidRDefault="00B5380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F5CB01" w14:textId="77777777" w:rsidR="00ED54E0" w:rsidRPr="002F6A28" w:rsidRDefault="00B5380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59DAB9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A4C0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002354" w:tentative="1">
      <w:start w:val="1"/>
      <w:numFmt w:val="lowerLetter"/>
      <w:lvlText w:val="%2."/>
      <w:lvlJc w:val="left"/>
      <w:pPr>
        <w:ind w:left="1080" w:hanging="360"/>
      </w:pPr>
    </w:lvl>
    <w:lvl w:ilvl="2" w:tplc="9F0CFDAE" w:tentative="1">
      <w:start w:val="1"/>
      <w:numFmt w:val="lowerRoman"/>
      <w:lvlText w:val="%3."/>
      <w:lvlJc w:val="right"/>
      <w:pPr>
        <w:ind w:left="1800" w:hanging="180"/>
      </w:pPr>
    </w:lvl>
    <w:lvl w:ilvl="3" w:tplc="927AE380" w:tentative="1">
      <w:start w:val="1"/>
      <w:numFmt w:val="decimal"/>
      <w:lvlText w:val="%4."/>
      <w:lvlJc w:val="left"/>
      <w:pPr>
        <w:ind w:left="2520" w:hanging="360"/>
      </w:pPr>
    </w:lvl>
    <w:lvl w:ilvl="4" w:tplc="21A8A3E8" w:tentative="1">
      <w:start w:val="1"/>
      <w:numFmt w:val="lowerLetter"/>
      <w:lvlText w:val="%5."/>
      <w:lvlJc w:val="left"/>
      <w:pPr>
        <w:ind w:left="3240" w:hanging="360"/>
      </w:pPr>
    </w:lvl>
    <w:lvl w:ilvl="5" w:tplc="8E7E21A2" w:tentative="1">
      <w:start w:val="1"/>
      <w:numFmt w:val="lowerRoman"/>
      <w:lvlText w:val="%6."/>
      <w:lvlJc w:val="right"/>
      <w:pPr>
        <w:ind w:left="3960" w:hanging="180"/>
      </w:pPr>
    </w:lvl>
    <w:lvl w:ilvl="6" w:tplc="8AF42E62" w:tentative="1">
      <w:start w:val="1"/>
      <w:numFmt w:val="decimal"/>
      <w:lvlText w:val="%7."/>
      <w:lvlJc w:val="left"/>
      <w:pPr>
        <w:ind w:left="4680" w:hanging="360"/>
      </w:pPr>
    </w:lvl>
    <w:lvl w:ilvl="7" w:tplc="CDFA95E4" w:tentative="1">
      <w:start w:val="1"/>
      <w:numFmt w:val="lowerLetter"/>
      <w:lvlText w:val="%8."/>
      <w:lvlJc w:val="left"/>
      <w:pPr>
        <w:ind w:left="5400" w:hanging="360"/>
      </w:pPr>
    </w:lvl>
    <w:lvl w:ilvl="8" w:tplc="F05469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280A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1E4E"/>
    <w:rsid w:val="00AF3330"/>
    <w:rsid w:val="00B00276"/>
    <w:rsid w:val="00B16145"/>
    <w:rsid w:val="00B230EC"/>
    <w:rsid w:val="00B52738"/>
    <w:rsid w:val="00B53805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033DE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4BDD"/>
    <w:rsid w:val="00FA5EBC"/>
    <w:rsid w:val="00FC5D0F"/>
    <w:rsid w:val="00FD224A"/>
    <w:rsid w:val="00FD4593"/>
    <w:rsid w:val="00FD58DA"/>
    <w:rsid w:val="00FE3ED0"/>
    <w:rsid w:val="00FE448B"/>
    <w:rsid w:val="00FE7481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A4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esquisa.in.gov.br/imprensa/jsp/visualiza/index.jsp?data=17/04/2020&amp;jornal=515&amp;pagina=16&amp;totalArquivos=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g.eb.mil.b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1661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2020-04-20T12:03:00Z</dcterms:created>
  <dcterms:modified xsi:type="dcterms:W3CDTF">2020-04-20T12:37:00Z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bc71b77f-c817-4697-bca9-4587c198ef51</vt:lpwstr>
  </property>
  <property fmtid="{D5CDD505-2E9C-101B-9397-08002B2CF9AE}" pid="4" name="WTOCLASSIFICATION">
    <vt:lpwstr>WTO OFFICIAL</vt:lpwstr>
  </property>
</Properties>
</file>