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02419" w:rsidP="002F6A28">
      <w:pPr>
        <w:pStyle w:val="Ttulo"/>
        <w:rPr>
          <w:caps w:val="0"/>
          <w:kern w:val="0"/>
        </w:rPr>
      </w:pPr>
      <w:r w:rsidRPr="002F6A28">
        <w:rPr>
          <w:caps w:val="0"/>
          <w:kern w:val="0"/>
        </w:rPr>
        <w:t>NOTIFICATION</w:t>
      </w:r>
    </w:p>
    <w:p w:rsidR="009239F7" w:rsidRPr="002F6A28" w:rsidRDefault="0090241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92931" w:rsidTr="0069259F">
        <w:tc>
          <w:tcPr>
            <w:tcW w:w="713" w:type="dxa"/>
            <w:tcBorders>
              <w:bottom w:val="single" w:sz="6" w:space="0" w:color="auto"/>
            </w:tcBorders>
            <w:shd w:val="clear" w:color="auto" w:fill="auto"/>
          </w:tcPr>
          <w:p w:rsidR="00F85C99" w:rsidRPr="002F6A28" w:rsidRDefault="0090241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0241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90241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0241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453C28" w:rsidRPr="002F6A28" w:rsidRDefault="00902419" w:rsidP="00155128">
            <w:pPr>
              <w:spacing w:before="120" w:after="120"/>
              <w:jc w:val="left"/>
            </w:pPr>
            <w:r w:rsidRPr="002F6A28">
              <w:t>National Institute of Metrology, Quality and Technology (</w:t>
            </w:r>
            <w:proofErr w:type="spellStart"/>
            <w:r w:rsidRPr="002F6A28">
              <w:t>INMETRO</w:t>
            </w:r>
            <w:proofErr w:type="spellEnd"/>
            <w:r w:rsidRPr="002F6A28">
              <w:t>)</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5"/>
          </w:p>
          <w:p w:rsidR="00F85C99" w:rsidRPr="002F6A28" w:rsidRDefault="0090241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w:t>
            </w:r>
            <w:bookmarkStart w:id="7" w:name="_GoBack"/>
            <w:bookmarkEnd w:id="7"/>
            <w:r w:rsidRPr="002F6A28">
              <w:rPr>
                <w:b/>
              </w:rPr>
              <w:t xml:space="preserve"> be indicated if different from above</w:t>
            </w:r>
            <w:bookmarkEnd w:id="6"/>
            <w:r w:rsidRPr="002F6A28">
              <w:rPr>
                <w:b/>
              </w:rPr>
              <w:t>:</w:t>
            </w:r>
            <w:r w:rsidR="00AC6C6E" w:rsidRPr="00C379C8">
              <w:t xml:space="preserve"> </w:t>
            </w:r>
            <w:bookmarkStart w:id="8" w:name="sps4a"/>
          </w:p>
          <w:p w:rsidR="00453C28" w:rsidRPr="002F6A28" w:rsidRDefault="00902419" w:rsidP="00AA646C">
            <w:pPr>
              <w:spacing w:after="120"/>
            </w:pPr>
            <w:r w:rsidRPr="002F6A28">
              <w:t>National Institute of Metrology, Quality and Technology (</w:t>
            </w:r>
            <w:proofErr w:type="spellStart"/>
            <w:r w:rsidRPr="002F6A28">
              <w:t>INMETRO</w:t>
            </w:r>
            <w:proofErr w:type="spellEnd"/>
            <w:r w:rsidRPr="002F6A28">
              <w:t>)</w:t>
            </w:r>
            <w:bookmarkEnd w:id="8"/>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0241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02419"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Regulatory measures of low impact</w:t>
            </w:r>
            <w:bookmarkStart w:id="21" w:name="sps3a"/>
            <w:bookmarkEnd w:id="21"/>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C506F1" w:rsidRDefault="00902419" w:rsidP="002F6A28">
            <w:pPr>
              <w:spacing w:before="120" w:after="120"/>
              <w:rPr>
                <w:lang w:val="es-ES"/>
              </w:rPr>
            </w:pPr>
            <w:bookmarkStart w:id="22" w:name="X_TBT_Reg_5A"/>
            <w:r w:rsidRPr="002F6A28">
              <w:rPr>
                <w:b/>
              </w:rPr>
              <w:t>Title, number of pages and language(s) of the notified document</w:t>
            </w:r>
            <w:bookmarkEnd w:id="22"/>
            <w:r w:rsidRPr="002F6A28">
              <w:rPr>
                <w:b/>
              </w:rPr>
              <w:t>:</w:t>
            </w:r>
            <w:r w:rsidR="00EE3A11" w:rsidRPr="00C379C8">
              <w:t xml:space="preserve"> Draft Technical Regulation 8, of 4 May 2020. </w:t>
            </w:r>
            <w:r w:rsidR="00EE3A11" w:rsidRPr="00C506F1">
              <w:rPr>
                <w:lang w:val="es-ES"/>
              </w:rPr>
              <w:t xml:space="preserve">(Consulta Pública 08, de 04 de </w:t>
            </w:r>
            <w:proofErr w:type="spellStart"/>
            <w:r w:rsidR="00EE3A11" w:rsidRPr="00C506F1">
              <w:rPr>
                <w:lang w:val="es-ES"/>
              </w:rPr>
              <w:t>Maio</w:t>
            </w:r>
            <w:proofErr w:type="spellEnd"/>
            <w:r w:rsidR="00EE3A11" w:rsidRPr="00C506F1">
              <w:rPr>
                <w:lang w:val="es-ES"/>
              </w:rPr>
              <w:t xml:space="preserve"> de 2020) (</w:t>
            </w:r>
            <w:r w:rsidR="00E038F8">
              <w:rPr>
                <w:lang w:val="es-ES"/>
              </w:rPr>
              <w:t>4</w:t>
            </w:r>
            <w:r w:rsidR="00EE3A11" w:rsidRPr="00C506F1">
              <w:rPr>
                <w:lang w:val="es-ES"/>
              </w:rPr>
              <w:t xml:space="preserve"> page(s), in </w:t>
            </w:r>
            <w:proofErr w:type="spellStart"/>
            <w:r w:rsidR="00EE3A11" w:rsidRPr="00C506F1">
              <w:rPr>
                <w:lang w:val="es-ES"/>
              </w:rPr>
              <w:t>Portuguese</w:t>
            </w:r>
            <w:proofErr w:type="spellEnd"/>
            <w:r w:rsidR="00EE3A11" w:rsidRPr="00C506F1">
              <w:rPr>
                <w:lang w:val="es-ES"/>
              </w:rPr>
              <w:t>)</w:t>
            </w:r>
            <w:bookmarkStart w:id="23" w:name="sps5a"/>
            <w:bookmarkStart w:id="24" w:name="sps5c"/>
            <w:bookmarkStart w:id="25" w:name="sps5b"/>
            <w:bookmarkEnd w:id="23"/>
            <w:bookmarkEnd w:id="24"/>
            <w:bookmarkEnd w:id="25"/>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0241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Proposal of revocation of regulatory measures of low impact, tacitly withdrawn, which effects have been extinguished over the time and the need or purpose for the society could not be identified.</w:t>
            </w:r>
          </w:p>
          <w:p w:rsidR="00FE448B" w:rsidRPr="00C379C8" w:rsidRDefault="00902419" w:rsidP="002F6A28">
            <w:pPr>
              <w:spacing w:after="120"/>
            </w:pPr>
            <w:r w:rsidRPr="00C379C8">
              <w:t>The following revoked publications:</w:t>
            </w:r>
          </w:p>
          <w:p w:rsidR="00FE448B" w:rsidRPr="00C379C8" w:rsidRDefault="00902419" w:rsidP="002F6A28">
            <w:pPr>
              <w:spacing w:after="120"/>
            </w:pPr>
            <w:r w:rsidRPr="00C379C8">
              <w:t xml:space="preserve">I - </w:t>
            </w:r>
            <w:proofErr w:type="spellStart"/>
            <w:r w:rsidRPr="00C379C8">
              <w:t>MTIC</w:t>
            </w:r>
            <w:proofErr w:type="spellEnd"/>
            <w:r w:rsidRPr="00C379C8">
              <w:t xml:space="preserve"> Ordinance No. 63, of 17 November 1944</w:t>
            </w:r>
          </w:p>
          <w:p w:rsidR="00FE448B" w:rsidRPr="00C379C8" w:rsidRDefault="00902419" w:rsidP="002F6A28">
            <w:pPr>
              <w:spacing w:after="120"/>
            </w:pPr>
            <w:r w:rsidRPr="00C379C8">
              <w:t xml:space="preserve">II - </w:t>
            </w:r>
            <w:proofErr w:type="spellStart"/>
            <w:r w:rsidRPr="00C379C8">
              <w:t>MTIC</w:t>
            </w:r>
            <w:proofErr w:type="spellEnd"/>
            <w:r w:rsidRPr="00C379C8">
              <w:t xml:space="preserve"> Ordinance No. 47, of 13 May 1946</w:t>
            </w:r>
          </w:p>
          <w:p w:rsidR="00FE448B" w:rsidRPr="00C379C8" w:rsidRDefault="00902419" w:rsidP="002F6A28">
            <w:pPr>
              <w:spacing w:after="120"/>
            </w:pPr>
            <w:r w:rsidRPr="00C379C8">
              <w:t xml:space="preserve">III - </w:t>
            </w:r>
            <w:proofErr w:type="spellStart"/>
            <w:r w:rsidRPr="00C379C8">
              <w:t>MTIC</w:t>
            </w:r>
            <w:proofErr w:type="spellEnd"/>
            <w:r w:rsidRPr="00C379C8">
              <w:t xml:space="preserve"> Ordinance No. 187, of 22 October 1946</w:t>
            </w:r>
          </w:p>
          <w:p w:rsidR="00FE448B" w:rsidRPr="00C379C8" w:rsidRDefault="00902419" w:rsidP="002F6A28">
            <w:pPr>
              <w:spacing w:after="120"/>
            </w:pPr>
            <w:r w:rsidRPr="00C379C8">
              <w:t xml:space="preserve">IV - </w:t>
            </w:r>
            <w:proofErr w:type="spellStart"/>
            <w:r w:rsidRPr="00C379C8">
              <w:t>MTIC</w:t>
            </w:r>
            <w:proofErr w:type="spellEnd"/>
            <w:r w:rsidRPr="00C379C8">
              <w:t xml:space="preserve"> Ordinance No. 282, of 18 October 1948</w:t>
            </w:r>
          </w:p>
          <w:p w:rsidR="00FE448B" w:rsidRPr="00C379C8" w:rsidRDefault="00902419" w:rsidP="002F6A28">
            <w:pPr>
              <w:spacing w:after="120"/>
            </w:pPr>
            <w:r w:rsidRPr="00C379C8">
              <w:t xml:space="preserve">V - </w:t>
            </w:r>
            <w:proofErr w:type="spellStart"/>
            <w:r w:rsidRPr="00C379C8">
              <w:t>MTIC</w:t>
            </w:r>
            <w:proofErr w:type="spellEnd"/>
            <w:r w:rsidRPr="00C379C8">
              <w:t xml:space="preserve"> Ordinance No. 283, of 18 October 1948</w:t>
            </w:r>
          </w:p>
          <w:p w:rsidR="00FE448B" w:rsidRPr="00C379C8" w:rsidRDefault="00902419" w:rsidP="002F6A28">
            <w:pPr>
              <w:spacing w:after="120"/>
            </w:pPr>
            <w:r w:rsidRPr="00C379C8">
              <w:t xml:space="preserve">VI - </w:t>
            </w:r>
            <w:proofErr w:type="spellStart"/>
            <w:r w:rsidRPr="00C379C8">
              <w:t>MTIC</w:t>
            </w:r>
            <w:proofErr w:type="spellEnd"/>
            <w:r w:rsidRPr="00C379C8">
              <w:t xml:space="preserve"> Ordinance No. 14, of 22 February 1949</w:t>
            </w:r>
          </w:p>
          <w:p w:rsidR="00FE448B" w:rsidRPr="00C379C8" w:rsidRDefault="00902419" w:rsidP="002F6A28">
            <w:pPr>
              <w:spacing w:after="120"/>
            </w:pPr>
            <w:r w:rsidRPr="00C379C8">
              <w:t>VII - Ordinance INT 31, of 22 August 1950,</w:t>
            </w:r>
          </w:p>
          <w:p w:rsidR="00FE448B" w:rsidRPr="00C379C8" w:rsidRDefault="00902419" w:rsidP="002F6A28">
            <w:pPr>
              <w:spacing w:after="120"/>
            </w:pPr>
            <w:r w:rsidRPr="00C379C8">
              <w:t xml:space="preserve">VIII - </w:t>
            </w:r>
            <w:proofErr w:type="spellStart"/>
            <w:r w:rsidRPr="00C379C8">
              <w:t>MTIC</w:t>
            </w:r>
            <w:proofErr w:type="spellEnd"/>
            <w:r w:rsidRPr="00C379C8">
              <w:t xml:space="preserve"> Ordinance No. 27, of 19 February 1959</w:t>
            </w:r>
          </w:p>
          <w:p w:rsidR="00FE448B" w:rsidRPr="00C379C8" w:rsidRDefault="00902419" w:rsidP="002F6A28">
            <w:pPr>
              <w:spacing w:after="120"/>
            </w:pPr>
            <w:r w:rsidRPr="00C379C8">
              <w:t>IX - MIC Ordinance 204, of 5 October 1962</w:t>
            </w:r>
          </w:p>
          <w:p w:rsidR="00FE448B" w:rsidRPr="00C379C8" w:rsidRDefault="00902419" w:rsidP="002F6A28">
            <w:pPr>
              <w:spacing w:after="120"/>
            </w:pPr>
            <w:r w:rsidRPr="00C379C8">
              <w:t xml:space="preserve">X - </w:t>
            </w:r>
            <w:proofErr w:type="spellStart"/>
            <w:r w:rsidRPr="00C379C8">
              <w:t>INPM</w:t>
            </w:r>
            <w:proofErr w:type="spellEnd"/>
            <w:r w:rsidRPr="00C379C8">
              <w:t xml:space="preserve"> Ordinance No. 12, of 31 March 1967</w:t>
            </w:r>
          </w:p>
          <w:p w:rsidR="00FE448B" w:rsidRPr="00C379C8" w:rsidRDefault="00902419" w:rsidP="002F6A28">
            <w:pPr>
              <w:spacing w:after="120"/>
            </w:pPr>
            <w:r w:rsidRPr="00C379C8">
              <w:lastRenderedPageBreak/>
              <w:t xml:space="preserve">XI - </w:t>
            </w:r>
            <w:proofErr w:type="spellStart"/>
            <w:r w:rsidRPr="00C379C8">
              <w:t>INPM</w:t>
            </w:r>
            <w:proofErr w:type="spellEnd"/>
            <w:r w:rsidRPr="00C379C8">
              <w:t xml:space="preserve"> Ordinance No. 14, 2 of May 1967</w:t>
            </w:r>
          </w:p>
          <w:p w:rsidR="00FE448B" w:rsidRPr="00C379C8" w:rsidRDefault="00902419" w:rsidP="002F6A28">
            <w:pPr>
              <w:spacing w:after="120"/>
            </w:pPr>
            <w:r w:rsidRPr="00C379C8">
              <w:t xml:space="preserve">XII - </w:t>
            </w:r>
            <w:proofErr w:type="spellStart"/>
            <w:r w:rsidRPr="00C379C8">
              <w:t>INPM</w:t>
            </w:r>
            <w:proofErr w:type="spellEnd"/>
            <w:r w:rsidRPr="00C379C8">
              <w:t xml:space="preserve"> Ordinance No. 15, of 2 May 1967</w:t>
            </w:r>
          </w:p>
          <w:p w:rsidR="00FE448B" w:rsidRPr="00C379C8" w:rsidRDefault="00902419" w:rsidP="002F6A28">
            <w:pPr>
              <w:spacing w:after="120"/>
            </w:pPr>
            <w:r w:rsidRPr="00C379C8">
              <w:t xml:space="preserve">XIII - </w:t>
            </w:r>
            <w:proofErr w:type="spellStart"/>
            <w:r w:rsidRPr="00C379C8">
              <w:t>INPM</w:t>
            </w:r>
            <w:proofErr w:type="spellEnd"/>
            <w:r w:rsidRPr="00C379C8">
              <w:t xml:space="preserve"> Ordinance No. 33, of 28 April 1967</w:t>
            </w:r>
          </w:p>
          <w:p w:rsidR="00FE448B" w:rsidRPr="00C379C8" w:rsidRDefault="00902419" w:rsidP="002F6A28">
            <w:pPr>
              <w:spacing w:after="120"/>
            </w:pPr>
            <w:r w:rsidRPr="00C379C8">
              <w:t xml:space="preserve">XIV - </w:t>
            </w:r>
            <w:proofErr w:type="spellStart"/>
            <w:r w:rsidRPr="00C379C8">
              <w:t>INPM</w:t>
            </w:r>
            <w:proofErr w:type="spellEnd"/>
            <w:r w:rsidRPr="00C379C8">
              <w:t xml:space="preserve"> Ordinance No. 27, of 12 June 1970</w:t>
            </w:r>
          </w:p>
          <w:p w:rsidR="00FE448B" w:rsidRPr="00C379C8" w:rsidRDefault="00902419" w:rsidP="002F6A28">
            <w:pPr>
              <w:spacing w:after="120"/>
            </w:pPr>
            <w:r w:rsidRPr="00C379C8">
              <w:t xml:space="preserve">XV - </w:t>
            </w:r>
            <w:proofErr w:type="spellStart"/>
            <w:r w:rsidRPr="00C379C8">
              <w:t>INPM</w:t>
            </w:r>
            <w:proofErr w:type="spellEnd"/>
            <w:r w:rsidRPr="00C379C8">
              <w:t xml:space="preserve"> Ordinance No. 31, of 26 May 1971</w:t>
            </w:r>
          </w:p>
          <w:p w:rsidR="00FE448B" w:rsidRPr="00C379C8" w:rsidRDefault="00902419" w:rsidP="002F6A28">
            <w:pPr>
              <w:spacing w:after="120"/>
            </w:pPr>
            <w:r w:rsidRPr="00C379C8">
              <w:t xml:space="preserve">XVI - </w:t>
            </w:r>
            <w:proofErr w:type="spellStart"/>
            <w:r w:rsidRPr="00C379C8">
              <w:t>INPM</w:t>
            </w:r>
            <w:proofErr w:type="spellEnd"/>
            <w:r w:rsidRPr="00C379C8">
              <w:t xml:space="preserve"> Ordinance No. 21, of 18 April 1974,</w:t>
            </w:r>
          </w:p>
          <w:p w:rsidR="00FE448B" w:rsidRPr="00C379C8" w:rsidRDefault="00902419" w:rsidP="002F6A28">
            <w:pPr>
              <w:spacing w:after="120"/>
            </w:pPr>
            <w:r w:rsidRPr="00C379C8">
              <w:t xml:space="preserve">XVII - </w:t>
            </w:r>
            <w:proofErr w:type="spellStart"/>
            <w:r w:rsidRPr="00C379C8">
              <w:t>Inmetro</w:t>
            </w:r>
            <w:proofErr w:type="spellEnd"/>
            <w:r w:rsidRPr="00C379C8">
              <w:t xml:space="preserve"> Ordinance No. 2, of 6 January 1993</w:t>
            </w:r>
          </w:p>
          <w:p w:rsidR="00FE448B" w:rsidRPr="00C379C8" w:rsidRDefault="00902419" w:rsidP="002F6A28">
            <w:pPr>
              <w:spacing w:after="120"/>
            </w:pPr>
            <w:r w:rsidRPr="00C379C8">
              <w:t xml:space="preserve">XVIII - </w:t>
            </w:r>
            <w:proofErr w:type="spellStart"/>
            <w:r w:rsidRPr="00C379C8">
              <w:t>Inmetro</w:t>
            </w:r>
            <w:proofErr w:type="spellEnd"/>
            <w:r w:rsidRPr="00C379C8">
              <w:t xml:space="preserve"> Ordinance No. 38, of 5 March 1993</w:t>
            </w:r>
          </w:p>
          <w:p w:rsidR="00FE448B" w:rsidRPr="00C379C8" w:rsidRDefault="00902419" w:rsidP="002F6A28">
            <w:pPr>
              <w:spacing w:after="120"/>
            </w:pPr>
            <w:r w:rsidRPr="00C379C8">
              <w:t xml:space="preserve">XIX - </w:t>
            </w:r>
            <w:proofErr w:type="spellStart"/>
            <w:r w:rsidRPr="00C379C8">
              <w:t>Inmetro</w:t>
            </w:r>
            <w:proofErr w:type="spellEnd"/>
            <w:r w:rsidRPr="00C379C8">
              <w:t xml:space="preserve"> Ordinance No. 21, of 30 January 1998</w:t>
            </w:r>
          </w:p>
          <w:p w:rsidR="00FE448B" w:rsidRPr="00C379C8" w:rsidRDefault="00902419" w:rsidP="002F6A28">
            <w:pPr>
              <w:spacing w:after="120"/>
            </w:pPr>
            <w:r w:rsidRPr="00C379C8">
              <w:t xml:space="preserve">XX - </w:t>
            </w:r>
            <w:proofErr w:type="spellStart"/>
            <w:r w:rsidRPr="00C379C8">
              <w:t>Inmetro</w:t>
            </w:r>
            <w:proofErr w:type="spellEnd"/>
            <w:r w:rsidRPr="00C379C8">
              <w:t xml:space="preserve"> Ordinance No. 83, of May 27, 1999</w:t>
            </w:r>
          </w:p>
          <w:p w:rsidR="00FE448B" w:rsidRPr="00C379C8" w:rsidRDefault="00902419" w:rsidP="002F6A28">
            <w:pPr>
              <w:spacing w:after="120"/>
            </w:pPr>
            <w:r w:rsidRPr="00C379C8">
              <w:t xml:space="preserve">XXI - </w:t>
            </w:r>
            <w:proofErr w:type="spellStart"/>
            <w:r w:rsidRPr="00C379C8">
              <w:t>Inmetro</w:t>
            </w:r>
            <w:proofErr w:type="spellEnd"/>
            <w:r w:rsidRPr="00C379C8">
              <w:t xml:space="preserve"> Ordinance No. 99, of 9 August 1999</w:t>
            </w:r>
          </w:p>
          <w:p w:rsidR="00FE448B" w:rsidRPr="00C379C8" w:rsidRDefault="00902419" w:rsidP="002F6A28">
            <w:pPr>
              <w:spacing w:after="120"/>
            </w:pPr>
            <w:r w:rsidRPr="00C379C8">
              <w:t xml:space="preserve">XXII - </w:t>
            </w:r>
            <w:proofErr w:type="spellStart"/>
            <w:r w:rsidRPr="00C379C8">
              <w:t>Inmetro</w:t>
            </w:r>
            <w:proofErr w:type="spellEnd"/>
            <w:r w:rsidRPr="00C379C8">
              <w:t xml:space="preserve"> Ordinance No. 100, of 26 August 1999</w:t>
            </w:r>
          </w:p>
          <w:p w:rsidR="00FE448B" w:rsidRPr="00C379C8" w:rsidRDefault="00902419" w:rsidP="002F6A28">
            <w:pPr>
              <w:spacing w:after="120"/>
            </w:pPr>
            <w:r w:rsidRPr="00C379C8">
              <w:t xml:space="preserve">XXIII - </w:t>
            </w:r>
            <w:proofErr w:type="spellStart"/>
            <w:r w:rsidRPr="00C379C8">
              <w:t>Inmetro</w:t>
            </w:r>
            <w:proofErr w:type="spellEnd"/>
            <w:r w:rsidRPr="00C379C8">
              <w:t xml:space="preserve"> Ordinance No. 239, of 16 October 1989</w:t>
            </w:r>
          </w:p>
          <w:p w:rsidR="00FE448B" w:rsidRPr="00C379C8" w:rsidRDefault="00902419" w:rsidP="002F6A28">
            <w:pPr>
              <w:spacing w:after="120"/>
            </w:pPr>
            <w:r w:rsidRPr="00C379C8">
              <w:t xml:space="preserve">XXIV - </w:t>
            </w:r>
            <w:proofErr w:type="spellStart"/>
            <w:r w:rsidRPr="00C379C8">
              <w:t>Inmetro</w:t>
            </w:r>
            <w:proofErr w:type="spellEnd"/>
            <w:r w:rsidRPr="00C379C8">
              <w:t xml:space="preserve"> Ordinance No. 134, of 12 July 2004</w:t>
            </w:r>
          </w:p>
          <w:p w:rsidR="00FE448B" w:rsidRPr="00C379C8" w:rsidRDefault="00902419" w:rsidP="002F6A28">
            <w:pPr>
              <w:spacing w:after="120"/>
            </w:pPr>
            <w:r w:rsidRPr="00C379C8">
              <w:t xml:space="preserve">XXV - </w:t>
            </w:r>
            <w:proofErr w:type="spellStart"/>
            <w:r w:rsidRPr="00C379C8">
              <w:t>Inmetro</w:t>
            </w:r>
            <w:proofErr w:type="spellEnd"/>
            <w:r w:rsidRPr="00C379C8">
              <w:t xml:space="preserve"> Ordinance No. 347, of September 2007</w:t>
            </w:r>
          </w:p>
          <w:p w:rsidR="00FE448B" w:rsidRPr="00C379C8" w:rsidRDefault="00902419" w:rsidP="002F6A28">
            <w:pPr>
              <w:spacing w:after="120"/>
            </w:pPr>
            <w:r w:rsidRPr="00C379C8">
              <w:t xml:space="preserve">XXVI - </w:t>
            </w:r>
            <w:proofErr w:type="spellStart"/>
            <w:r w:rsidRPr="00C379C8">
              <w:t>Inmetro</w:t>
            </w:r>
            <w:proofErr w:type="spellEnd"/>
            <w:r w:rsidRPr="00C379C8">
              <w:t xml:space="preserve"> Ordinance No. 11, of 13 January  2009</w:t>
            </w:r>
          </w:p>
          <w:p w:rsidR="00FE448B" w:rsidRPr="00C379C8" w:rsidRDefault="00902419" w:rsidP="002F6A28">
            <w:pPr>
              <w:spacing w:after="120"/>
            </w:pPr>
            <w:r w:rsidRPr="00C379C8">
              <w:t xml:space="preserve">XXVII - </w:t>
            </w:r>
            <w:proofErr w:type="spellStart"/>
            <w:r w:rsidRPr="00C379C8">
              <w:t>Inmetro</w:t>
            </w:r>
            <w:proofErr w:type="spellEnd"/>
            <w:r w:rsidRPr="00C379C8">
              <w:t xml:space="preserve"> Ordinance No. 585, of 1 November 2012</w:t>
            </w:r>
          </w:p>
          <w:p w:rsidR="00FE448B" w:rsidRPr="00C379C8" w:rsidRDefault="00902419" w:rsidP="002F6A28">
            <w:pPr>
              <w:spacing w:after="120"/>
            </w:pPr>
            <w:r w:rsidRPr="00C379C8">
              <w:t xml:space="preserve">XXVIII - </w:t>
            </w:r>
            <w:proofErr w:type="spellStart"/>
            <w:r w:rsidRPr="00C379C8">
              <w:t>Inmetro</w:t>
            </w:r>
            <w:proofErr w:type="spellEnd"/>
            <w:r w:rsidRPr="00C379C8">
              <w:t xml:space="preserve"> Ordinance No. 4, of 3 January 2013</w:t>
            </w:r>
          </w:p>
          <w:p w:rsidR="00FE448B" w:rsidRPr="00C379C8" w:rsidRDefault="00902419" w:rsidP="002F6A28">
            <w:pPr>
              <w:spacing w:after="120"/>
            </w:pPr>
            <w:r w:rsidRPr="00C379C8">
              <w:t xml:space="preserve">XXIX - </w:t>
            </w:r>
            <w:proofErr w:type="spellStart"/>
            <w:r w:rsidRPr="00C379C8">
              <w:t>Inmetro</w:t>
            </w:r>
            <w:proofErr w:type="spellEnd"/>
            <w:r w:rsidRPr="00C379C8">
              <w:t xml:space="preserve"> Ordinance No. 362, of 4 August 2014</w:t>
            </w:r>
          </w:p>
          <w:p w:rsidR="00FE448B" w:rsidRPr="00C379C8" w:rsidRDefault="00902419" w:rsidP="002F6A28">
            <w:pPr>
              <w:spacing w:after="120"/>
            </w:pPr>
            <w:r w:rsidRPr="00C379C8">
              <w:t xml:space="preserve">XXX - </w:t>
            </w:r>
            <w:proofErr w:type="spellStart"/>
            <w:r w:rsidRPr="00C379C8">
              <w:t>Inmetro</w:t>
            </w:r>
            <w:proofErr w:type="spellEnd"/>
            <w:r w:rsidRPr="00C379C8">
              <w:t xml:space="preserve"> Ordinance No. 477, of 14 October 2016</w:t>
            </w:r>
          </w:p>
          <w:p w:rsidR="00FE448B" w:rsidRPr="00C379C8" w:rsidRDefault="00902419" w:rsidP="002F6A28">
            <w:pPr>
              <w:spacing w:after="120"/>
            </w:pPr>
            <w:r w:rsidRPr="00C379C8">
              <w:t xml:space="preserve">XXXI - </w:t>
            </w:r>
            <w:proofErr w:type="spellStart"/>
            <w:r w:rsidRPr="00C379C8">
              <w:t>Inmetro</w:t>
            </w:r>
            <w:proofErr w:type="spellEnd"/>
            <w:r w:rsidRPr="00C379C8">
              <w:t xml:space="preserve"> Ordinance No. 486, of 16 October 2018</w:t>
            </w:r>
          </w:p>
          <w:p w:rsidR="00FE448B" w:rsidRPr="00C379C8" w:rsidRDefault="00902419" w:rsidP="002F6A28">
            <w:pPr>
              <w:spacing w:after="120"/>
            </w:pPr>
            <w:r w:rsidRPr="00C379C8">
              <w:t xml:space="preserve">XXXII - </w:t>
            </w:r>
            <w:proofErr w:type="spellStart"/>
            <w:r w:rsidRPr="00C379C8">
              <w:t>Inmetro</w:t>
            </w:r>
            <w:proofErr w:type="spellEnd"/>
            <w:r w:rsidRPr="00C379C8">
              <w:t xml:space="preserve"> Ordinance No. 105, of 13 August 1987</w:t>
            </w:r>
          </w:p>
          <w:p w:rsidR="00FE448B" w:rsidRPr="00C379C8" w:rsidRDefault="00902419" w:rsidP="002F6A28">
            <w:pPr>
              <w:spacing w:after="120"/>
            </w:pPr>
            <w:r w:rsidRPr="00C379C8">
              <w:t xml:space="preserve">XXXIII - </w:t>
            </w:r>
            <w:proofErr w:type="spellStart"/>
            <w:r w:rsidRPr="00C379C8">
              <w:t>Inmetro</w:t>
            </w:r>
            <w:proofErr w:type="spellEnd"/>
            <w:r w:rsidRPr="00C379C8">
              <w:t xml:space="preserve"> Ordinance No. 133, of 13 July 1988</w:t>
            </w:r>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90241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Reducing trade barriers and facilitating trade</w:t>
            </w:r>
            <w:bookmarkStart w:id="28" w:name="sps7f"/>
            <w:bookmarkEnd w:id="28"/>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02419" w:rsidP="00C506F1">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(1) Brazilian Official Gazette (</w:t>
            </w:r>
            <w:proofErr w:type="spellStart"/>
            <w:r w:rsidRPr="002F6A28">
              <w:rPr>
                <w:bCs/>
              </w:rPr>
              <w:t>Diário</w:t>
            </w:r>
            <w:proofErr w:type="spellEnd"/>
            <w:r w:rsidRPr="002F6A28">
              <w:rPr>
                <w:bCs/>
              </w:rPr>
              <w:t xml:space="preserve"> </w:t>
            </w:r>
            <w:proofErr w:type="spellStart"/>
            <w:r w:rsidRPr="002F6A28">
              <w:rPr>
                <w:bCs/>
              </w:rPr>
              <w:t>Oficial</w:t>
            </w:r>
            <w:proofErr w:type="spellEnd"/>
            <w:r w:rsidRPr="002F6A28">
              <w:rPr>
                <w:bCs/>
              </w:rPr>
              <w:t xml:space="preserve"> da </w:t>
            </w:r>
            <w:proofErr w:type="spellStart"/>
            <w:r w:rsidRPr="002F6A28">
              <w:rPr>
                <w:bCs/>
              </w:rPr>
              <w:t>União</w:t>
            </w:r>
            <w:proofErr w:type="spellEnd"/>
            <w:r w:rsidRPr="002F6A28">
              <w:rPr>
                <w:bCs/>
              </w:rPr>
              <w:t>) 85, of 06 May 2020, section 1, page 51; (2) Not stated; (3) Brazilian Official Gazette; (4) Not stated.</w:t>
            </w:r>
          </w:p>
        </w:tc>
      </w:tr>
      <w:tr w:rsidR="00592931" w:rsidTr="00AE6CC8">
        <w:trPr>
          <w:cantSplit/>
        </w:trPr>
        <w:tc>
          <w:tcPr>
            <w:tcW w:w="713" w:type="dxa"/>
            <w:tcBorders>
              <w:top w:val="single" w:sz="6" w:space="0" w:color="auto"/>
              <w:bottom w:val="single" w:sz="6" w:space="0" w:color="auto"/>
            </w:tcBorders>
            <w:shd w:val="clear" w:color="auto" w:fill="auto"/>
          </w:tcPr>
          <w:p w:rsidR="00EE3A11" w:rsidRPr="002F6A28" w:rsidRDefault="0090241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0241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defined</w:t>
            </w:r>
            <w:bookmarkEnd w:id="32"/>
          </w:p>
          <w:p w:rsidR="00EE3A11" w:rsidRPr="002F6A28" w:rsidRDefault="0090241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In the date of its publication</w:t>
            </w:r>
            <w:bookmarkEnd w:id="35"/>
          </w:p>
        </w:tc>
      </w:tr>
      <w:tr w:rsidR="00592931" w:rsidTr="0069259F">
        <w:tc>
          <w:tcPr>
            <w:tcW w:w="713" w:type="dxa"/>
            <w:tcBorders>
              <w:top w:val="single" w:sz="6" w:space="0" w:color="auto"/>
              <w:bottom w:val="single" w:sz="6" w:space="0" w:color="auto"/>
            </w:tcBorders>
            <w:shd w:val="clear" w:color="auto" w:fill="auto"/>
          </w:tcPr>
          <w:p w:rsidR="00F85C99" w:rsidRPr="002F6A28" w:rsidRDefault="0090241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02419" w:rsidP="002F6A28">
            <w:pPr>
              <w:spacing w:before="120" w:after="120"/>
            </w:pPr>
            <w:bookmarkStart w:id="36" w:name="X_TBT_Reg_10A"/>
            <w:r w:rsidRPr="002F6A28">
              <w:rPr>
                <w:b/>
              </w:rPr>
              <w:t>Final date for comments</w:t>
            </w:r>
            <w:bookmarkEnd w:id="36"/>
            <w:r w:rsidRPr="002F6A28">
              <w:rPr>
                <w:b/>
              </w:rPr>
              <w:t>:</w:t>
            </w:r>
            <w:r w:rsidR="00EE3A11" w:rsidRPr="00C379C8">
              <w:t xml:space="preserve"> 30 days after publication in the Official Gazette of Brazil</w:t>
            </w:r>
            <w:bookmarkStart w:id="37" w:name="sps12a"/>
            <w:bookmarkEnd w:id="37"/>
          </w:p>
        </w:tc>
      </w:tr>
      <w:tr w:rsidR="00592931" w:rsidTr="0069259F">
        <w:tc>
          <w:tcPr>
            <w:tcW w:w="713" w:type="dxa"/>
            <w:tcBorders>
              <w:top w:val="single" w:sz="6" w:space="0" w:color="auto"/>
            </w:tcBorders>
            <w:shd w:val="clear" w:color="auto" w:fill="auto"/>
          </w:tcPr>
          <w:p w:rsidR="00F85C99" w:rsidRPr="002F6A28" w:rsidRDefault="0090241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0241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453C28" w:rsidRPr="002F6A28" w:rsidRDefault="0090774B" w:rsidP="00B16145">
            <w:pPr>
              <w:keepNext/>
              <w:keepLines/>
              <w:spacing w:before="120" w:after="120"/>
            </w:pPr>
            <w:hyperlink r:id="rId9" w:history="1">
              <w:r w:rsidR="00C506F1" w:rsidRPr="002F6A28">
                <w:rPr>
                  <w:color w:val="0000FF"/>
                  <w:u w:val="single"/>
                </w:rPr>
                <w:t>http://www.inmetro.gov.br/legislacao/rtac/pdf/RTAC002634.pdf</w:t>
              </w:r>
            </w:hyperlink>
            <w:bookmarkEnd w:id="41"/>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4D2" w:rsidRDefault="00902419">
      <w:r>
        <w:separator/>
      </w:r>
    </w:p>
  </w:endnote>
  <w:endnote w:type="continuationSeparator" w:id="0">
    <w:p w:rsidR="008F14D2" w:rsidRDefault="0090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02419"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02419"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02419">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4D2" w:rsidRDefault="00902419">
      <w:r>
        <w:separator/>
      </w:r>
    </w:p>
  </w:footnote>
  <w:footnote w:type="continuationSeparator" w:id="0">
    <w:p w:rsidR="008F14D2" w:rsidRDefault="0090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02419" w:rsidP="009239F7">
    <w:pPr>
      <w:pStyle w:val="Encabezado"/>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902419"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02419" w:rsidP="009239F7">
    <w:pPr>
      <w:pStyle w:val="Encabezado"/>
      <w:pBdr>
        <w:bottom w:val="single" w:sz="4" w:space="1" w:color="auto"/>
      </w:pBdr>
      <w:tabs>
        <w:tab w:val="clear" w:pos="4513"/>
        <w:tab w:val="clear" w:pos="9027"/>
      </w:tabs>
      <w:jc w:val="center"/>
    </w:pPr>
    <w:bookmarkStart w:id="42" w:name="spsSymbolHeader"/>
    <w:r w:rsidRPr="002F6A28">
      <w:t>G/TBT/N/BRA/1007</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902419"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293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592931" w:rsidTr="008612A9">
      <w:trPr>
        <w:trHeight w:val="213"/>
        <w:jc w:val="center"/>
      </w:trPr>
      <w:tc>
        <w:tcPr>
          <w:tcW w:w="3794" w:type="dxa"/>
          <w:vMerge w:val="restart"/>
          <w:shd w:val="clear" w:color="auto" w:fill="FFFFFF"/>
          <w:tcMar>
            <w:left w:w="0" w:type="dxa"/>
            <w:right w:w="0" w:type="dxa"/>
          </w:tcMar>
        </w:tcPr>
        <w:p w:rsidR="00ED54E0" w:rsidRPr="009239F7" w:rsidRDefault="0090774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9293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02419" w:rsidP="00B801E9">
          <w:pPr>
            <w:jc w:val="right"/>
            <w:rPr>
              <w:b/>
              <w:szCs w:val="16"/>
            </w:rPr>
          </w:pPr>
          <w:bookmarkStart w:id="44" w:name="bmkSymbols"/>
          <w:r w:rsidRPr="002F6A28">
            <w:rPr>
              <w:b/>
              <w:szCs w:val="16"/>
            </w:rPr>
            <w:t>G/TBT/N/BRA/1007</w:t>
          </w:r>
          <w:bookmarkEnd w:id="44"/>
        </w:p>
      </w:tc>
    </w:tr>
    <w:tr w:rsidR="0059293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02419" w:rsidP="00B801E9">
          <w:pPr>
            <w:jc w:val="right"/>
            <w:rPr>
              <w:szCs w:val="16"/>
            </w:rPr>
          </w:pPr>
          <w:bookmarkStart w:id="45" w:name="spsDateDistribution"/>
          <w:bookmarkStart w:id="46" w:name="bmkDate"/>
          <w:bookmarkEnd w:id="45"/>
          <w:bookmarkEnd w:id="46"/>
          <w:r>
            <w:rPr>
              <w:szCs w:val="16"/>
            </w:rPr>
            <w:t>14 May 2020</w:t>
          </w:r>
        </w:p>
      </w:tc>
    </w:tr>
    <w:tr w:rsidR="0059293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02419"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90774B">
            <w:rPr>
              <w:color w:val="FF0000"/>
              <w:szCs w:val="16"/>
            </w:rPr>
            <w:t>3588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0241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9293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0241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0241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664392">
      <w:start w:val="1"/>
      <w:numFmt w:val="decimal"/>
      <w:pStyle w:val="SummaryText"/>
      <w:lvlText w:val="%1."/>
      <w:lvlJc w:val="left"/>
      <w:pPr>
        <w:ind w:left="360" w:hanging="360"/>
      </w:pPr>
    </w:lvl>
    <w:lvl w:ilvl="1" w:tplc="A52AACBA" w:tentative="1">
      <w:start w:val="1"/>
      <w:numFmt w:val="lowerLetter"/>
      <w:lvlText w:val="%2."/>
      <w:lvlJc w:val="left"/>
      <w:pPr>
        <w:ind w:left="1080" w:hanging="360"/>
      </w:pPr>
    </w:lvl>
    <w:lvl w:ilvl="2" w:tplc="DD9ADF46" w:tentative="1">
      <w:start w:val="1"/>
      <w:numFmt w:val="lowerRoman"/>
      <w:lvlText w:val="%3."/>
      <w:lvlJc w:val="right"/>
      <w:pPr>
        <w:ind w:left="1800" w:hanging="180"/>
      </w:pPr>
    </w:lvl>
    <w:lvl w:ilvl="3" w:tplc="2F52E802" w:tentative="1">
      <w:start w:val="1"/>
      <w:numFmt w:val="decimal"/>
      <w:lvlText w:val="%4."/>
      <w:lvlJc w:val="left"/>
      <w:pPr>
        <w:ind w:left="2520" w:hanging="360"/>
      </w:pPr>
    </w:lvl>
    <w:lvl w:ilvl="4" w:tplc="313ACE46" w:tentative="1">
      <w:start w:val="1"/>
      <w:numFmt w:val="lowerLetter"/>
      <w:lvlText w:val="%5."/>
      <w:lvlJc w:val="left"/>
      <w:pPr>
        <w:ind w:left="3240" w:hanging="360"/>
      </w:pPr>
    </w:lvl>
    <w:lvl w:ilvl="5" w:tplc="121631BC" w:tentative="1">
      <w:start w:val="1"/>
      <w:numFmt w:val="lowerRoman"/>
      <w:lvlText w:val="%6."/>
      <w:lvlJc w:val="right"/>
      <w:pPr>
        <w:ind w:left="3960" w:hanging="180"/>
      </w:pPr>
    </w:lvl>
    <w:lvl w:ilvl="6" w:tplc="40322554" w:tentative="1">
      <w:start w:val="1"/>
      <w:numFmt w:val="decimal"/>
      <w:lvlText w:val="%7."/>
      <w:lvlJc w:val="left"/>
      <w:pPr>
        <w:ind w:left="4680" w:hanging="360"/>
      </w:pPr>
    </w:lvl>
    <w:lvl w:ilvl="7" w:tplc="6388B594" w:tentative="1">
      <w:start w:val="1"/>
      <w:numFmt w:val="lowerLetter"/>
      <w:lvlText w:val="%8."/>
      <w:lvlJc w:val="left"/>
      <w:pPr>
        <w:ind w:left="5400" w:hanging="360"/>
      </w:pPr>
    </w:lvl>
    <w:lvl w:ilvl="8" w:tplc="7988C6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53C28"/>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931"/>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14D2"/>
    <w:rsid w:val="00902419"/>
    <w:rsid w:val="0090774B"/>
    <w:rsid w:val="009239F7"/>
    <w:rsid w:val="00955106"/>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06F1"/>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038F8"/>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metro.gov.br/legislacao/rtac/pdf/RTAC002634.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6AE919FC.dotm</Template>
  <TotalTime>84</TotalTime>
  <Pages>2</Pages>
  <Words>672</Words>
  <Characters>3262</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2020-05-14T07:43:00Z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ec03dc7f-ae0a-457f-9642-7f9792db9901</vt:lpwstr>
  </property>
  <property fmtid="{D5CDD505-2E9C-101B-9397-08002B2CF9AE}" pid="4" name="WTOCLASSIFICATION">
    <vt:lpwstr>WTO OFFICIAL</vt:lpwstr>
  </property>
</Properties>
</file>