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F82B" w14:textId="77777777" w:rsidR="009239F7" w:rsidRPr="002F6A28" w:rsidRDefault="009C7A54" w:rsidP="002F6A28">
      <w:pPr>
        <w:pStyle w:val="Title"/>
        <w:rPr>
          <w:caps w:val="0"/>
          <w:kern w:val="0"/>
        </w:rPr>
      </w:pPr>
      <w:bookmarkStart w:id="0" w:name="_GoBack"/>
      <w:bookmarkEnd w:id="0"/>
      <w:r w:rsidRPr="002F6A28">
        <w:rPr>
          <w:caps w:val="0"/>
          <w:kern w:val="0"/>
        </w:rPr>
        <w:t>NOTIFICATION</w:t>
      </w:r>
    </w:p>
    <w:p w14:paraId="313F6D94" w14:textId="77777777" w:rsidR="009239F7" w:rsidRPr="002F6A28" w:rsidRDefault="009C7A54" w:rsidP="002F6A28">
      <w:pPr>
        <w:jc w:val="center"/>
      </w:pPr>
      <w:r w:rsidRPr="002F6A28">
        <w:t>The following notification is being circulated in accordance with Article 10.6</w:t>
      </w:r>
    </w:p>
    <w:p w14:paraId="695B861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B011C" w14:paraId="4039D97D" w14:textId="77777777" w:rsidTr="0069259F">
        <w:tc>
          <w:tcPr>
            <w:tcW w:w="713" w:type="dxa"/>
            <w:tcBorders>
              <w:bottom w:val="single" w:sz="6" w:space="0" w:color="auto"/>
            </w:tcBorders>
            <w:shd w:val="clear" w:color="auto" w:fill="auto"/>
          </w:tcPr>
          <w:p w14:paraId="773399C2" w14:textId="77777777" w:rsidR="00F85C99" w:rsidRPr="002F6A28" w:rsidRDefault="009C7A54" w:rsidP="002F6A28">
            <w:pPr>
              <w:spacing w:before="120" w:after="120"/>
              <w:jc w:val="left"/>
            </w:pPr>
            <w:r w:rsidRPr="002F6A28">
              <w:rPr>
                <w:b/>
              </w:rPr>
              <w:t>1.</w:t>
            </w:r>
          </w:p>
        </w:tc>
        <w:tc>
          <w:tcPr>
            <w:tcW w:w="8546" w:type="dxa"/>
            <w:tcBorders>
              <w:bottom w:val="single" w:sz="6" w:space="0" w:color="auto"/>
            </w:tcBorders>
            <w:shd w:val="clear" w:color="auto" w:fill="auto"/>
          </w:tcPr>
          <w:p w14:paraId="119EA848" w14:textId="77777777" w:rsidR="00F85C99" w:rsidRPr="002F6A28" w:rsidRDefault="009C7A54"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Brazil</w:t>
            </w:r>
            <w:bookmarkEnd w:id="2"/>
            <w:r w:rsidRPr="002F6A28">
              <w:t xml:space="preserve"> </w:t>
            </w:r>
          </w:p>
          <w:p w14:paraId="0EAA8EED" w14:textId="77777777" w:rsidR="00F85C99" w:rsidRPr="002F6A28" w:rsidRDefault="009C7A54"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8B011C" w14:paraId="4A44C838" w14:textId="77777777" w:rsidTr="0069259F">
        <w:tc>
          <w:tcPr>
            <w:tcW w:w="713" w:type="dxa"/>
            <w:tcBorders>
              <w:top w:val="single" w:sz="6" w:space="0" w:color="auto"/>
              <w:bottom w:val="single" w:sz="6" w:space="0" w:color="auto"/>
            </w:tcBorders>
            <w:shd w:val="clear" w:color="auto" w:fill="auto"/>
          </w:tcPr>
          <w:p w14:paraId="06595D84" w14:textId="77777777" w:rsidR="00F85C99" w:rsidRPr="002F6A28" w:rsidRDefault="009C7A5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D6540E9" w14:textId="77777777" w:rsidR="00F85C99" w:rsidRPr="002F6A28" w:rsidRDefault="009C7A54"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Brazilian Health Regulatory Agency (ANVISA)</w:t>
            </w:r>
            <w:bookmarkEnd w:id="6"/>
          </w:p>
          <w:p w14:paraId="2077E7B7" w14:textId="77777777" w:rsidR="00F85C99" w:rsidRPr="002F6A28" w:rsidRDefault="009C7A54"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33010C62" w14:textId="77777777" w:rsidR="00A754F2" w:rsidRPr="002F6A28" w:rsidRDefault="009C7A54" w:rsidP="00AA646C">
            <w:pPr>
              <w:spacing w:after="120"/>
              <w:jc w:val="left"/>
            </w:pPr>
            <w:r w:rsidRPr="002F6A28">
              <w:t>National Institute of Metrology, Quality and Technology (INMETRO)</w:t>
            </w:r>
            <w:r w:rsidRPr="002F6A28">
              <w:br/>
              <w:t>Telephone: +(55) 21 2145.3817</w:t>
            </w:r>
            <w:r w:rsidRPr="002F6A28">
              <w:br/>
              <w:t>Telefax: +(55) 21 2563.5637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8"/>
          </w:p>
        </w:tc>
      </w:tr>
      <w:tr w:rsidR="008B011C" w14:paraId="7EA6CFBA" w14:textId="77777777" w:rsidTr="0069259F">
        <w:tc>
          <w:tcPr>
            <w:tcW w:w="713" w:type="dxa"/>
            <w:tcBorders>
              <w:top w:val="single" w:sz="6" w:space="0" w:color="auto"/>
              <w:bottom w:val="single" w:sz="6" w:space="0" w:color="auto"/>
            </w:tcBorders>
            <w:shd w:val="clear" w:color="auto" w:fill="auto"/>
          </w:tcPr>
          <w:p w14:paraId="4BC1E429" w14:textId="77777777" w:rsidR="00F85C99" w:rsidRPr="002F6A28" w:rsidRDefault="009C7A5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85ACE3C" w14:textId="77777777" w:rsidR="00F85C99" w:rsidRPr="0058336F" w:rsidRDefault="009C7A54"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8B011C" w14:paraId="251463EA" w14:textId="77777777" w:rsidTr="0069259F">
        <w:tc>
          <w:tcPr>
            <w:tcW w:w="713" w:type="dxa"/>
            <w:tcBorders>
              <w:top w:val="single" w:sz="6" w:space="0" w:color="auto"/>
              <w:bottom w:val="single" w:sz="6" w:space="0" w:color="auto"/>
            </w:tcBorders>
            <w:shd w:val="clear" w:color="auto" w:fill="auto"/>
          </w:tcPr>
          <w:p w14:paraId="607BFD0B" w14:textId="77777777" w:rsidR="00F85C99" w:rsidRPr="002F6A28" w:rsidRDefault="009C7A5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FA76D2F" w14:textId="77777777" w:rsidR="00F85C99" w:rsidRPr="002F6A28" w:rsidRDefault="009C7A54"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Dried glands and other organs for organo-therapeutic uses, whether or not powdered; extracts of glands or other organs or their secretions, for organo-therapeutic uses; heparin and its salts; other human or animal substances prepared for therapeutic or prophylactic uses, n.e.s (HS 3001); Human blood; animal blood prepared for therapeutic, prophylactic or diagnostic uses; antisera and other blood fractions and modified immunological products, whether or not obtained by means of biotechnological processes; vaccines, toxins, cultures of micro-organisms (excl. yeasts) and similar products (HS 3002); Medicaments consisting of two or more constituents mixed together for therapeutic or prophylactic uses, not in measured doses or put up for retail sale (excl. goods of heading 3002, 3005 or 3006) (HS 3003); Medicaments consisting of mixed or unmixed products for therapeutic or prophylactic uses, in measured doses or put up for retail sale (excl. goods of heading 3002, 3005 or 3006) (HS 3004); Pharmaceutical preparations and products of subheading Nos 3006.10.10 to 3006.60.90 (HS 3006)</w:t>
            </w:r>
            <w:bookmarkStart w:id="21" w:name="sps3a"/>
            <w:bookmarkEnd w:id="21"/>
          </w:p>
        </w:tc>
      </w:tr>
      <w:tr w:rsidR="008B011C" w14:paraId="595FCACF" w14:textId="77777777" w:rsidTr="0069259F">
        <w:tc>
          <w:tcPr>
            <w:tcW w:w="713" w:type="dxa"/>
            <w:tcBorders>
              <w:top w:val="single" w:sz="6" w:space="0" w:color="auto"/>
              <w:bottom w:val="single" w:sz="6" w:space="0" w:color="auto"/>
            </w:tcBorders>
            <w:shd w:val="clear" w:color="auto" w:fill="auto"/>
          </w:tcPr>
          <w:p w14:paraId="1A49D88F" w14:textId="77777777" w:rsidR="00F85C99" w:rsidRPr="002F6A28" w:rsidRDefault="009C7A5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E05A38B" w14:textId="77777777" w:rsidR="00F85C99" w:rsidRPr="002F6A28" w:rsidRDefault="009C7A54"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Normative Instruction number 68, 1 September 2020 (2 page(s), in Portuguese)</w:t>
            </w:r>
            <w:bookmarkStart w:id="23" w:name="sps5a"/>
            <w:bookmarkStart w:id="24" w:name="sps5c"/>
            <w:bookmarkStart w:id="25" w:name="sps5b"/>
            <w:bookmarkEnd w:id="23"/>
            <w:bookmarkEnd w:id="24"/>
            <w:bookmarkEnd w:id="25"/>
          </w:p>
        </w:tc>
      </w:tr>
      <w:tr w:rsidR="008B011C" w14:paraId="7E92FE7F" w14:textId="77777777" w:rsidTr="0069259F">
        <w:tc>
          <w:tcPr>
            <w:tcW w:w="713" w:type="dxa"/>
            <w:tcBorders>
              <w:top w:val="single" w:sz="6" w:space="0" w:color="auto"/>
              <w:bottom w:val="single" w:sz="6" w:space="0" w:color="auto"/>
            </w:tcBorders>
            <w:shd w:val="clear" w:color="auto" w:fill="auto"/>
          </w:tcPr>
          <w:p w14:paraId="4AF453B2" w14:textId="77777777" w:rsidR="00F85C99" w:rsidRPr="002F6A28" w:rsidRDefault="009C7A5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A3BAE1B" w14:textId="77777777" w:rsidR="00F85C99" w:rsidRPr="002F6A28" w:rsidRDefault="009C7A54"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Normative Instruction establishes the inclusion of a declaration in the label of medical devices informing the existence of a new formula changing its composition.</w:t>
            </w:r>
          </w:p>
        </w:tc>
      </w:tr>
      <w:tr w:rsidR="008B011C" w14:paraId="4B8576D6" w14:textId="77777777" w:rsidTr="0069259F">
        <w:tc>
          <w:tcPr>
            <w:tcW w:w="713" w:type="dxa"/>
            <w:tcBorders>
              <w:top w:val="single" w:sz="6" w:space="0" w:color="auto"/>
              <w:bottom w:val="single" w:sz="6" w:space="0" w:color="auto"/>
            </w:tcBorders>
            <w:shd w:val="clear" w:color="auto" w:fill="auto"/>
          </w:tcPr>
          <w:p w14:paraId="683A5348" w14:textId="77777777" w:rsidR="00F85C99" w:rsidRPr="002F6A28" w:rsidRDefault="009C7A5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099E8D2" w14:textId="77777777" w:rsidR="00F85C99" w:rsidRPr="002F6A28" w:rsidRDefault="009C7A54"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w:t>
            </w:r>
            <w:bookmarkStart w:id="28" w:name="sps7f"/>
            <w:bookmarkEnd w:id="28"/>
          </w:p>
        </w:tc>
      </w:tr>
      <w:tr w:rsidR="008B011C" w14:paraId="061EDA56" w14:textId="77777777" w:rsidTr="009C7A54">
        <w:trPr>
          <w:cantSplit/>
        </w:trPr>
        <w:tc>
          <w:tcPr>
            <w:tcW w:w="713" w:type="dxa"/>
            <w:tcBorders>
              <w:top w:val="single" w:sz="6" w:space="0" w:color="auto"/>
              <w:bottom w:val="single" w:sz="6" w:space="0" w:color="auto"/>
            </w:tcBorders>
            <w:shd w:val="clear" w:color="auto" w:fill="auto"/>
          </w:tcPr>
          <w:p w14:paraId="5A2CD292" w14:textId="77777777" w:rsidR="00F85C99" w:rsidRPr="002F6A28" w:rsidRDefault="009C7A54"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4971B49" w14:textId="77777777" w:rsidR="00072B36" w:rsidRPr="002F6A28" w:rsidRDefault="009C7A54"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3FE76BE" w14:textId="77777777" w:rsidR="00F85C99" w:rsidRPr="002F6A28" w:rsidRDefault="009C7A54" w:rsidP="009E75ED">
            <w:pPr>
              <w:spacing w:before="120" w:after="120"/>
            </w:pPr>
            <w:r w:rsidRPr="002F6A28">
              <w:rPr>
                <w:bCs/>
              </w:rPr>
              <w:t>1) Brazilian Official Gazette 170 on 03 September 2020, section 1, page 74 2) Brazilian Official Gazette 170 on 03 September 2020, section 1, page 74 3) Resolution of the Collegiate Board - RDC No. 421 of 01 September 2020</w:t>
            </w:r>
          </w:p>
          <w:p w14:paraId="441E2BD8" w14:textId="77777777" w:rsidR="00A754F2" w:rsidRPr="002F6A28" w:rsidRDefault="009C7A54" w:rsidP="009E75ED">
            <w:pPr>
              <w:spacing w:after="120"/>
              <w:rPr>
                <w:bCs/>
              </w:rPr>
            </w:pPr>
            <w:hyperlink r:id="rId9" w:history="1">
              <w:r w:rsidRPr="002F6A28">
                <w:rPr>
                  <w:bCs/>
                  <w:color w:val="0000FF"/>
                  <w:u w:val="single"/>
                </w:rPr>
                <w:t>https://www.in.gov.br/web/dou/-/instrucao-normativa-in-n-68-de-1-de-setembro-de-2020-275656283</w:t>
              </w:r>
            </w:hyperlink>
          </w:p>
          <w:p w14:paraId="5484C89F" w14:textId="77777777" w:rsidR="00A754F2" w:rsidRPr="002F6A28" w:rsidRDefault="009C7A54" w:rsidP="009E75ED">
            <w:pPr>
              <w:spacing w:after="120"/>
              <w:rPr>
                <w:bCs/>
              </w:rPr>
            </w:pPr>
            <w:hyperlink r:id="rId10" w:history="1">
              <w:r w:rsidRPr="002F6A28">
                <w:rPr>
                  <w:bCs/>
                  <w:color w:val="0000FF"/>
                  <w:u w:val="single"/>
                </w:rPr>
                <w:t>https://www.in.gov.br/web/dou/-/resolucao-de-diretoria-colegiada-rdc-n-421-de-1-de-setembro-de-2020-275656506</w:t>
              </w:r>
            </w:hyperlink>
            <w:r w:rsidRPr="002F6A28">
              <w:rPr>
                <w:bCs/>
              </w:rPr>
              <w:fldChar w:fldCharType="begin"/>
            </w:r>
            <w:r w:rsidRPr="002F6A28">
              <w:rPr>
                <w:bCs/>
              </w:rPr>
              <w:instrText xml:space="preserve"> HYPERLINK "http://antigo.anvisa.gov.br/legislacao" \l "/visualizar/432064" </w:instrText>
            </w:r>
            <w:r w:rsidRPr="002F6A28">
              <w:rPr>
                <w:bCs/>
              </w:rPr>
              <w:fldChar w:fldCharType="separate"/>
            </w:r>
          </w:p>
          <w:p w14:paraId="05115CB9" w14:textId="77777777" w:rsidR="00A754F2" w:rsidRPr="002F6A28" w:rsidRDefault="009C7A54" w:rsidP="00E83B19">
            <w:pPr>
              <w:spacing w:after="120"/>
              <w:rPr>
                <w:bCs/>
              </w:rPr>
            </w:pPr>
            <w:hyperlink r:id="rId11" w:anchor="/visualizar/432064" w:history="1">
              <w:r w:rsidRPr="00E83B19">
                <w:rPr>
                  <w:bCs/>
                  <w:color w:val="0000FF"/>
                  <w:u w:val="single"/>
                </w:rPr>
                <w:t>http://antigo.anvisa.gov.br/legislacao#/visualizar/432064</w:t>
              </w:r>
            </w:hyperlink>
            <w:r w:rsidRPr="002F6A28">
              <w:rPr>
                <w:bCs/>
              </w:rPr>
              <w:fldChar w:fldCharType="end"/>
            </w:r>
            <w:bookmarkStart w:id="30" w:name="sps9a"/>
            <w:bookmarkStart w:id="31" w:name="sps9b"/>
            <w:bookmarkEnd w:id="30"/>
            <w:bookmarkEnd w:id="31"/>
          </w:p>
        </w:tc>
      </w:tr>
      <w:tr w:rsidR="008B011C" w14:paraId="6FE420D6" w14:textId="77777777" w:rsidTr="00AE6CC8">
        <w:trPr>
          <w:cantSplit/>
        </w:trPr>
        <w:tc>
          <w:tcPr>
            <w:tcW w:w="713" w:type="dxa"/>
            <w:tcBorders>
              <w:top w:val="single" w:sz="6" w:space="0" w:color="auto"/>
              <w:bottom w:val="single" w:sz="6" w:space="0" w:color="auto"/>
            </w:tcBorders>
            <w:shd w:val="clear" w:color="auto" w:fill="auto"/>
          </w:tcPr>
          <w:p w14:paraId="68AAC066" w14:textId="77777777" w:rsidR="00EE3A11" w:rsidRPr="002F6A28" w:rsidRDefault="009C7A5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9A3FADE" w14:textId="77777777" w:rsidR="00EE3A11" w:rsidRPr="002F6A28" w:rsidRDefault="009C7A54" w:rsidP="008953C4">
            <w:pPr>
              <w:spacing w:before="120" w:after="120"/>
            </w:pPr>
            <w:bookmarkStart w:id="32" w:name="X_TBT_Reg_9A"/>
            <w:r w:rsidRPr="002F6A28">
              <w:rPr>
                <w:b/>
              </w:rPr>
              <w:t>Proposed date of adoption</w:t>
            </w:r>
            <w:bookmarkEnd w:id="32"/>
            <w:r w:rsidRPr="002F6A28">
              <w:rPr>
                <w:b/>
              </w:rPr>
              <w:t>:</w:t>
            </w:r>
            <w:r w:rsidRPr="00C379C8">
              <w:t xml:space="preserve"> 1 September 2021</w:t>
            </w:r>
            <w:bookmarkStart w:id="33" w:name="sps10a"/>
            <w:bookmarkStart w:id="34" w:name="sps10b"/>
            <w:bookmarkEnd w:id="33"/>
            <w:bookmarkEnd w:id="34"/>
          </w:p>
          <w:p w14:paraId="22DC137B" w14:textId="77777777" w:rsidR="00EE3A11" w:rsidRPr="002F6A28" w:rsidRDefault="009C7A54" w:rsidP="008953C4">
            <w:pPr>
              <w:spacing w:after="120"/>
            </w:pPr>
            <w:bookmarkStart w:id="35" w:name="X_TBT_Reg_9B"/>
            <w:r w:rsidRPr="002F6A28">
              <w:rPr>
                <w:b/>
              </w:rPr>
              <w:t>Proposed date of entry into force</w:t>
            </w:r>
            <w:bookmarkEnd w:id="35"/>
            <w:r w:rsidRPr="002F6A28">
              <w:rPr>
                <w:b/>
              </w:rPr>
              <w:t>:</w:t>
            </w:r>
            <w:r w:rsidRPr="00C379C8">
              <w:t xml:space="preserve"> 1 September 2021</w:t>
            </w:r>
            <w:bookmarkStart w:id="36" w:name="sps11a"/>
            <w:bookmarkStart w:id="37" w:name="sps11b"/>
            <w:bookmarkEnd w:id="36"/>
            <w:bookmarkEnd w:id="37"/>
          </w:p>
        </w:tc>
      </w:tr>
      <w:tr w:rsidR="008B011C" w14:paraId="37CD3138" w14:textId="77777777" w:rsidTr="0069259F">
        <w:tc>
          <w:tcPr>
            <w:tcW w:w="713" w:type="dxa"/>
            <w:tcBorders>
              <w:top w:val="single" w:sz="6" w:space="0" w:color="auto"/>
              <w:bottom w:val="single" w:sz="6" w:space="0" w:color="auto"/>
            </w:tcBorders>
            <w:shd w:val="clear" w:color="auto" w:fill="auto"/>
          </w:tcPr>
          <w:p w14:paraId="1DCC92B4" w14:textId="77777777" w:rsidR="00F85C99" w:rsidRPr="002F6A28" w:rsidRDefault="009C7A5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C24B8AA" w14:textId="77777777" w:rsidR="00F85C99" w:rsidRPr="002F6A28" w:rsidRDefault="009C7A54" w:rsidP="002F6A28">
            <w:pPr>
              <w:spacing w:before="120" w:after="120"/>
            </w:pPr>
            <w:bookmarkStart w:id="38" w:name="X_TBT_Reg_10A"/>
            <w:r w:rsidRPr="002F6A28">
              <w:rPr>
                <w:b/>
              </w:rPr>
              <w:t>Final date for comments</w:t>
            </w:r>
            <w:bookmarkEnd w:id="38"/>
            <w:r w:rsidRPr="002F6A28">
              <w:rPr>
                <w:b/>
              </w:rPr>
              <w:t>:</w:t>
            </w:r>
            <w:r w:rsidR="00EE3A11" w:rsidRPr="00C379C8">
              <w:t xml:space="preserve"> Not applied</w:t>
            </w:r>
            <w:bookmarkStart w:id="39" w:name="sps12a"/>
            <w:bookmarkEnd w:id="39"/>
          </w:p>
        </w:tc>
      </w:tr>
      <w:tr w:rsidR="008B011C" w14:paraId="63482780" w14:textId="77777777" w:rsidTr="0069259F">
        <w:tc>
          <w:tcPr>
            <w:tcW w:w="713" w:type="dxa"/>
            <w:tcBorders>
              <w:top w:val="single" w:sz="6" w:space="0" w:color="auto"/>
            </w:tcBorders>
            <w:shd w:val="clear" w:color="auto" w:fill="auto"/>
          </w:tcPr>
          <w:p w14:paraId="55E5F48E" w14:textId="77777777" w:rsidR="00F85C99" w:rsidRPr="002F6A28" w:rsidRDefault="009C7A5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1E3C2CD" w14:textId="77777777" w:rsidR="00F85C99" w:rsidRPr="002F6A28" w:rsidRDefault="009C7A54" w:rsidP="00B16145">
            <w:pPr>
              <w:keepNext/>
              <w:keepLines/>
              <w:spacing w:before="120" w:after="120"/>
            </w:pPr>
            <w:bookmarkStart w:id="40"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40"/>
            <w:r w:rsidRPr="002F6A28">
              <w:rPr>
                <w:b/>
              </w:rPr>
              <w:t xml:space="preserve"> </w:t>
            </w:r>
            <w:r w:rsidR="00533DC1" w:rsidRPr="002F6A28">
              <w:rPr>
                <w:b/>
              </w:rPr>
              <w:t>[</w:t>
            </w:r>
            <w:bookmarkStart w:id="41" w:name="sps13b"/>
            <w:r w:rsidRPr="002F6A28">
              <w:rPr>
                <w:b/>
              </w:rPr>
              <w:t xml:space="preserve"> </w:t>
            </w:r>
            <w:bookmarkEnd w:id="41"/>
            <w:r w:rsidRPr="002F6A28">
              <w:rPr>
                <w:b/>
              </w:rPr>
              <w:t xml:space="preserve">] </w:t>
            </w:r>
            <w:bookmarkStart w:id="42"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2"/>
            <w:r w:rsidRPr="002F6A28">
              <w:rPr>
                <w:b/>
              </w:rPr>
              <w:t>:</w:t>
            </w:r>
            <w:r w:rsidR="00EE3A11" w:rsidRPr="00C379C8">
              <w:rPr>
                <w:b/>
              </w:rPr>
              <w:t xml:space="preserve"> </w:t>
            </w:r>
            <w:bookmarkStart w:id="43" w:name="sps13c"/>
          </w:p>
          <w:p w14:paraId="49B51CCC" w14:textId="77777777" w:rsidR="00A754F2" w:rsidRPr="002F6A28" w:rsidRDefault="009C7A54" w:rsidP="00B16145">
            <w:pPr>
              <w:keepNext/>
              <w:keepLines/>
              <w:spacing w:before="120" w:after="120"/>
              <w:jc w:val="left"/>
            </w:pPr>
            <w:r w:rsidRPr="002F6A28">
              <w:t>Brazilian Health Regulatory Agency (Anvisa)</w:t>
            </w:r>
            <w:r w:rsidRPr="002F6A28">
              <w:br/>
              <w:t>SIA, Trecho 5, Área Especial 57</w:t>
            </w:r>
            <w:r w:rsidRPr="002F6A28">
              <w:br/>
              <w:t>Brasília – DF / Brazil</w:t>
            </w:r>
            <w:r w:rsidRPr="002F6A28">
              <w:br/>
              <w:t>CEP: 71.205-050</w:t>
            </w:r>
            <w:r w:rsidRPr="002F6A28">
              <w:br/>
              <w:t>Phone.: +(55) 61 3462.5402</w:t>
            </w:r>
            <w:r w:rsidRPr="002F6A28">
              <w:br/>
              <w:t xml:space="preserve">Website: </w:t>
            </w:r>
            <w:hyperlink r:id="rId12" w:history="1">
              <w:r w:rsidRPr="002F6A28">
                <w:rPr>
                  <w:color w:val="0000FF"/>
                  <w:u w:val="single"/>
                </w:rPr>
                <w:t>www.anvisa.gov.br</w:t>
              </w:r>
            </w:hyperlink>
          </w:p>
          <w:p w14:paraId="441E8E5C" w14:textId="77777777" w:rsidR="00A754F2" w:rsidRPr="002F6A28" w:rsidRDefault="00B63F68" w:rsidP="00B16145">
            <w:pPr>
              <w:keepNext/>
              <w:keepLines/>
              <w:spacing w:before="120" w:after="120"/>
            </w:pPr>
            <w:hyperlink r:id="rId13" w:history="1">
              <w:r w:rsidR="009C7A54" w:rsidRPr="002F6A28">
                <w:rPr>
                  <w:color w:val="0000FF"/>
                  <w:u w:val="single"/>
                </w:rPr>
                <w:t>https://www.in.gov.br/web/dou/-/instrucao-normativa-in-n-68-de-1-de-setembro-de-2020-275656283</w:t>
              </w:r>
            </w:hyperlink>
            <w:bookmarkEnd w:id="43"/>
          </w:p>
        </w:tc>
      </w:tr>
    </w:tbl>
    <w:p w14:paraId="62204FA9"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868E6" w14:textId="77777777" w:rsidR="00F148C2" w:rsidRDefault="009C7A54">
      <w:r>
        <w:separator/>
      </w:r>
    </w:p>
  </w:endnote>
  <w:endnote w:type="continuationSeparator" w:id="0">
    <w:p w14:paraId="670C51F4" w14:textId="77777777" w:rsidR="00F148C2" w:rsidRDefault="009C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C9C6E" w14:textId="77777777" w:rsidR="009239F7" w:rsidRPr="002F6A28" w:rsidRDefault="009C7A5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70EB" w14:textId="77777777" w:rsidR="009239F7" w:rsidRPr="002F6A28" w:rsidRDefault="009C7A5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E0B0" w14:textId="77777777" w:rsidR="00EE3A11" w:rsidRPr="002F6A28" w:rsidRDefault="009C7A5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85CD" w14:textId="77777777" w:rsidR="00F148C2" w:rsidRDefault="009C7A54">
      <w:r>
        <w:separator/>
      </w:r>
    </w:p>
  </w:footnote>
  <w:footnote w:type="continuationSeparator" w:id="0">
    <w:p w14:paraId="35EE3205" w14:textId="77777777" w:rsidR="00F148C2" w:rsidRDefault="009C7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5746" w14:textId="77777777" w:rsidR="009239F7" w:rsidRPr="002F6A28" w:rsidRDefault="009C7A54" w:rsidP="009239F7">
    <w:pPr>
      <w:pStyle w:val="Header"/>
      <w:pBdr>
        <w:bottom w:val="single" w:sz="4" w:space="1" w:color="auto"/>
      </w:pBdr>
      <w:tabs>
        <w:tab w:val="clear" w:pos="4513"/>
        <w:tab w:val="clear" w:pos="9027"/>
      </w:tabs>
      <w:jc w:val="center"/>
    </w:pPr>
    <w:r w:rsidRPr="002F6A28">
      <w:t>tbtSymbol</w:t>
    </w:r>
  </w:p>
  <w:p w14:paraId="1845F2F2" w14:textId="77777777" w:rsidR="009239F7" w:rsidRPr="002F6A28" w:rsidRDefault="009239F7" w:rsidP="009239F7">
    <w:pPr>
      <w:pStyle w:val="Header"/>
      <w:pBdr>
        <w:bottom w:val="single" w:sz="4" w:space="1" w:color="auto"/>
      </w:pBdr>
      <w:tabs>
        <w:tab w:val="clear" w:pos="4513"/>
        <w:tab w:val="clear" w:pos="9027"/>
      </w:tabs>
      <w:jc w:val="center"/>
    </w:pPr>
  </w:p>
  <w:p w14:paraId="4E85F193" w14:textId="77777777" w:rsidR="009239F7" w:rsidRPr="002F6A28" w:rsidRDefault="009C7A5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3916F1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06E5A" w14:textId="77777777" w:rsidR="009239F7" w:rsidRPr="002F6A28" w:rsidRDefault="009C7A54" w:rsidP="009239F7">
    <w:pPr>
      <w:pStyle w:val="Header"/>
      <w:pBdr>
        <w:bottom w:val="single" w:sz="4" w:space="1" w:color="auto"/>
      </w:pBdr>
      <w:tabs>
        <w:tab w:val="clear" w:pos="4513"/>
        <w:tab w:val="clear" w:pos="9027"/>
      </w:tabs>
      <w:jc w:val="center"/>
    </w:pPr>
    <w:bookmarkStart w:id="44" w:name="spsSymbolHeader"/>
    <w:r w:rsidRPr="002F6A28">
      <w:t>G/TBT/N/BRA/1086</w:t>
    </w:r>
    <w:bookmarkEnd w:id="44"/>
  </w:p>
  <w:p w14:paraId="6F86450A" w14:textId="77777777" w:rsidR="009239F7" w:rsidRPr="002F6A28" w:rsidRDefault="009239F7" w:rsidP="009239F7">
    <w:pPr>
      <w:pStyle w:val="Header"/>
      <w:pBdr>
        <w:bottom w:val="single" w:sz="4" w:space="1" w:color="auto"/>
      </w:pBdr>
      <w:tabs>
        <w:tab w:val="clear" w:pos="4513"/>
        <w:tab w:val="clear" w:pos="9027"/>
      </w:tabs>
      <w:jc w:val="center"/>
    </w:pPr>
  </w:p>
  <w:p w14:paraId="0D138261" w14:textId="77777777" w:rsidR="009239F7" w:rsidRPr="002F6A28" w:rsidRDefault="009C7A5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07D6C8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B011C" w14:paraId="5661C102" w14:textId="77777777" w:rsidTr="008612A9">
      <w:trPr>
        <w:trHeight w:val="240"/>
        <w:jc w:val="center"/>
      </w:trPr>
      <w:tc>
        <w:tcPr>
          <w:tcW w:w="3794" w:type="dxa"/>
          <w:shd w:val="clear" w:color="auto" w:fill="FFFFFF"/>
          <w:tcMar>
            <w:left w:w="108" w:type="dxa"/>
            <w:right w:w="108" w:type="dxa"/>
          </w:tcMar>
          <w:vAlign w:val="center"/>
        </w:tcPr>
        <w:p w14:paraId="06953B1D" w14:textId="77777777" w:rsidR="00ED54E0" w:rsidRPr="009239F7" w:rsidRDefault="00ED54E0" w:rsidP="00B801E9">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260985E1" w14:textId="77777777" w:rsidR="00ED54E0" w:rsidRPr="009239F7" w:rsidRDefault="00ED54E0" w:rsidP="00B801E9">
          <w:pPr>
            <w:jc w:val="right"/>
            <w:rPr>
              <w:b/>
              <w:color w:val="FF0000"/>
              <w:szCs w:val="16"/>
            </w:rPr>
          </w:pPr>
        </w:p>
      </w:tc>
    </w:tr>
    <w:bookmarkEnd w:id="45"/>
    <w:tr w:rsidR="008B011C" w14:paraId="6989EDB9" w14:textId="77777777" w:rsidTr="008612A9">
      <w:trPr>
        <w:trHeight w:val="213"/>
        <w:jc w:val="center"/>
      </w:trPr>
      <w:tc>
        <w:tcPr>
          <w:tcW w:w="3794" w:type="dxa"/>
          <w:vMerge w:val="restart"/>
          <w:shd w:val="clear" w:color="auto" w:fill="FFFFFF"/>
          <w:tcMar>
            <w:left w:w="0" w:type="dxa"/>
            <w:right w:w="0" w:type="dxa"/>
          </w:tcMar>
        </w:tcPr>
        <w:p w14:paraId="7F36535F" w14:textId="77777777" w:rsidR="00ED54E0" w:rsidRPr="009239F7" w:rsidRDefault="009C7A54" w:rsidP="00B801E9">
          <w:pPr>
            <w:jc w:val="left"/>
          </w:pPr>
          <w:r>
            <w:rPr>
              <w:noProof/>
              <w:lang w:eastAsia="en-GB"/>
            </w:rPr>
            <w:drawing>
              <wp:inline distT="0" distB="0" distL="0" distR="0" wp14:anchorId="65FDFFB2" wp14:editId="5C473E2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1766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229680F" w14:textId="77777777" w:rsidR="00ED54E0" w:rsidRPr="009239F7" w:rsidRDefault="00ED54E0" w:rsidP="00B801E9">
          <w:pPr>
            <w:jc w:val="right"/>
            <w:rPr>
              <w:b/>
              <w:szCs w:val="16"/>
            </w:rPr>
          </w:pPr>
        </w:p>
      </w:tc>
    </w:tr>
    <w:tr w:rsidR="008B011C" w14:paraId="695A73C7" w14:textId="77777777" w:rsidTr="008612A9">
      <w:trPr>
        <w:trHeight w:val="868"/>
        <w:jc w:val="center"/>
      </w:trPr>
      <w:tc>
        <w:tcPr>
          <w:tcW w:w="3794" w:type="dxa"/>
          <w:vMerge/>
          <w:shd w:val="clear" w:color="auto" w:fill="FFFFFF"/>
          <w:tcMar>
            <w:left w:w="108" w:type="dxa"/>
            <w:right w:w="108" w:type="dxa"/>
          </w:tcMar>
        </w:tcPr>
        <w:p w14:paraId="6B71D01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848BBD4" w14:textId="77777777" w:rsidR="009239F7" w:rsidRPr="002F6A28" w:rsidRDefault="009C7A54" w:rsidP="00B801E9">
          <w:pPr>
            <w:jc w:val="right"/>
            <w:rPr>
              <w:b/>
              <w:szCs w:val="16"/>
            </w:rPr>
          </w:pPr>
          <w:bookmarkStart w:id="46" w:name="bmkSymbols"/>
          <w:r w:rsidRPr="002F6A28">
            <w:rPr>
              <w:b/>
              <w:szCs w:val="16"/>
            </w:rPr>
            <w:t>G/TBT/N/BRA/1086</w:t>
          </w:r>
          <w:bookmarkEnd w:id="46"/>
        </w:p>
      </w:tc>
    </w:tr>
    <w:tr w:rsidR="008B011C" w14:paraId="57891250" w14:textId="77777777" w:rsidTr="008612A9">
      <w:trPr>
        <w:trHeight w:val="240"/>
        <w:jc w:val="center"/>
      </w:trPr>
      <w:tc>
        <w:tcPr>
          <w:tcW w:w="3794" w:type="dxa"/>
          <w:vMerge/>
          <w:shd w:val="clear" w:color="auto" w:fill="FFFFFF"/>
          <w:tcMar>
            <w:left w:w="108" w:type="dxa"/>
            <w:right w:w="108" w:type="dxa"/>
          </w:tcMar>
          <w:vAlign w:val="center"/>
        </w:tcPr>
        <w:p w14:paraId="4E18893C" w14:textId="77777777" w:rsidR="00ED54E0" w:rsidRPr="009239F7" w:rsidRDefault="00ED54E0" w:rsidP="00B801E9"/>
      </w:tc>
      <w:tc>
        <w:tcPr>
          <w:tcW w:w="5448" w:type="dxa"/>
          <w:gridSpan w:val="2"/>
          <w:shd w:val="clear" w:color="auto" w:fill="FFFFFF"/>
          <w:tcMar>
            <w:left w:w="108" w:type="dxa"/>
            <w:right w:w="108" w:type="dxa"/>
          </w:tcMar>
          <w:vAlign w:val="center"/>
        </w:tcPr>
        <w:p w14:paraId="1E55AAE0" w14:textId="5C4736CC" w:rsidR="00ED54E0" w:rsidRPr="009239F7" w:rsidRDefault="009C7A54" w:rsidP="00B801E9">
          <w:pPr>
            <w:jc w:val="right"/>
            <w:rPr>
              <w:szCs w:val="16"/>
            </w:rPr>
          </w:pPr>
          <w:bookmarkStart w:id="47" w:name="spsDateDistribution"/>
          <w:bookmarkStart w:id="48" w:name="bmkDate"/>
          <w:bookmarkEnd w:id="47"/>
          <w:bookmarkEnd w:id="48"/>
          <w:r>
            <w:rPr>
              <w:szCs w:val="16"/>
            </w:rPr>
            <w:t>19 October 2020</w:t>
          </w:r>
        </w:p>
      </w:tc>
    </w:tr>
    <w:tr w:rsidR="008B011C" w14:paraId="6F7E9CE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907715" w14:textId="337B2A92" w:rsidR="00ED54E0" w:rsidRPr="009239F7" w:rsidRDefault="009C7A54" w:rsidP="0097650D">
          <w:pPr>
            <w:jc w:val="left"/>
            <w:rPr>
              <w:b/>
            </w:rPr>
          </w:pPr>
          <w:bookmarkStart w:id="49" w:name="bmkSerial"/>
          <w:r w:rsidRPr="002F6A28">
            <w:rPr>
              <w:color w:val="FF0000"/>
              <w:szCs w:val="16"/>
            </w:rPr>
            <w:t>(</w:t>
          </w:r>
          <w:bookmarkStart w:id="50" w:name="spsSerialNumber"/>
          <w:bookmarkEnd w:id="50"/>
          <w:r>
            <w:rPr>
              <w:color w:val="FF0000"/>
              <w:szCs w:val="16"/>
            </w:rPr>
            <w:t>20-</w:t>
          </w:r>
          <w:r w:rsidR="00B63F68">
            <w:rPr>
              <w:color w:val="FF0000"/>
              <w:szCs w:val="16"/>
            </w:rPr>
            <w:t>7200</w:t>
          </w:r>
          <w:r w:rsidRPr="002F6A28">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01352950" w14:textId="77777777" w:rsidR="00ED54E0" w:rsidRPr="009239F7" w:rsidRDefault="009C7A54" w:rsidP="00B801E9">
          <w:pPr>
            <w:jc w:val="right"/>
            <w:rPr>
              <w:szCs w:val="16"/>
            </w:rPr>
          </w:pPr>
          <w:bookmarkStart w:id="5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1"/>
        </w:p>
      </w:tc>
    </w:tr>
    <w:tr w:rsidR="008B011C" w14:paraId="6629574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555421" w14:textId="77777777" w:rsidR="00ED54E0" w:rsidRPr="009239F7" w:rsidRDefault="009C7A54" w:rsidP="00B801E9">
          <w:pPr>
            <w:jc w:val="left"/>
            <w:rPr>
              <w:sz w:val="14"/>
              <w:szCs w:val="16"/>
            </w:rPr>
          </w:pPr>
          <w:bookmarkStart w:id="52" w:name="bmkCommittee"/>
          <w:r w:rsidRPr="002F6A28">
            <w:rPr>
              <w:b/>
            </w:rPr>
            <w:t>Committee on Technical Barriers to Trade</w:t>
          </w:r>
          <w:bookmarkEnd w:id="52"/>
        </w:p>
      </w:tc>
      <w:tc>
        <w:tcPr>
          <w:tcW w:w="3325" w:type="dxa"/>
          <w:tcBorders>
            <w:top w:val="single" w:sz="4" w:space="0" w:color="auto"/>
          </w:tcBorders>
          <w:tcMar>
            <w:top w:w="113" w:type="dxa"/>
            <w:left w:w="108" w:type="dxa"/>
            <w:bottom w:w="57" w:type="dxa"/>
            <w:right w:w="108" w:type="dxa"/>
          </w:tcMar>
          <w:vAlign w:val="center"/>
        </w:tcPr>
        <w:p w14:paraId="4F896D0C" w14:textId="77777777" w:rsidR="00ED54E0" w:rsidRPr="002F6A28" w:rsidRDefault="009C7A54" w:rsidP="00B801E9">
          <w:pPr>
            <w:jc w:val="right"/>
            <w:rPr>
              <w:bCs/>
              <w:szCs w:val="18"/>
            </w:rPr>
          </w:pPr>
          <w:bookmarkStart w:id="53" w:name="bmkLanguage"/>
          <w:r w:rsidRPr="002F6A28">
            <w:rPr>
              <w:bCs/>
              <w:szCs w:val="18"/>
            </w:rPr>
            <w:t>Original:</w:t>
          </w:r>
          <w:r w:rsidR="00F263FA" w:rsidRPr="002F6A28">
            <w:rPr>
              <w:bCs/>
              <w:szCs w:val="18"/>
            </w:rPr>
            <w:t xml:space="preserve"> </w:t>
          </w:r>
          <w:bookmarkStart w:id="54" w:name="spsOriginalLanguage"/>
          <w:r w:rsidRPr="002F6A28">
            <w:rPr>
              <w:bCs/>
              <w:szCs w:val="18"/>
            </w:rPr>
            <w:t>English</w:t>
          </w:r>
          <w:bookmarkEnd w:id="54"/>
          <w:bookmarkEnd w:id="53"/>
        </w:p>
      </w:tc>
    </w:tr>
  </w:tbl>
  <w:p w14:paraId="5B050FA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B694AE">
      <w:start w:val="1"/>
      <w:numFmt w:val="decimal"/>
      <w:pStyle w:val="SummaryText"/>
      <w:lvlText w:val="%1."/>
      <w:lvlJc w:val="left"/>
      <w:pPr>
        <w:ind w:left="360" w:hanging="360"/>
      </w:pPr>
    </w:lvl>
    <w:lvl w:ilvl="1" w:tplc="858E1166" w:tentative="1">
      <w:start w:val="1"/>
      <w:numFmt w:val="lowerLetter"/>
      <w:lvlText w:val="%2."/>
      <w:lvlJc w:val="left"/>
      <w:pPr>
        <w:ind w:left="1080" w:hanging="360"/>
      </w:pPr>
    </w:lvl>
    <w:lvl w:ilvl="2" w:tplc="C4906AF2" w:tentative="1">
      <w:start w:val="1"/>
      <w:numFmt w:val="lowerRoman"/>
      <w:lvlText w:val="%3."/>
      <w:lvlJc w:val="right"/>
      <w:pPr>
        <w:ind w:left="1800" w:hanging="180"/>
      </w:pPr>
    </w:lvl>
    <w:lvl w:ilvl="3" w:tplc="41FA8DF8" w:tentative="1">
      <w:start w:val="1"/>
      <w:numFmt w:val="decimal"/>
      <w:lvlText w:val="%4."/>
      <w:lvlJc w:val="left"/>
      <w:pPr>
        <w:ind w:left="2520" w:hanging="360"/>
      </w:pPr>
    </w:lvl>
    <w:lvl w:ilvl="4" w:tplc="FC76C43E" w:tentative="1">
      <w:start w:val="1"/>
      <w:numFmt w:val="lowerLetter"/>
      <w:lvlText w:val="%5."/>
      <w:lvlJc w:val="left"/>
      <w:pPr>
        <w:ind w:left="3240" w:hanging="360"/>
      </w:pPr>
    </w:lvl>
    <w:lvl w:ilvl="5" w:tplc="272AD4CC" w:tentative="1">
      <w:start w:val="1"/>
      <w:numFmt w:val="lowerRoman"/>
      <w:lvlText w:val="%6."/>
      <w:lvlJc w:val="right"/>
      <w:pPr>
        <w:ind w:left="3960" w:hanging="180"/>
      </w:pPr>
    </w:lvl>
    <w:lvl w:ilvl="6" w:tplc="102A9ACE" w:tentative="1">
      <w:start w:val="1"/>
      <w:numFmt w:val="decimal"/>
      <w:lvlText w:val="%7."/>
      <w:lvlJc w:val="left"/>
      <w:pPr>
        <w:ind w:left="4680" w:hanging="360"/>
      </w:pPr>
    </w:lvl>
    <w:lvl w:ilvl="7" w:tplc="53E87B7A" w:tentative="1">
      <w:start w:val="1"/>
      <w:numFmt w:val="lowerLetter"/>
      <w:lvlText w:val="%8."/>
      <w:lvlJc w:val="left"/>
      <w:pPr>
        <w:ind w:left="5400" w:hanging="360"/>
      </w:pPr>
    </w:lvl>
    <w:lvl w:ilvl="8" w:tplc="59F0AD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6981"/>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011C"/>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C7A54"/>
    <w:rsid w:val="009D1D8C"/>
    <w:rsid w:val="009D1FF8"/>
    <w:rsid w:val="009E75ED"/>
    <w:rsid w:val="009F1F2F"/>
    <w:rsid w:val="009F21A8"/>
    <w:rsid w:val="00A6057A"/>
    <w:rsid w:val="00A611FF"/>
    <w:rsid w:val="00A71BE1"/>
    <w:rsid w:val="00A74017"/>
    <w:rsid w:val="00A754F2"/>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3F68"/>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83B19"/>
    <w:rsid w:val="00E969D2"/>
    <w:rsid w:val="00EA5D4F"/>
    <w:rsid w:val="00EB6C56"/>
    <w:rsid w:val="00ED54E0"/>
    <w:rsid w:val="00ED66D3"/>
    <w:rsid w:val="00EE3A11"/>
    <w:rsid w:val="00EE4445"/>
    <w:rsid w:val="00F0047B"/>
    <w:rsid w:val="00F148C2"/>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1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s://www.in.gov.br/web/dou/-/instrucao-normativa-in-n-68-de-1-de-setembro-de-2020-275656283"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rreirastecnicas@inmetro.gov.br" TargetMode="External"/><Relationship Id="rId12" Type="http://schemas.openxmlformats.org/officeDocument/2006/relationships/hyperlink" Target="http://www.anvisa.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tigo.anvisa.gov.br/legislaca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n.gov.br/web/dou/-/resolucao-de-diretoria-colegiada-rdc-n-421-de-1-de-setembro-de-2020-275656506"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n.gov.br/web/dou/-/instrucao-normativa-in-n-68-de-1-de-setembro-de-2020-275656283"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3065</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2020-10-19T09:23:00Z</dcterms:created>
  <dcterms:modified xsi:type="dcterms:W3CDTF">2020-10-19T09:57:00Z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375d7558-16ce-462e-8edd-e63afcc6b0e7</vt:lpwstr>
  </property>
  <property fmtid="{D5CDD505-2E9C-101B-9397-08002B2CF9AE}" pid="4" name="WTOCLASSIFICATION">
    <vt:lpwstr>WTO OFFICIAL</vt:lpwstr>
  </property>
</Properties>
</file>