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83FA7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83FA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4244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:rsidR="00F85C99" w:rsidRPr="002F6A28" w:rsidRDefault="00F83FA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Standards, Metrology and Quality Organization (SASO)</w:t>
            </w:r>
            <w:bookmarkEnd w:id="5"/>
          </w:p>
          <w:p w:rsidR="00F85C99" w:rsidRPr="002F6A28" w:rsidRDefault="00F83FA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A5839" w:rsidRPr="002F6A28" w:rsidRDefault="00B13635" w:rsidP="00AA646C">
            <w:pPr>
              <w:spacing w:after="120"/>
              <w:jc w:val="left"/>
            </w:pPr>
            <w:hyperlink r:id="rId7" w:history="1">
              <w:r w:rsidR="00F83FA7" w:rsidRPr="002F6A28">
                <w:rPr>
                  <w:color w:val="0000FF"/>
                  <w:u w:val="single"/>
                </w:rPr>
                <w:t>http://www.saso.org.sa</w:t>
              </w:r>
            </w:hyperlink>
            <w:r w:rsidR="00F83FA7" w:rsidRPr="002F6A28">
              <w:t xml:space="preserve"> </w:t>
            </w:r>
            <w:r w:rsidR="00F83FA7" w:rsidRPr="002F6A28">
              <w:br/>
              <w:t>Saudi Standards ,Metrology and Quality Organization</w:t>
            </w:r>
            <w:r w:rsidR="00F83FA7" w:rsidRPr="002F6A28">
              <w:br/>
              <w:t xml:space="preserve">P. O .BOX : 3437 Riyadh 11471 </w:t>
            </w:r>
            <w:r w:rsidR="00F83FA7" w:rsidRPr="002F6A28">
              <w:br/>
              <w:t>Tel: +966(1)4520000 Ext : (1378-1381-1383)</w:t>
            </w:r>
            <w:r w:rsidR="00F83FA7" w:rsidRPr="002F6A28">
              <w:br/>
              <w:t>Fax +966(1)4520193</w:t>
            </w:r>
            <w:r w:rsidR="00F83FA7" w:rsidRPr="002F6A28">
              <w:br/>
              <w:t xml:space="preserve">Email: </w:t>
            </w:r>
            <w:hyperlink r:id="rId8" w:history="1">
              <w:r w:rsidR="00F83FA7" w:rsidRPr="002F6A28">
                <w:rPr>
                  <w:color w:val="0000FF"/>
                  <w:u w:val="single"/>
                </w:rPr>
                <w:t>enquirypoint@saso.org.sa</w:t>
              </w:r>
            </w:hyperlink>
            <w:bookmarkEnd w:id="7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83FA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Tobacco, tobacco products and related equipment (ICS 65.160)</w:t>
            </w:r>
            <w:bookmarkStart w:id="20" w:name="sps3a"/>
            <w:bookmarkEnd w:id="20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</w:t>
            </w:r>
            <w:bookmarkStart w:id="22" w:name="_GoBack"/>
            <w:bookmarkEnd w:id="22"/>
            <w:r w:rsidRPr="002F6A28">
              <w:rPr>
                <w:b/>
              </w:rPr>
              <w:t>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E-liquids and Tobacco Heated in Electronic Systems for Smoking. (9 page(s), in Arabic)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technical regulation applies to E-liquids and Heated Tobacco that are used in Electronic System for Smoking.</w:t>
            </w:r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8" w:name="sps7f"/>
            <w:bookmarkEnd w:id="28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755C65" w:rsidRDefault="00F83FA7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755C65">
              <w:rPr>
                <w:b/>
                <w:lang w:val="fr-CH"/>
              </w:rPr>
              <w:t xml:space="preserve">Relevant </w:t>
            </w:r>
            <w:proofErr w:type="gramStart"/>
            <w:r w:rsidRPr="00755C65">
              <w:rPr>
                <w:b/>
                <w:lang w:val="fr-CH"/>
              </w:rPr>
              <w:t>documents</w:t>
            </w:r>
            <w:bookmarkEnd w:id="29"/>
            <w:r w:rsidRPr="00755C65">
              <w:rPr>
                <w:b/>
                <w:lang w:val="fr-CH"/>
              </w:rPr>
              <w:t>:</w:t>
            </w:r>
            <w:proofErr w:type="gramEnd"/>
            <w:r w:rsidR="00EE3A11" w:rsidRPr="00755C65">
              <w:rPr>
                <w:lang w:val="fr-CH"/>
              </w:rPr>
              <w:t xml:space="preserve"> </w:t>
            </w:r>
          </w:p>
          <w:p w:rsidR="00F85C99" w:rsidRPr="00755C65" w:rsidRDefault="00F83FA7" w:rsidP="009E75ED">
            <w:pPr>
              <w:spacing w:before="120" w:after="120"/>
              <w:rPr>
                <w:lang w:val="fr-CH"/>
              </w:rPr>
            </w:pPr>
            <w:r w:rsidRPr="00755C65">
              <w:rPr>
                <w:bCs/>
                <w:lang w:val="fr-CH"/>
              </w:rPr>
              <w:t>-</w:t>
            </w:r>
            <w:r>
              <w:rPr>
                <w:bCs/>
                <w:lang w:val="fr-CH"/>
              </w:rPr>
              <w:tab/>
            </w:r>
            <w:r w:rsidR="00B13635">
              <w:fldChar w:fldCharType="begin"/>
            </w:r>
            <w:r w:rsidR="00B13635" w:rsidRPr="00B13635">
              <w:rPr>
                <w:lang w:val="fr-CH"/>
              </w:rPr>
              <w:instrText xml:space="preserve"> HYPERLINK "http://ec.europa.eu/health/tobacco/docs/dir_201440_en.pdf" </w:instrText>
            </w:r>
            <w:r w:rsidR="00B13635">
              <w:fldChar w:fldCharType="separate"/>
            </w:r>
            <w:r w:rsidRPr="00755C65">
              <w:rPr>
                <w:bCs/>
                <w:color w:val="0000FF"/>
                <w:u w:val="single"/>
                <w:lang w:val="fr-CH"/>
              </w:rPr>
              <w:t xml:space="preserve">Tobacco </w:t>
            </w:r>
            <w:proofErr w:type="spellStart"/>
            <w:r w:rsidRPr="00755C65">
              <w:rPr>
                <w:bCs/>
                <w:color w:val="0000FF"/>
                <w:u w:val="single"/>
                <w:lang w:val="fr-CH"/>
              </w:rPr>
              <w:t>Products</w:t>
            </w:r>
            <w:proofErr w:type="spellEnd"/>
            <w:r w:rsidRPr="00755C65">
              <w:rPr>
                <w:bCs/>
                <w:color w:val="0000FF"/>
                <w:u w:val="single"/>
                <w:lang w:val="fr-CH"/>
              </w:rPr>
              <w:t xml:space="preserve"> Directive 2014/14/EU (TPD</w:t>
            </w:r>
            <w:r w:rsidR="00B13635">
              <w:rPr>
                <w:bCs/>
                <w:color w:val="0000FF"/>
                <w:u w:val="single"/>
                <w:lang w:val="fr-CH"/>
              </w:rPr>
              <w:fldChar w:fldCharType="end"/>
            </w:r>
            <w:r w:rsidRPr="00755C65">
              <w:rPr>
                <w:bCs/>
                <w:lang w:val="fr-CH"/>
              </w:rPr>
              <w:t>).</w:t>
            </w:r>
          </w:p>
          <w:p w:rsidR="006A5839" w:rsidRPr="00755C65" w:rsidRDefault="00F83FA7" w:rsidP="009E75ED">
            <w:pPr>
              <w:spacing w:after="120"/>
              <w:rPr>
                <w:bCs/>
                <w:lang w:val="fr-CH"/>
              </w:rPr>
            </w:pPr>
            <w:r w:rsidRPr="00755C65">
              <w:rPr>
                <w:bCs/>
                <w:lang w:val="fr-CH"/>
              </w:rPr>
              <w:t>-</w:t>
            </w:r>
            <w:r>
              <w:rPr>
                <w:bCs/>
                <w:lang w:val="fr-CH"/>
              </w:rPr>
              <w:tab/>
            </w:r>
            <w:proofErr w:type="spellStart"/>
            <w:r w:rsidRPr="00755C65">
              <w:rPr>
                <w:bCs/>
                <w:lang w:val="fr-CH"/>
              </w:rPr>
              <w:t>European</w:t>
            </w:r>
            <w:proofErr w:type="spellEnd"/>
            <w:r w:rsidRPr="00755C65">
              <w:rPr>
                <w:bCs/>
                <w:lang w:val="fr-CH"/>
              </w:rPr>
              <w:t xml:space="preserve"> </w:t>
            </w:r>
            <w:proofErr w:type="spellStart"/>
            <w:r w:rsidRPr="00755C65">
              <w:rPr>
                <w:bCs/>
                <w:lang w:val="fr-CH"/>
              </w:rPr>
              <w:t>Pharmacopoeia</w:t>
            </w:r>
            <w:proofErr w:type="spellEnd"/>
            <w:r w:rsidRPr="00755C65">
              <w:rPr>
                <w:bCs/>
                <w:lang w:val="fr-CH"/>
              </w:rPr>
              <w:t>.</w:t>
            </w:r>
          </w:p>
        </w:tc>
      </w:tr>
      <w:tr w:rsidR="0044244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83F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83FA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determined.</w:t>
            </w:r>
            <w:bookmarkEnd w:id="32"/>
          </w:p>
          <w:p w:rsidR="00EE3A11" w:rsidRPr="002F6A28" w:rsidRDefault="00F83FA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(8) months from date from publication.</w:t>
            </w:r>
            <w:bookmarkEnd w:id="35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83FA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44244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83FA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83FA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6A5839" w:rsidRPr="002F6A28" w:rsidRDefault="00B13635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F83FA7" w:rsidRPr="002F6A28">
                <w:rPr>
                  <w:color w:val="0000FF"/>
                  <w:u w:val="single"/>
                </w:rPr>
                <w:t>http://www.saso.org.sa</w:t>
              </w:r>
            </w:hyperlink>
            <w:r w:rsidR="00F83FA7" w:rsidRPr="002F6A28">
              <w:t xml:space="preserve"> </w:t>
            </w:r>
            <w:r w:rsidR="00F83FA7" w:rsidRPr="002F6A28">
              <w:br/>
              <w:t>Saudi Standards ,Metrology and Quality Organization</w:t>
            </w:r>
            <w:r w:rsidR="00F83FA7" w:rsidRPr="002F6A28">
              <w:br/>
              <w:t xml:space="preserve">P. O .BOX : 3437 Riyadh 11471 </w:t>
            </w:r>
            <w:r w:rsidR="00F83FA7" w:rsidRPr="002F6A28">
              <w:br/>
              <w:t>Tel: +966(1)4520000 Ext : (1378-1381-1383)</w:t>
            </w:r>
            <w:r w:rsidR="00F83FA7" w:rsidRPr="002F6A28">
              <w:br/>
              <w:t>Fax +966(1)4520193</w:t>
            </w:r>
            <w:r w:rsidR="00F83FA7" w:rsidRPr="002F6A28">
              <w:br/>
              <w:t xml:space="preserve">Email: </w:t>
            </w:r>
            <w:hyperlink r:id="rId10" w:history="1">
              <w:r w:rsidR="00F83FA7" w:rsidRPr="002F6A28">
                <w:rPr>
                  <w:color w:val="0000FF"/>
                  <w:u w:val="single"/>
                </w:rPr>
                <w:t>enquirypoint@saso.org.sa</w:t>
              </w:r>
            </w:hyperlink>
          </w:p>
          <w:p w:rsidR="006A5839" w:rsidRPr="002F6A28" w:rsidRDefault="00B13635" w:rsidP="00B16145">
            <w:pPr>
              <w:keepNext/>
              <w:keepLines/>
              <w:spacing w:before="120" w:after="120"/>
            </w:pPr>
            <w:hyperlink r:id="rId11" w:history="1">
              <w:r w:rsidR="00F83FA7" w:rsidRPr="002F6A28">
                <w:rPr>
                  <w:color w:val="0000FF"/>
                  <w:u w:val="single"/>
                </w:rPr>
                <w:t>https://members.wto.org/crnattachments/2020/TBT/SAU/20_0162_00_x.pdf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52" w:rsidRDefault="00F83FA7">
      <w:r>
        <w:separator/>
      </w:r>
    </w:p>
  </w:endnote>
  <w:endnote w:type="continuationSeparator" w:id="0">
    <w:p w:rsidR="00724E52" w:rsidRDefault="00F8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83FA7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83FA7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83FA7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F83FA7">
      <w:r>
        <w:separator/>
      </w:r>
    </w:p>
  </w:footnote>
  <w:footnote w:type="continuationSeparator" w:id="0">
    <w:p w:rsidR="00724E52" w:rsidRDefault="00F8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83FA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83FA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83FA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G/TBT/N/SAU/1119</w:t>
    </w:r>
    <w:bookmarkEnd w:id="42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83FA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244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44244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83FA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56136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4244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83FA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G/TBT/N/SAU/1119</w:t>
          </w:r>
          <w:bookmarkEnd w:id="44"/>
        </w:p>
      </w:tc>
    </w:tr>
    <w:tr w:rsidR="0044244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83FA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8 January 2020 </w:t>
          </w:r>
        </w:p>
      </w:tc>
    </w:tr>
    <w:tr w:rsidR="0044244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83FA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B13635">
            <w:rPr>
              <w:color w:val="FF0000"/>
              <w:szCs w:val="16"/>
            </w:rPr>
            <w:t>0116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83FA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4244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83FA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83FA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DCE8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760B52" w:tentative="1">
      <w:start w:val="1"/>
      <w:numFmt w:val="lowerLetter"/>
      <w:lvlText w:val="%2."/>
      <w:lvlJc w:val="left"/>
      <w:pPr>
        <w:ind w:left="1080" w:hanging="360"/>
      </w:pPr>
    </w:lvl>
    <w:lvl w:ilvl="2" w:tplc="87B4A2C8" w:tentative="1">
      <w:start w:val="1"/>
      <w:numFmt w:val="lowerRoman"/>
      <w:lvlText w:val="%3."/>
      <w:lvlJc w:val="right"/>
      <w:pPr>
        <w:ind w:left="1800" w:hanging="180"/>
      </w:pPr>
    </w:lvl>
    <w:lvl w:ilvl="3" w:tplc="7974DB32" w:tentative="1">
      <w:start w:val="1"/>
      <w:numFmt w:val="decimal"/>
      <w:lvlText w:val="%4."/>
      <w:lvlJc w:val="left"/>
      <w:pPr>
        <w:ind w:left="2520" w:hanging="360"/>
      </w:pPr>
    </w:lvl>
    <w:lvl w:ilvl="4" w:tplc="A34AF4DC" w:tentative="1">
      <w:start w:val="1"/>
      <w:numFmt w:val="lowerLetter"/>
      <w:lvlText w:val="%5."/>
      <w:lvlJc w:val="left"/>
      <w:pPr>
        <w:ind w:left="3240" w:hanging="360"/>
      </w:pPr>
    </w:lvl>
    <w:lvl w:ilvl="5" w:tplc="44640208" w:tentative="1">
      <w:start w:val="1"/>
      <w:numFmt w:val="lowerRoman"/>
      <w:lvlText w:val="%6."/>
      <w:lvlJc w:val="right"/>
      <w:pPr>
        <w:ind w:left="3960" w:hanging="180"/>
      </w:pPr>
    </w:lvl>
    <w:lvl w:ilvl="6" w:tplc="37E01EAE" w:tentative="1">
      <w:start w:val="1"/>
      <w:numFmt w:val="decimal"/>
      <w:lvlText w:val="%7."/>
      <w:lvlJc w:val="left"/>
      <w:pPr>
        <w:ind w:left="4680" w:hanging="360"/>
      </w:pPr>
    </w:lvl>
    <w:lvl w:ilvl="7" w:tplc="7E564D4E" w:tentative="1">
      <w:start w:val="1"/>
      <w:numFmt w:val="lowerLetter"/>
      <w:lvlText w:val="%8."/>
      <w:lvlJc w:val="left"/>
      <w:pPr>
        <w:ind w:left="5400" w:hanging="360"/>
      </w:pPr>
    </w:lvl>
    <w:lvl w:ilvl="8" w:tplc="FCE690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2446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5839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4E52"/>
    <w:rsid w:val="00725DF8"/>
    <w:rsid w:val="00730370"/>
    <w:rsid w:val="00736D06"/>
    <w:rsid w:val="00745146"/>
    <w:rsid w:val="00755C65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3635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3FA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3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org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so.org.s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SAU/20_016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ypoint@saso.org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so.org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1847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2020-01-08T10:01:00Z</dcterms:created>
  <dcterms:modified xsi:type="dcterms:W3CDTF">2020-01-08T10:46:00Z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