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3207C" w:rsidP="002F6A28">
      <w:pPr>
        <w:pStyle w:val="Ttulo"/>
        <w:rPr>
          <w:caps w:val="0"/>
          <w:kern w:val="0"/>
        </w:rPr>
      </w:pPr>
      <w:r w:rsidRPr="002F6A28">
        <w:rPr>
          <w:caps w:val="0"/>
          <w:kern w:val="0"/>
        </w:rPr>
        <w:t>NOTIFICATION</w:t>
      </w:r>
    </w:p>
    <w:p w:rsidR="009239F7" w:rsidRPr="002F6A28" w:rsidRDefault="0033207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2068B" w:rsidTr="0069259F">
        <w:tc>
          <w:tcPr>
            <w:tcW w:w="713" w:type="dxa"/>
            <w:tcBorders>
              <w:bottom w:val="single" w:sz="6" w:space="0" w:color="auto"/>
            </w:tcBorders>
            <w:shd w:val="clear" w:color="auto" w:fill="auto"/>
          </w:tcPr>
          <w:p w:rsidR="00F85C99" w:rsidRPr="002F6A28" w:rsidRDefault="0033207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3207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rsidR="00F85C99" w:rsidRPr="002F6A28" w:rsidRDefault="0033207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2068B" w:rsidTr="0069259F">
        <w:tc>
          <w:tcPr>
            <w:tcW w:w="713" w:type="dxa"/>
            <w:tcBorders>
              <w:top w:val="single" w:sz="6" w:space="0" w:color="auto"/>
              <w:bottom w:val="single" w:sz="6" w:space="0" w:color="auto"/>
            </w:tcBorders>
            <w:shd w:val="clear" w:color="auto" w:fill="auto"/>
          </w:tcPr>
          <w:p w:rsidR="00F85C99" w:rsidRPr="002F6A28" w:rsidRDefault="0033207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3207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of Ukraine</w:t>
            </w:r>
            <w:bookmarkEnd w:id="5"/>
          </w:p>
          <w:p w:rsidR="00F85C99" w:rsidRPr="002F6A28" w:rsidRDefault="0033207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2068B" w:rsidTr="0069259F">
        <w:tc>
          <w:tcPr>
            <w:tcW w:w="713" w:type="dxa"/>
            <w:tcBorders>
              <w:top w:val="single" w:sz="6" w:space="0" w:color="auto"/>
              <w:bottom w:val="single" w:sz="6" w:space="0" w:color="auto"/>
            </w:tcBorders>
            <w:shd w:val="clear" w:color="auto" w:fill="auto"/>
          </w:tcPr>
          <w:p w:rsidR="00F85C99" w:rsidRPr="002F6A28" w:rsidRDefault="0033207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3207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2068B" w:rsidTr="0069259F">
        <w:tc>
          <w:tcPr>
            <w:tcW w:w="713" w:type="dxa"/>
            <w:tcBorders>
              <w:top w:val="single" w:sz="6" w:space="0" w:color="auto"/>
              <w:bottom w:val="single" w:sz="6" w:space="0" w:color="auto"/>
            </w:tcBorders>
            <w:shd w:val="clear" w:color="auto" w:fill="auto"/>
          </w:tcPr>
          <w:p w:rsidR="00F85C99" w:rsidRPr="002F6A28" w:rsidRDefault="0033207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3207C"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Food</w:t>
            </w:r>
            <w:r w:rsidR="00D8248C">
              <w:t> </w:t>
            </w:r>
            <w:r w:rsidR="00EE3A11" w:rsidRPr="00C379C8">
              <w:t>products</w:t>
            </w:r>
            <w:bookmarkStart w:id="20" w:name="sps3a"/>
            <w:bookmarkEnd w:id="20"/>
          </w:p>
        </w:tc>
      </w:tr>
      <w:tr w:rsidR="0062068B" w:rsidTr="0069259F">
        <w:tc>
          <w:tcPr>
            <w:tcW w:w="713" w:type="dxa"/>
            <w:tcBorders>
              <w:top w:val="single" w:sz="6" w:space="0" w:color="auto"/>
              <w:bottom w:val="single" w:sz="6" w:space="0" w:color="auto"/>
            </w:tcBorders>
            <w:shd w:val="clear" w:color="auto" w:fill="auto"/>
          </w:tcPr>
          <w:p w:rsidR="00F85C99" w:rsidRPr="002F6A28" w:rsidRDefault="0033207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3207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Order of the Ministry of Health of Ukraine "On Approval of the Requirements for nutrition and health claims made on food products" (79 page(s), in Ukrainian)</w:t>
            </w:r>
            <w:bookmarkStart w:id="22" w:name="sps5a"/>
            <w:bookmarkStart w:id="23" w:name="sps5c"/>
            <w:bookmarkStart w:id="24" w:name="sps5b"/>
            <w:bookmarkEnd w:id="22"/>
            <w:bookmarkEnd w:id="23"/>
            <w:bookmarkEnd w:id="24"/>
          </w:p>
        </w:tc>
      </w:tr>
      <w:tr w:rsidR="0062068B" w:rsidTr="0069259F">
        <w:tc>
          <w:tcPr>
            <w:tcW w:w="713" w:type="dxa"/>
            <w:tcBorders>
              <w:top w:val="single" w:sz="6" w:space="0" w:color="auto"/>
              <w:bottom w:val="single" w:sz="6" w:space="0" w:color="auto"/>
            </w:tcBorders>
            <w:shd w:val="clear" w:color="auto" w:fill="auto"/>
          </w:tcPr>
          <w:p w:rsidR="00F85C99" w:rsidRPr="002F6A28" w:rsidRDefault="0033207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3207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determines the re</w:t>
            </w:r>
            <w:bookmarkStart w:id="26" w:name="_GoBack"/>
            <w:bookmarkEnd w:id="26"/>
            <w:r w:rsidR="00FE448B" w:rsidRPr="00C379C8">
              <w:t>quirements for nutrition and health claims made on food products, used in marking, presentation or advertising, intended for the final consumer of food products, produced, put into circulation, or imported (shipped) to the customs territory of Ukraine.</w:t>
            </w:r>
          </w:p>
          <w:p w:rsidR="009B43B6" w:rsidRPr="00C379C8" w:rsidRDefault="0033207C" w:rsidP="002F6A28">
            <w:pPr>
              <w:spacing w:after="120"/>
            </w:pPr>
            <w:r w:rsidRPr="00C379C8">
              <w:t>The Draft is also notified under the SPS Agreement requirements.</w:t>
            </w:r>
          </w:p>
        </w:tc>
      </w:tr>
      <w:tr w:rsidR="0062068B" w:rsidTr="0069259F">
        <w:tc>
          <w:tcPr>
            <w:tcW w:w="713" w:type="dxa"/>
            <w:tcBorders>
              <w:top w:val="single" w:sz="6" w:space="0" w:color="auto"/>
              <w:bottom w:val="single" w:sz="6" w:space="0" w:color="auto"/>
            </w:tcBorders>
            <w:shd w:val="clear" w:color="auto" w:fill="auto"/>
          </w:tcPr>
          <w:p w:rsidR="00F85C99" w:rsidRPr="002F6A28" w:rsidRDefault="0033207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3207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Protection of human health or safety</w:t>
            </w:r>
            <w:bookmarkStart w:id="28" w:name="sps7f"/>
            <w:bookmarkEnd w:id="28"/>
          </w:p>
        </w:tc>
      </w:tr>
      <w:tr w:rsidR="0062068B" w:rsidTr="0069259F">
        <w:tc>
          <w:tcPr>
            <w:tcW w:w="713" w:type="dxa"/>
            <w:tcBorders>
              <w:top w:val="single" w:sz="6" w:space="0" w:color="auto"/>
              <w:bottom w:val="single" w:sz="6" w:space="0" w:color="auto"/>
            </w:tcBorders>
            <w:shd w:val="clear" w:color="auto" w:fill="auto"/>
          </w:tcPr>
          <w:p w:rsidR="00F85C99" w:rsidRPr="002F6A28" w:rsidRDefault="0033207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3207C" w:rsidP="00D8248C">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The Law of Ukraine "On Basic Principles and Requirements for Food Safety and Quality", available in Ukrainian </w:t>
            </w:r>
          </w:p>
        </w:tc>
      </w:tr>
      <w:tr w:rsidR="0062068B" w:rsidTr="00AE6CC8">
        <w:trPr>
          <w:cantSplit/>
        </w:trPr>
        <w:tc>
          <w:tcPr>
            <w:tcW w:w="713" w:type="dxa"/>
            <w:tcBorders>
              <w:top w:val="single" w:sz="6" w:space="0" w:color="auto"/>
              <w:bottom w:val="single" w:sz="6" w:space="0" w:color="auto"/>
            </w:tcBorders>
            <w:shd w:val="clear" w:color="auto" w:fill="auto"/>
          </w:tcPr>
          <w:p w:rsidR="00EE3A11" w:rsidRPr="002F6A28" w:rsidRDefault="0033207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3207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33207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This Order comes into force from the date of its official publication. Food products that meet the requirements that were in force before the entry into force of this Order, but do not meet the requirements of this Order, may be imported to the customs territory of Ukraine, produced and / or put into circulation within three years after this Order comes into force. Such food products may be in circulation until their final date of consumption, or the expiry date, or the minimum expiry date or date "use by".</w:t>
            </w:r>
            <w:bookmarkEnd w:id="35"/>
          </w:p>
        </w:tc>
      </w:tr>
      <w:tr w:rsidR="0062068B" w:rsidTr="0069259F">
        <w:tc>
          <w:tcPr>
            <w:tcW w:w="713" w:type="dxa"/>
            <w:tcBorders>
              <w:top w:val="single" w:sz="6" w:space="0" w:color="auto"/>
              <w:bottom w:val="single" w:sz="6" w:space="0" w:color="auto"/>
            </w:tcBorders>
            <w:shd w:val="clear" w:color="auto" w:fill="auto"/>
          </w:tcPr>
          <w:p w:rsidR="00F85C99" w:rsidRPr="002F6A28" w:rsidRDefault="0033207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3207C"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62068B" w:rsidTr="0069259F">
        <w:tc>
          <w:tcPr>
            <w:tcW w:w="713" w:type="dxa"/>
            <w:tcBorders>
              <w:top w:val="single" w:sz="6" w:space="0" w:color="auto"/>
            </w:tcBorders>
            <w:shd w:val="clear" w:color="auto" w:fill="auto"/>
          </w:tcPr>
          <w:p w:rsidR="00F85C99" w:rsidRPr="002F6A28" w:rsidRDefault="0033207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33207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D8248C" w:rsidRDefault="005A49D7" w:rsidP="00D8248C">
            <w:pPr>
              <w:keepNext/>
              <w:keepLines/>
              <w:spacing w:before="120" w:after="120"/>
              <w:jc w:val="left"/>
            </w:pPr>
            <w:hyperlink r:id="rId7" w:history="1">
              <w:r w:rsidR="0033207C" w:rsidRPr="002F6A28">
                <w:rPr>
                  <w:color w:val="0000FF"/>
                  <w:u w:val="single"/>
                </w:rPr>
                <w:t>https://members.wto.org/crnattachments/2020/TBT/UKR/20_3239_00_x.pdf</w:t>
              </w:r>
            </w:hyperlink>
          </w:p>
          <w:p w:rsidR="00D8248C" w:rsidRDefault="005A49D7" w:rsidP="00D8248C">
            <w:pPr>
              <w:keepNext/>
              <w:keepLines/>
              <w:spacing w:before="120" w:after="120"/>
              <w:jc w:val="left"/>
            </w:pPr>
            <w:hyperlink r:id="rId8" w:history="1">
              <w:r w:rsidR="0033207C" w:rsidRPr="00AC1190">
                <w:rPr>
                  <w:rStyle w:val="Hipervnculo"/>
                </w:rPr>
                <w:t>https://members.wto.org/crnattachments/2020/TBT/UKR/20_3239_01_x.pdf</w:t>
              </w:r>
            </w:hyperlink>
          </w:p>
          <w:p w:rsidR="00D8248C" w:rsidRDefault="005A49D7" w:rsidP="00D8248C">
            <w:pPr>
              <w:keepNext/>
              <w:keepLines/>
              <w:spacing w:before="120" w:after="120"/>
              <w:jc w:val="left"/>
            </w:pPr>
            <w:hyperlink r:id="rId9" w:history="1">
              <w:r w:rsidR="0033207C" w:rsidRPr="00AC1190">
                <w:rPr>
                  <w:rStyle w:val="Hipervnculo"/>
                </w:rPr>
                <w:t>https://members.wto.org/crnattachments/2020/TBT/UKR/20_3239_02_x.pdf</w:t>
              </w:r>
            </w:hyperlink>
          </w:p>
          <w:p w:rsidR="00D8248C" w:rsidRDefault="005A49D7" w:rsidP="00D8248C">
            <w:pPr>
              <w:keepNext/>
              <w:keepLines/>
              <w:spacing w:before="120" w:after="120"/>
              <w:jc w:val="left"/>
            </w:pPr>
            <w:hyperlink r:id="rId10" w:history="1">
              <w:r w:rsidR="0033207C" w:rsidRPr="00AC1190">
                <w:rPr>
                  <w:rStyle w:val="Hipervnculo"/>
                </w:rPr>
                <w:t>https://members.wto.org/crnattachments/2020/TBT/UKR/20_3239_03_x.pdf</w:t>
              </w:r>
            </w:hyperlink>
          </w:p>
          <w:p w:rsidR="000F29DD" w:rsidRPr="002F6A28" w:rsidRDefault="005A49D7" w:rsidP="00D8248C">
            <w:pPr>
              <w:keepNext/>
              <w:keepLines/>
              <w:spacing w:before="120" w:after="120"/>
              <w:jc w:val="left"/>
            </w:pPr>
            <w:hyperlink r:id="rId11" w:history="1">
              <w:r w:rsidR="0033207C" w:rsidRPr="00AC1190">
                <w:rPr>
                  <w:rStyle w:val="Hipervnculo"/>
                </w:rPr>
                <w:t>https://members.wto.org/crnattachments/2020/TBT/UKR/20_3239_04_x.pdf</w:t>
              </w:r>
            </w:hyperlink>
            <w:bookmarkEnd w:id="41"/>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D1" w:rsidRDefault="0033207C">
      <w:r>
        <w:separator/>
      </w:r>
    </w:p>
  </w:endnote>
  <w:endnote w:type="continuationSeparator" w:id="0">
    <w:p w:rsidR="00001DD1" w:rsidRDefault="0033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3207C"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3207C"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3207C">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D1" w:rsidRDefault="0033207C">
      <w:r>
        <w:separator/>
      </w:r>
    </w:p>
  </w:footnote>
  <w:footnote w:type="continuationSeparator" w:id="0">
    <w:p w:rsidR="00001DD1" w:rsidRDefault="0033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3207C" w:rsidP="009239F7">
    <w:pPr>
      <w:pStyle w:val="Encabezado"/>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33207C"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3207C" w:rsidP="009239F7">
    <w:pPr>
      <w:pStyle w:val="Encabezado"/>
      <w:pBdr>
        <w:bottom w:val="single" w:sz="4" w:space="1" w:color="auto"/>
      </w:pBdr>
      <w:tabs>
        <w:tab w:val="clear" w:pos="4513"/>
        <w:tab w:val="clear" w:pos="9027"/>
      </w:tabs>
      <w:jc w:val="center"/>
    </w:pPr>
    <w:bookmarkStart w:id="42" w:name="spsSymbolHeader"/>
    <w:r w:rsidRPr="002F6A28">
      <w:t>G/TBT/N/</w:t>
    </w:r>
    <w:proofErr w:type="spellStart"/>
    <w:r w:rsidRPr="002F6A28">
      <w:t>UKR</w:t>
    </w:r>
    <w:proofErr w:type="spellEnd"/>
    <w:r w:rsidRPr="002F6A28">
      <w:t>/164</w:t>
    </w:r>
    <w:bookmarkEnd w:id="42"/>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33207C"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068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62068B" w:rsidTr="008612A9">
      <w:trPr>
        <w:trHeight w:val="213"/>
        <w:jc w:val="center"/>
      </w:trPr>
      <w:tc>
        <w:tcPr>
          <w:tcW w:w="3794" w:type="dxa"/>
          <w:vMerge w:val="restart"/>
          <w:shd w:val="clear" w:color="auto" w:fill="FFFFFF"/>
          <w:tcMar>
            <w:left w:w="0" w:type="dxa"/>
            <w:right w:w="0" w:type="dxa"/>
          </w:tcMar>
        </w:tcPr>
        <w:p w:rsidR="00ED54E0" w:rsidRPr="009239F7" w:rsidRDefault="005A49D7"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2068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33207C" w:rsidP="00B801E9">
          <w:pPr>
            <w:jc w:val="right"/>
            <w:rPr>
              <w:b/>
              <w:szCs w:val="16"/>
            </w:rPr>
          </w:pPr>
          <w:bookmarkStart w:id="44" w:name="bmkSymbols"/>
          <w:r w:rsidRPr="002F6A28">
            <w:rPr>
              <w:b/>
              <w:szCs w:val="16"/>
            </w:rPr>
            <w:t>G/TBT/N/</w:t>
          </w:r>
          <w:proofErr w:type="spellStart"/>
          <w:r w:rsidRPr="002F6A28">
            <w:rPr>
              <w:b/>
              <w:szCs w:val="16"/>
            </w:rPr>
            <w:t>UKR</w:t>
          </w:r>
          <w:proofErr w:type="spellEnd"/>
          <w:r w:rsidRPr="002F6A28">
            <w:rPr>
              <w:b/>
              <w:szCs w:val="16"/>
            </w:rPr>
            <w:t>/164</w:t>
          </w:r>
          <w:bookmarkEnd w:id="44"/>
        </w:p>
      </w:tc>
    </w:tr>
    <w:tr w:rsidR="0062068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3207C" w:rsidP="00B801E9">
          <w:pPr>
            <w:jc w:val="right"/>
            <w:rPr>
              <w:szCs w:val="16"/>
            </w:rPr>
          </w:pPr>
          <w:bookmarkStart w:id="45" w:name="spsDateDistribution"/>
          <w:bookmarkStart w:id="46" w:name="bmkDate"/>
          <w:bookmarkEnd w:id="45"/>
          <w:bookmarkEnd w:id="46"/>
          <w:r>
            <w:rPr>
              <w:szCs w:val="16"/>
            </w:rPr>
            <w:t>18 May 2020</w:t>
          </w:r>
        </w:p>
      </w:tc>
    </w:tr>
    <w:tr w:rsidR="0062068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3207C"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5A49D7">
            <w:rPr>
              <w:color w:val="FF0000"/>
              <w:szCs w:val="16"/>
            </w:rPr>
            <w:t>3637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33207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2068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3207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3207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B60E78">
      <w:start w:val="1"/>
      <w:numFmt w:val="decimal"/>
      <w:pStyle w:val="SummaryText"/>
      <w:lvlText w:val="%1."/>
      <w:lvlJc w:val="left"/>
      <w:pPr>
        <w:ind w:left="360" w:hanging="360"/>
      </w:pPr>
    </w:lvl>
    <w:lvl w:ilvl="1" w:tplc="81BC82DE" w:tentative="1">
      <w:start w:val="1"/>
      <w:numFmt w:val="lowerLetter"/>
      <w:lvlText w:val="%2."/>
      <w:lvlJc w:val="left"/>
      <w:pPr>
        <w:ind w:left="1080" w:hanging="360"/>
      </w:pPr>
    </w:lvl>
    <w:lvl w:ilvl="2" w:tplc="FBC66CAC" w:tentative="1">
      <w:start w:val="1"/>
      <w:numFmt w:val="lowerRoman"/>
      <w:lvlText w:val="%3."/>
      <w:lvlJc w:val="right"/>
      <w:pPr>
        <w:ind w:left="1800" w:hanging="180"/>
      </w:pPr>
    </w:lvl>
    <w:lvl w:ilvl="3" w:tplc="6116DDF2" w:tentative="1">
      <w:start w:val="1"/>
      <w:numFmt w:val="decimal"/>
      <w:lvlText w:val="%4."/>
      <w:lvlJc w:val="left"/>
      <w:pPr>
        <w:ind w:left="2520" w:hanging="360"/>
      </w:pPr>
    </w:lvl>
    <w:lvl w:ilvl="4" w:tplc="51A215FE" w:tentative="1">
      <w:start w:val="1"/>
      <w:numFmt w:val="lowerLetter"/>
      <w:lvlText w:val="%5."/>
      <w:lvlJc w:val="left"/>
      <w:pPr>
        <w:ind w:left="3240" w:hanging="360"/>
      </w:pPr>
    </w:lvl>
    <w:lvl w:ilvl="5" w:tplc="26E4552A" w:tentative="1">
      <w:start w:val="1"/>
      <w:numFmt w:val="lowerRoman"/>
      <w:lvlText w:val="%6."/>
      <w:lvlJc w:val="right"/>
      <w:pPr>
        <w:ind w:left="3960" w:hanging="180"/>
      </w:pPr>
    </w:lvl>
    <w:lvl w:ilvl="6" w:tplc="9EA4681E" w:tentative="1">
      <w:start w:val="1"/>
      <w:numFmt w:val="decimal"/>
      <w:lvlText w:val="%7."/>
      <w:lvlJc w:val="left"/>
      <w:pPr>
        <w:ind w:left="4680" w:hanging="360"/>
      </w:pPr>
    </w:lvl>
    <w:lvl w:ilvl="7" w:tplc="B1CEB526" w:tentative="1">
      <w:start w:val="1"/>
      <w:numFmt w:val="lowerLetter"/>
      <w:lvlText w:val="%8."/>
      <w:lvlJc w:val="left"/>
      <w:pPr>
        <w:ind w:left="5400" w:hanging="360"/>
      </w:pPr>
    </w:lvl>
    <w:lvl w:ilvl="8" w:tplc="24B20A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01DD1"/>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29DD"/>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207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A49D7"/>
    <w:rsid w:val="005B04B9"/>
    <w:rsid w:val="005B68C7"/>
    <w:rsid w:val="005B7054"/>
    <w:rsid w:val="005C5BA4"/>
    <w:rsid w:val="005D5981"/>
    <w:rsid w:val="005F30CB"/>
    <w:rsid w:val="005F6444"/>
    <w:rsid w:val="00612644"/>
    <w:rsid w:val="0062068B"/>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43B6"/>
    <w:rsid w:val="009B6669"/>
    <w:rsid w:val="009D1FF8"/>
    <w:rsid w:val="009E75ED"/>
    <w:rsid w:val="009F1F2F"/>
    <w:rsid w:val="009F21A8"/>
    <w:rsid w:val="00A242D6"/>
    <w:rsid w:val="00A6057A"/>
    <w:rsid w:val="00A611FF"/>
    <w:rsid w:val="00A71BE1"/>
    <w:rsid w:val="00A74017"/>
    <w:rsid w:val="00A769BF"/>
    <w:rsid w:val="00A9543B"/>
    <w:rsid w:val="00AA332C"/>
    <w:rsid w:val="00AA4D5C"/>
    <w:rsid w:val="00AA646C"/>
    <w:rsid w:val="00AB0E5D"/>
    <w:rsid w:val="00AC1190"/>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8248C"/>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6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cinsinresolver1">
    <w:name w:val="Mención sin resolver1"/>
    <w:basedOn w:val="Fuentedeprrafopredeter"/>
    <w:uiPriority w:val="99"/>
    <w:rsid w:val="00D8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UKR/20_3239_01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TBT/UKR/20_3239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KR/20_3239_04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0/TBT/UKR/20_3239_03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TBT/UKR/20_3239_02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A80888A4.dotm</Template>
  <TotalTime>95</TotalTime>
  <Pages>2</Pages>
  <Words>443</Words>
  <Characters>2749</Characters>
  <Application>Microsoft Office Word</Application>
  <DocSecurity>0</DocSecurity>
  <Lines>61</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67</cp:revision>
  <dcterms:created xsi:type="dcterms:W3CDTF">2017-07-03T10:42:00Z</dcterms:created>
  <dcterms:modified xsi:type="dcterms:W3CDTF">2020-05-18T07:47:00Z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fc818cb4-a400-4726-a868-e447ff24857a</vt:lpwstr>
  </property>
  <property fmtid="{D5CDD505-2E9C-101B-9397-08002B2CF9AE}" pid="4" name="WTOCLASSIFICATION">
    <vt:lpwstr>WTO OFFICIAL</vt:lpwstr>
  </property>
</Properties>
</file>