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1A77" w14:textId="77777777" w:rsidR="009239F7" w:rsidRPr="002F6A28" w:rsidRDefault="00324A06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1CA129FD" w14:textId="77777777" w:rsidR="009239F7" w:rsidRPr="002F6A28" w:rsidRDefault="00324A06" w:rsidP="002F6A28">
      <w:pPr>
        <w:jc w:val="center"/>
      </w:pPr>
      <w:r w:rsidRPr="002F6A28">
        <w:t>The following notification is being circulated in accordance with Article 10.6</w:t>
      </w:r>
    </w:p>
    <w:p w14:paraId="6DD491D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C5864" w14:paraId="6695E48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EEB0700" w14:textId="77777777" w:rsidR="00F85C99" w:rsidRPr="002F6A28" w:rsidRDefault="00324A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9783914" w14:textId="77777777" w:rsidR="00F85C99" w:rsidRPr="002F6A28" w:rsidRDefault="00324A06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14:paraId="4432A94E" w14:textId="77777777" w:rsidR="00F85C99" w:rsidRPr="002F6A28" w:rsidRDefault="00324A06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C5864" w14:paraId="46AC50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D3563" w14:textId="77777777" w:rsidR="00F85C99" w:rsidRPr="002F6A28" w:rsidRDefault="00324A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5D3BB" w14:textId="77777777" w:rsidR="00F85C99" w:rsidRPr="002F6A28" w:rsidRDefault="00324A06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Ministry of </w:t>
            </w:r>
            <w:proofErr w:type="spellStart"/>
            <w:r w:rsidRPr="002F6A28">
              <w:t>Defense</w:t>
            </w:r>
            <w:proofErr w:type="spellEnd"/>
            <w:r w:rsidRPr="002F6A28">
              <w:t xml:space="preserve"> - Brazilian Army</w:t>
            </w:r>
            <w:bookmarkEnd w:id="6"/>
          </w:p>
          <w:p w14:paraId="63B892AF" w14:textId="77777777" w:rsidR="00F85C99" w:rsidRPr="002F6A28" w:rsidRDefault="00324A06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3AE0370A" w14:textId="77777777" w:rsidR="00D05B2D" w:rsidRPr="002F6A28" w:rsidRDefault="00324A06" w:rsidP="00AA646C">
            <w:pPr>
              <w:spacing w:after="120"/>
              <w:jc w:val="left"/>
            </w:pPr>
            <w:r w:rsidRPr="002F6A28">
              <w:t>National Institute of Metrology, Quality and Technology – INMETRO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8"/>
          </w:p>
        </w:tc>
      </w:tr>
      <w:tr w:rsidR="006C5864" w14:paraId="0A41B07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A5DB5" w14:textId="77777777" w:rsidR="00F85C99" w:rsidRPr="002F6A28" w:rsidRDefault="00324A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9C405" w14:textId="77777777" w:rsidR="00F85C99" w:rsidRPr="0058336F" w:rsidRDefault="00324A06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C5864" w14:paraId="4D5750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A6A25" w14:textId="77777777" w:rsidR="00F85C99" w:rsidRPr="002F6A28" w:rsidRDefault="00324A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6BC6C" w14:textId="77777777" w:rsidR="00F85C99" w:rsidRPr="002F6A28" w:rsidRDefault="00324A06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Products Controlled by the Brazilian Army</w:t>
            </w:r>
            <w:bookmarkStart w:id="21" w:name="sps3a"/>
            <w:bookmarkEnd w:id="21"/>
          </w:p>
        </w:tc>
      </w:tr>
      <w:tr w:rsidR="006C5864" w14:paraId="5A03E1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3B2F3" w14:textId="77777777" w:rsidR="00F85C99" w:rsidRPr="002F6A28" w:rsidRDefault="00324A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4CC06" w14:textId="77777777" w:rsidR="00F85C99" w:rsidRPr="002F6A28" w:rsidRDefault="00324A06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Ordinance No.</w:t>
            </w:r>
            <w:r w:rsidR="00DE432C">
              <w:t> </w:t>
            </w:r>
            <w:r w:rsidR="00EE3A11" w:rsidRPr="00C379C8">
              <w:t>189-EME, 18 August 2020. (EB: 64535.029578/2020-44) (39 page(s), in Portuguese)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C5864" w14:paraId="035D845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EB742D" w14:textId="77777777" w:rsidR="00F85C99" w:rsidRPr="002F6A28" w:rsidRDefault="00324A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4C5EE" w14:textId="77777777" w:rsidR="00F85C99" w:rsidRPr="002F6A28" w:rsidRDefault="00324A06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Ordinance approves the Regulatory Standards of The Evaluation Processes of Products Controlled by the Army (EB20-N-04.003), 1</w:t>
            </w:r>
            <w:r w:rsidR="00FE448B" w:rsidRPr="002A743B">
              <w:rPr>
                <w:vertAlign w:val="superscript"/>
              </w:rPr>
              <w:t>st</w:t>
            </w:r>
            <w:r w:rsidR="00FE448B" w:rsidRPr="00C379C8">
              <w:t xml:space="preserve"> Edition, 2020.</w:t>
            </w:r>
          </w:p>
          <w:p w14:paraId="1DB9FE4D" w14:textId="77777777" w:rsidR="00FE448B" w:rsidRPr="00C379C8" w:rsidRDefault="00324A06" w:rsidP="002F6A28">
            <w:pPr>
              <w:spacing w:before="120" w:after="120"/>
            </w:pPr>
            <w:r w:rsidRPr="00C379C8">
              <w:t>Revokes the Ordinance No. 501-EME, 5 December 2017.</w:t>
            </w:r>
            <w:bookmarkStart w:id="27" w:name="sps6a"/>
            <w:bookmarkEnd w:id="27"/>
          </w:p>
        </w:tc>
      </w:tr>
      <w:tr w:rsidR="006C5864" w14:paraId="547318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B22E6" w14:textId="77777777" w:rsidR="00F85C99" w:rsidRPr="002F6A28" w:rsidRDefault="00324A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69FDC" w14:textId="77777777" w:rsidR="00DE432C" w:rsidRDefault="00324A06" w:rsidP="002F6A28">
            <w:pPr>
              <w:spacing w:before="120" w:after="120"/>
            </w:pPr>
            <w:bookmarkStart w:id="28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8"/>
            <w:r w:rsidRPr="002F6A28">
              <w:rPr>
                <w:b/>
              </w:rPr>
              <w:t>:</w:t>
            </w:r>
            <w:r w:rsidR="00EE3A11" w:rsidRPr="00C379C8">
              <w:t xml:space="preserve"> Performance requirements These Standards aim to establish the general conformity assessment procedures for Army Controlled Products (PCE). </w:t>
            </w:r>
          </w:p>
          <w:p w14:paraId="590F6747" w14:textId="77777777" w:rsidR="00DE432C" w:rsidRDefault="00324A06" w:rsidP="002F6A28">
            <w:pPr>
              <w:spacing w:before="120" w:after="120"/>
            </w:pPr>
            <w:r w:rsidRPr="00C379C8">
              <w:t xml:space="preserve">General principles of the PCE conformity assessment process: </w:t>
            </w:r>
          </w:p>
          <w:p w14:paraId="3EF9FD04" w14:textId="77777777" w:rsidR="00DE432C" w:rsidRDefault="00324A06" w:rsidP="002F6A28">
            <w:pPr>
              <w:spacing w:before="120" w:after="120"/>
            </w:pPr>
            <w:r w:rsidRPr="00C379C8">
              <w:t xml:space="preserve">I - ensure that products manufactured in the country </w:t>
            </w:r>
            <w:proofErr w:type="gramStart"/>
            <w:r w:rsidRPr="00C379C8">
              <w:t>are in compliance with</w:t>
            </w:r>
            <w:proofErr w:type="gramEnd"/>
            <w:r w:rsidRPr="00C379C8">
              <w:t xml:space="preserve"> current technical standards or the standards adopted by the Army Command; </w:t>
            </w:r>
          </w:p>
          <w:p w14:paraId="176C48D0" w14:textId="77777777" w:rsidR="00DE432C" w:rsidRDefault="00324A06" w:rsidP="002F6A28">
            <w:pPr>
              <w:spacing w:before="120" w:after="120"/>
            </w:pPr>
            <w:r w:rsidRPr="00C379C8">
              <w:t xml:space="preserve">II - ensure compliance with quality, safety, durability and performance requirements; </w:t>
            </w:r>
          </w:p>
          <w:p w14:paraId="30321C8B" w14:textId="77777777" w:rsidR="00DE432C" w:rsidRDefault="00324A06" w:rsidP="002F6A28">
            <w:pPr>
              <w:spacing w:before="120" w:after="120"/>
            </w:pPr>
            <w:r w:rsidRPr="00C379C8">
              <w:t xml:space="preserve">III - facilitate the insertion of the country in international mutual recognition agreements; IV - promote isonomy in the treatment given to those interested in the conformity assessment of PCE; and </w:t>
            </w:r>
          </w:p>
          <w:p w14:paraId="0D7DD731" w14:textId="77777777" w:rsidR="00DE432C" w:rsidRDefault="00324A06" w:rsidP="002F6A28">
            <w:pPr>
              <w:spacing w:before="120" w:after="120"/>
            </w:pPr>
            <w:r w:rsidRPr="00C379C8">
              <w:t>V - to provide restricted access to technical information, so require, among those made available by interested parties pursuant to Decree No. 10,030, 30 September 2019</w:t>
            </w:r>
            <w:r>
              <w:t>;</w:t>
            </w:r>
          </w:p>
          <w:p w14:paraId="2FB52C59" w14:textId="77777777" w:rsidR="00F85C99" w:rsidRPr="002F6A28" w:rsidRDefault="00324A06" w:rsidP="002F6A28">
            <w:pPr>
              <w:spacing w:before="120" w:after="120"/>
              <w:rPr>
                <w:b/>
              </w:rPr>
            </w:pPr>
            <w:r w:rsidRPr="00C379C8">
              <w:t>Quality requirements</w:t>
            </w:r>
            <w:bookmarkStart w:id="29" w:name="sps7f"/>
            <w:bookmarkEnd w:id="29"/>
          </w:p>
        </w:tc>
      </w:tr>
      <w:tr w:rsidR="006C5864" w14:paraId="6C1141B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286C3" w14:textId="77777777" w:rsidR="00F85C99" w:rsidRPr="002F6A28" w:rsidRDefault="00324A0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8D369" w14:textId="77777777" w:rsidR="00F85C99" w:rsidRPr="002F6A28" w:rsidRDefault="00324A06" w:rsidP="009E75ED">
            <w:pPr>
              <w:spacing w:before="120" w:after="120"/>
            </w:pPr>
            <w:bookmarkStart w:id="30" w:name="X_TBT_Reg_8A"/>
            <w:r w:rsidRPr="002F6A28">
              <w:rPr>
                <w:b/>
              </w:rPr>
              <w:t>Relevant documents</w:t>
            </w:r>
            <w:bookmarkEnd w:id="30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1) Decree No. 10,030, 30 September 2019; 2) Ordinance No.</w:t>
            </w:r>
            <w:r w:rsidR="00DE432C">
              <w:rPr>
                <w:bCs/>
              </w:rPr>
              <w:t> </w:t>
            </w:r>
            <w:r w:rsidRPr="002F6A28">
              <w:rPr>
                <w:bCs/>
              </w:rPr>
              <w:t>189-EME, 18 August 2020</w:t>
            </w:r>
          </w:p>
          <w:p w14:paraId="22E3448E" w14:textId="77777777" w:rsidR="00D05B2D" w:rsidRPr="002F6A28" w:rsidRDefault="00C00038" w:rsidP="009E75ED">
            <w:pPr>
              <w:spacing w:after="120"/>
              <w:rPr>
                <w:bCs/>
              </w:rPr>
            </w:pPr>
            <w:hyperlink r:id="rId9" w:history="1">
              <w:r w:rsidR="00324A06" w:rsidRPr="002F6A28">
                <w:rPr>
                  <w:bCs/>
                  <w:color w:val="0000FF"/>
                  <w:u w:val="single"/>
                </w:rPr>
                <w:t>http://www.planalto.gov.br/ccivil_03/_ato2019-2022/2019/decreto/D10030.htm</w:t>
              </w:r>
            </w:hyperlink>
            <w:r w:rsidR="00324A06" w:rsidRPr="002F6A28">
              <w:rPr>
                <w:bCs/>
              </w:rPr>
              <w:fldChar w:fldCharType="begin"/>
            </w:r>
            <w:r w:rsidR="00324A06" w:rsidRPr="002F6A28">
              <w:rPr>
                <w:bCs/>
              </w:rPr>
              <w:instrText xml:space="preserve"> HYPERLINK "http://www.dfpc.eb.mil.br/images/port_189_eme_eb20_n_04.003.pdf" </w:instrText>
            </w:r>
            <w:r w:rsidR="00324A06" w:rsidRPr="002F6A28">
              <w:rPr>
                <w:bCs/>
              </w:rPr>
              <w:fldChar w:fldCharType="separate"/>
            </w:r>
          </w:p>
          <w:p w14:paraId="03C9B429" w14:textId="77777777" w:rsidR="00D05B2D" w:rsidRPr="002F6A28" w:rsidRDefault="00C00038" w:rsidP="009E75ED">
            <w:pPr>
              <w:spacing w:before="120" w:after="120"/>
              <w:rPr>
                <w:bCs/>
              </w:rPr>
            </w:pPr>
            <w:hyperlink r:id="rId10" w:history="1">
              <w:r w:rsidR="00324A06" w:rsidRPr="002F6A28">
                <w:rPr>
                  <w:bCs/>
                  <w:color w:val="0000FF"/>
                  <w:u w:val="single"/>
                </w:rPr>
                <w:t>http://www.dfpc.eb.mil.br/images/port_189_eme_eb20_n_04.003.pdf</w:t>
              </w:r>
            </w:hyperlink>
            <w:r w:rsidR="00324A06" w:rsidRPr="002F6A28">
              <w:rPr>
                <w:bCs/>
              </w:rPr>
              <w:fldChar w:fldCharType="end"/>
            </w:r>
            <w:bookmarkStart w:id="31" w:name="sps9a"/>
            <w:bookmarkStart w:id="32" w:name="sps9b"/>
            <w:bookmarkEnd w:id="31"/>
            <w:bookmarkEnd w:id="32"/>
          </w:p>
        </w:tc>
      </w:tr>
      <w:tr w:rsidR="006C5864" w14:paraId="31F5D63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1F100" w14:textId="77777777" w:rsidR="00EE3A11" w:rsidRPr="002F6A28" w:rsidRDefault="00324A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774C6" w14:textId="77777777" w:rsidR="00EE3A11" w:rsidRPr="002F6A28" w:rsidRDefault="00324A06" w:rsidP="008953C4">
            <w:pPr>
              <w:spacing w:before="120" w:after="120"/>
            </w:pPr>
            <w:bookmarkStart w:id="33" w:name="X_TBT_Reg_9A"/>
            <w:r w:rsidRPr="002F6A28">
              <w:rPr>
                <w:b/>
              </w:rPr>
              <w:t>Proposed date of adoption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0a"/>
            <w:bookmarkStart w:id="35" w:name="sps10b"/>
            <w:bookmarkEnd w:id="34"/>
            <w:r w:rsidRPr="002F6A28">
              <w:t>Not applicable</w:t>
            </w:r>
            <w:bookmarkEnd w:id="35"/>
          </w:p>
          <w:p w14:paraId="0A27BFCD" w14:textId="77777777" w:rsidR="00EE3A11" w:rsidRPr="002F6A28" w:rsidRDefault="00324A06" w:rsidP="008953C4">
            <w:pPr>
              <w:spacing w:after="120"/>
            </w:pPr>
            <w:bookmarkStart w:id="36" w:name="X_TBT_Reg_9B"/>
            <w:r w:rsidRPr="002F6A28">
              <w:rPr>
                <w:b/>
              </w:rPr>
              <w:t>Proposed date of entry into force</w:t>
            </w:r>
            <w:bookmarkEnd w:id="36"/>
            <w:r w:rsidRPr="002F6A28">
              <w:rPr>
                <w:b/>
              </w:rPr>
              <w:t>:</w:t>
            </w:r>
            <w:r w:rsidRPr="00C379C8">
              <w:t xml:space="preserve"> 1 September 2020</w:t>
            </w:r>
            <w:bookmarkStart w:id="37" w:name="sps11a"/>
            <w:bookmarkStart w:id="38" w:name="sps11b"/>
            <w:bookmarkEnd w:id="37"/>
            <w:bookmarkEnd w:id="38"/>
          </w:p>
        </w:tc>
      </w:tr>
      <w:tr w:rsidR="006C5864" w14:paraId="0FDB82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7E568" w14:textId="77777777" w:rsidR="00F85C99" w:rsidRPr="002F6A28" w:rsidRDefault="00324A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8900F" w14:textId="77777777" w:rsidR="00F85C99" w:rsidRPr="002F6A28" w:rsidRDefault="00324A06" w:rsidP="002F6A28">
            <w:pPr>
              <w:spacing w:before="120" w:after="120"/>
            </w:pPr>
            <w:bookmarkStart w:id="39" w:name="X_TBT_Reg_10A"/>
            <w:r w:rsidRPr="002F6A28">
              <w:rPr>
                <w:b/>
              </w:rPr>
              <w:t>Final date for comments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40" w:name="sps12a"/>
            <w:bookmarkEnd w:id="40"/>
          </w:p>
        </w:tc>
      </w:tr>
      <w:tr w:rsidR="006C5864" w14:paraId="26B3FA2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317A2F3" w14:textId="77777777" w:rsidR="00F85C99" w:rsidRPr="002F6A28" w:rsidRDefault="00324A0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CD339C3" w14:textId="77777777" w:rsidR="00F85C99" w:rsidRPr="002F6A28" w:rsidRDefault="00324A06" w:rsidP="00B16145">
            <w:pPr>
              <w:keepNext/>
              <w:keepLines/>
              <w:spacing w:before="120" w:after="120"/>
            </w:pPr>
            <w:bookmarkStart w:id="41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1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2" w:name="sps13b"/>
            <w:r w:rsidRPr="002F6A28">
              <w:rPr>
                <w:b/>
              </w:rPr>
              <w:t>X</w:t>
            </w:r>
            <w:bookmarkEnd w:id="42"/>
            <w:r w:rsidRPr="002F6A28">
              <w:rPr>
                <w:b/>
              </w:rPr>
              <w:t xml:space="preserve">] </w:t>
            </w:r>
            <w:bookmarkStart w:id="43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3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4" w:name="sps13c"/>
          </w:p>
          <w:p w14:paraId="7E5BE6D8" w14:textId="77777777" w:rsidR="00D05B2D" w:rsidRPr="002F6A28" w:rsidRDefault="00C00038" w:rsidP="00B16145">
            <w:pPr>
              <w:keepNext/>
              <w:keepLines/>
              <w:spacing w:before="120" w:after="120"/>
            </w:pPr>
            <w:hyperlink r:id="rId11" w:history="1">
              <w:r w:rsidR="00324A06" w:rsidRPr="002F6A28">
                <w:rPr>
                  <w:color w:val="0000FF"/>
                  <w:u w:val="single"/>
                </w:rPr>
                <w:t>http://www.dfpc.eb.mil.br/images/port_189_eme_eb20_n_04.003.pdf</w:t>
              </w:r>
            </w:hyperlink>
            <w:bookmarkEnd w:id="44"/>
          </w:p>
        </w:tc>
      </w:tr>
    </w:tbl>
    <w:p w14:paraId="6190BCF3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43BF" w14:textId="77777777" w:rsidR="007159D1" w:rsidRDefault="00324A06">
      <w:r>
        <w:separator/>
      </w:r>
    </w:p>
  </w:endnote>
  <w:endnote w:type="continuationSeparator" w:id="0">
    <w:p w14:paraId="1D10FD35" w14:textId="77777777" w:rsidR="007159D1" w:rsidRDefault="0032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D673" w14:textId="77777777" w:rsidR="009239F7" w:rsidRPr="002F6A28" w:rsidRDefault="00324A0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E1AC" w14:textId="77777777" w:rsidR="009239F7" w:rsidRPr="002F6A28" w:rsidRDefault="00324A0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5558" w14:textId="77777777" w:rsidR="00EE3A11" w:rsidRPr="002F6A28" w:rsidRDefault="00324A0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B01D" w14:textId="77777777" w:rsidR="007159D1" w:rsidRDefault="00324A06">
      <w:r>
        <w:separator/>
      </w:r>
    </w:p>
  </w:footnote>
  <w:footnote w:type="continuationSeparator" w:id="0">
    <w:p w14:paraId="555579BE" w14:textId="77777777" w:rsidR="007159D1" w:rsidRDefault="0032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6CDB" w14:textId="77777777" w:rsidR="009239F7" w:rsidRPr="002F6A28" w:rsidRDefault="00324A0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123E28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B62E23" w14:textId="77777777" w:rsidR="009239F7" w:rsidRPr="002F6A28" w:rsidRDefault="00324A0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014A71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93FD" w14:textId="77777777" w:rsidR="009239F7" w:rsidRPr="002F6A28" w:rsidRDefault="00324A0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5" w:name="spsSymbolHeader"/>
    <w:r w:rsidRPr="002F6A28">
      <w:t>G/TBT/N/BRA/1114</w:t>
    </w:r>
    <w:bookmarkEnd w:id="45"/>
  </w:p>
  <w:p w14:paraId="54E5198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10B72A" w14:textId="77777777" w:rsidR="009239F7" w:rsidRPr="002F6A28" w:rsidRDefault="00324A0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04FBAC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5864" w14:paraId="6B23C91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EC749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413F3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6"/>
    <w:tr w:rsidR="006C5864" w14:paraId="4C938FC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E697ED" w14:textId="77777777" w:rsidR="00ED54E0" w:rsidRPr="009239F7" w:rsidRDefault="00324A0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75CE9BD" wp14:editId="527FBFF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969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5F42D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C5864" w14:paraId="55E9675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4000AE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AE330E" w14:textId="77777777" w:rsidR="009239F7" w:rsidRPr="002F6A28" w:rsidRDefault="00324A06" w:rsidP="00B801E9">
          <w:pPr>
            <w:jc w:val="right"/>
            <w:rPr>
              <w:b/>
              <w:szCs w:val="16"/>
            </w:rPr>
          </w:pPr>
          <w:bookmarkStart w:id="47" w:name="bmkSymbols"/>
          <w:r w:rsidRPr="002F6A28">
            <w:rPr>
              <w:b/>
              <w:szCs w:val="16"/>
            </w:rPr>
            <w:t>G/TBT/N/BRA/1114</w:t>
          </w:r>
          <w:bookmarkEnd w:id="47"/>
        </w:p>
      </w:tc>
    </w:tr>
    <w:tr w:rsidR="006C5864" w14:paraId="5367130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2E6AD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C5AC12" w14:textId="362E96C2" w:rsidR="00ED54E0" w:rsidRPr="009239F7" w:rsidRDefault="00B12F38" w:rsidP="00B801E9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5 January 2021</w:t>
          </w:r>
        </w:p>
      </w:tc>
    </w:tr>
    <w:tr w:rsidR="006C5864" w14:paraId="2C4A142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51709F" w14:textId="693D3353" w:rsidR="00ED54E0" w:rsidRPr="009239F7" w:rsidRDefault="00324A06" w:rsidP="0097650D">
          <w:pPr>
            <w:jc w:val="left"/>
            <w:rPr>
              <w:b/>
            </w:rPr>
          </w:pPr>
          <w:bookmarkStart w:id="50" w:name="bmkSerial"/>
          <w:r w:rsidRPr="002F6A28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12F38">
            <w:rPr>
              <w:color w:val="FF0000"/>
              <w:szCs w:val="16"/>
            </w:rPr>
            <w:t>21-</w:t>
          </w:r>
          <w:r w:rsidR="00C00038">
            <w:rPr>
              <w:color w:val="FF0000"/>
              <w:szCs w:val="16"/>
            </w:rPr>
            <w:t>0123</w:t>
          </w:r>
          <w:r w:rsidRPr="002F6A28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5A5A61" w14:textId="77777777" w:rsidR="00ED54E0" w:rsidRPr="009239F7" w:rsidRDefault="00324A06" w:rsidP="00B801E9">
          <w:pPr>
            <w:jc w:val="right"/>
            <w:rPr>
              <w:szCs w:val="16"/>
            </w:rPr>
          </w:pPr>
          <w:bookmarkStart w:id="52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2"/>
        </w:p>
      </w:tc>
    </w:tr>
    <w:tr w:rsidR="006C5864" w14:paraId="3BFF828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F4F37E" w14:textId="77777777" w:rsidR="00ED54E0" w:rsidRPr="009239F7" w:rsidRDefault="00324A06" w:rsidP="00B801E9">
          <w:pPr>
            <w:jc w:val="left"/>
            <w:rPr>
              <w:sz w:val="14"/>
              <w:szCs w:val="16"/>
            </w:rPr>
          </w:pPr>
          <w:bookmarkStart w:id="53" w:name="bmkCommittee"/>
          <w:r w:rsidRPr="002F6A28">
            <w:rPr>
              <w:b/>
            </w:rPr>
            <w:t>Committee on Technical Barriers to Trade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2DE6E4" w14:textId="77777777" w:rsidR="00ED54E0" w:rsidRPr="002F6A28" w:rsidRDefault="00324A06" w:rsidP="00B801E9">
          <w:pPr>
            <w:jc w:val="right"/>
            <w:rPr>
              <w:bCs/>
              <w:szCs w:val="18"/>
            </w:rPr>
          </w:pPr>
          <w:bookmarkStart w:id="54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5" w:name="spsOriginalLanguage"/>
          <w:r w:rsidRPr="002F6A28">
            <w:rPr>
              <w:bCs/>
              <w:szCs w:val="18"/>
            </w:rPr>
            <w:t>English</w:t>
          </w:r>
          <w:bookmarkEnd w:id="55"/>
          <w:bookmarkEnd w:id="54"/>
        </w:p>
      </w:tc>
    </w:tr>
  </w:tbl>
  <w:p w14:paraId="5440779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C2AE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4203CE" w:tentative="1">
      <w:start w:val="1"/>
      <w:numFmt w:val="lowerLetter"/>
      <w:lvlText w:val="%2."/>
      <w:lvlJc w:val="left"/>
      <w:pPr>
        <w:ind w:left="1080" w:hanging="360"/>
      </w:pPr>
    </w:lvl>
    <w:lvl w:ilvl="2" w:tplc="39783480" w:tentative="1">
      <w:start w:val="1"/>
      <w:numFmt w:val="lowerRoman"/>
      <w:lvlText w:val="%3."/>
      <w:lvlJc w:val="right"/>
      <w:pPr>
        <w:ind w:left="1800" w:hanging="180"/>
      </w:pPr>
    </w:lvl>
    <w:lvl w:ilvl="3" w:tplc="7D6E7744" w:tentative="1">
      <w:start w:val="1"/>
      <w:numFmt w:val="decimal"/>
      <w:lvlText w:val="%4."/>
      <w:lvlJc w:val="left"/>
      <w:pPr>
        <w:ind w:left="2520" w:hanging="360"/>
      </w:pPr>
    </w:lvl>
    <w:lvl w:ilvl="4" w:tplc="ED3CBD9C" w:tentative="1">
      <w:start w:val="1"/>
      <w:numFmt w:val="lowerLetter"/>
      <w:lvlText w:val="%5."/>
      <w:lvlJc w:val="left"/>
      <w:pPr>
        <w:ind w:left="3240" w:hanging="360"/>
      </w:pPr>
    </w:lvl>
    <w:lvl w:ilvl="5" w:tplc="89FE7F24" w:tentative="1">
      <w:start w:val="1"/>
      <w:numFmt w:val="lowerRoman"/>
      <w:lvlText w:val="%6."/>
      <w:lvlJc w:val="right"/>
      <w:pPr>
        <w:ind w:left="3960" w:hanging="180"/>
      </w:pPr>
    </w:lvl>
    <w:lvl w:ilvl="6" w:tplc="0EF8A5E6" w:tentative="1">
      <w:start w:val="1"/>
      <w:numFmt w:val="decimal"/>
      <w:lvlText w:val="%7."/>
      <w:lvlJc w:val="left"/>
      <w:pPr>
        <w:ind w:left="4680" w:hanging="360"/>
      </w:pPr>
    </w:lvl>
    <w:lvl w:ilvl="7" w:tplc="D9E26DC4" w:tentative="1">
      <w:start w:val="1"/>
      <w:numFmt w:val="lowerLetter"/>
      <w:lvlText w:val="%8."/>
      <w:lvlJc w:val="left"/>
      <w:pPr>
        <w:ind w:left="5400" w:hanging="360"/>
      </w:pPr>
    </w:lvl>
    <w:lvl w:ilvl="8" w:tplc="96A817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743B"/>
    <w:rsid w:val="002D21E3"/>
    <w:rsid w:val="002E174F"/>
    <w:rsid w:val="002F6A28"/>
    <w:rsid w:val="00303D9D"/>
    <w:rsid w:val="00304AAE"/>
    <w:rsid w:val="003124EC"/>
    <w:rsid w:val="00324A06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C5864"/>
    <w:rsid w:val="006D6F16"/>
    <w:rsid w:val="006E4336"/>
    <w:rsid w:val="006F35A6"/>
    <w:rsid w:val="006F5826"/>
    <w:rsid w:val="006F731C"/>
    <w:rsid w:val="00700181"/>
    <w:rsid w:val="00711064"/>
    <w:rsid w:val="007141CF"/>
    <w:rsid w:val="007159D1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2F38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8455B"/>
    <w:rsid w:val="00B97638"/>
    <w:rsid w:val="00BB0455"/>
    <w:rsid w:val="00BB1F84"/>
    <w:rsid w:val="00BE5468"/>
    <w:rsid w:val="00BF59EC"/>
    <w:rsid w:val="00C00038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5B2D"/>
    <w:rsid w:val="00D32587"/>
    <w:rsid w:val="00D52A9D"/>
    <w:rsid w:val="00D55AAD"/>
    <w:rsid w:val="00D70F5B"/>
    <w:rsid w:val="00D747AE"/>
    <w:rsid w:val="00D9226C"/>
    <w:rsid w:val="00DA20BD"/>
    <w:rsid w:val="00DE432C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EB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fpc.eb.mil.br/images/port_189_eme_eb20_n_04.00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fpc.eb.mil.br/images/port_189_eme_eb20_n_04.00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19/decreto/D10030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2854</Characters>
  <Application>Microsoft Office Word</Application>
  <DocSecurity>0</DocSecurity>
  <Lines>67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2021-01-05T08:07:00Z</dcterms:created>
  <dcterms:modified xsi:type="dcterms:W3CDTF">2021-01-05T12:43:00Z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d8c8468a-1fa3-4f0e-8491-04e88b8430e0</vt:lpwstr>
  </property>
  <property fmtid="{D5CDD505-2E9C-101B-9397-08002B2CF9AE}" pid="4" name="WTOCLASSIFICATION">
    <vt:lpwstr>WTO OFFICIAL</vt:lpwstr>
  </property>
</Properties>
</file>