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8D64D" w14:textId="77777777" w:rsidR="009239F7" w:rsidRPr="002F6A28" w:rsidRDefault="00095260" w:rsidP="002F6A28">
      <w:pPr>
        <w:pStyle w:val="Title"/>
        <w:rPr>
          <w:caps w:val="0"/>
          <w:kern w:val="0"/>
        </w:rPr>
      </w:pPr>
      <w:r w:rsidRPr="002F6A28">
        <w:rPr>
          <w:caps w:val="0"/>
          <w:kern w:val="0"/>
        </w:rPr>
        <w:t>NOTIFICATION</w:t>
      </w:r>
    </w:p>
    <w:p w14:paraId="07122CE8" w14:textId="77777777" w:rsidR="009239F7" w:rsidRPr="002F6A28" w:rsidRDefault="00095260" w:rsidP="002F6A28">
      <w:pPr>
        <w:jc w:val="center"/>
      </w:pPr>
      <w:r w:rsidRPr="002F6A28">
        <w:t>The following notification is being circulated in accordance with Article 10.6</w:t>
      </w:r>
    </w:p>
    <w:p w14:paraId="5F51672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05D27" w14:paraId="67198816" w14:textId="77777777" w:rsidTr="0069259F">
        <w:tc>
          <w:tcPr>
            <w:tcW w:w="713" w:type="dxa"/>
            <w:tcBorders>
              <w:bottom w:val="single" w:sz="6" w:space="0" w:color="auto"/>
            </w:tcBorders>
            <w:shd w:val="clear" w:color="auto" w:fill="auto"/>
          </w:tcPr>
          <w:p w14:paraId="50EFC0E0" w14:textId="77777777" w:rsidR="00F85C99" w:rsidRPr="002F6A28" w:rsidRDefault="00095260" w:rsidP="002F6A28">
            <w:pPr>
              <w:spacing w:before="120" w:after="120"/>
              <w:jc w:val="left"/>
            </w:pPr>
            <w:r w:rsidRPr="002F6A28">
              <w:rPr>
                <w:b/>
              </w:rPr>
              <w:t>1.</w:t>
            </w:r>
          </w:p>
        </w:tc>
        <w:tc>
          <w:tcPr>
            <w:tcW w:w="8546" w:type="dxa"/>
            <w:tcBorders>
              <w:bottom w:val="single" w:sz="6" w:space="0" w:color="auto"/>
            </w:tcBorders>
            <w:shd w:val="clear" w:color="auto" w:fill="auto"/>
          </w:tcPr>
          <w:p w14:paraId="18C72C91" w14:textId="77777777" w:rsidR="00F85C99" w:rsidRPr="002F6A28" w:rsidRDefault="0009526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Pakistan</w:t>
            </w:r>
            <w:bookmarkEnd w:id="1"/>
            <w:r w:rsidRPr="002F6A28">
              <w:t xml:space="preserve"> </w:t>
            </w:r>
          </w:p>
          <w:p w14:paraId="2C056C53" w14:textId="77777777" w:rsidR="00F85C99" w:rsidRPr="002F6A28" w:rsidRDefault="0009526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05D27" w14:paraId="0A36DA9D" w14:textId="77777777" w:rsidTr="0069259F">
        <w:tc>
          <w:tcPr>
            <w:tcW w:w="713" w:type="dxa"/>
            <w:tcBorders>
              <w:top w:val="single" w:sz="6" w:space="0" w:color="auto"/>
              <w:bottom w:val="single" w:sz="6" w:space="0" w:color="auto"/>
            </w:tcBorders>
            <w:shd w:val="clear" w:color="auto" w:fill="auto"/>
          </w:tcPr>
          <w:p w14:paraId="5986AF53" w14:textId="77777777" w:rsidR="00F85C99" w:rsidRPr="002F6A28" w:rsidRDefault="0009526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F00DC3F" w14:textId="77777777" w:rsidR="00F85C99" w:rsidRPr="002F6A28" w:rsidRDefault="0009526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F0E0F3C" w14:textId="77777777" w:rsidR="00AE579C" w:rsidRPr="002F6A28" w:rsidRDefault="00095260" w:rsidP="00155128">
            <w:pPr>
              <w:spacing w:before="120" w:after="120"/>
              <w:jc w:val="left"/>
            </w:pPr>
            <w:r w:rsidRPr="002F6A28">
              <w:t xml:space="preserve">Pakistan Standards &amp; Quality Control Authority </w:t>
            </w:r>
            <w:r w:rsidRPr="002F6A28">
              <w:br/>
              <w:t xml:space="preserve">WTO TBT National Enquiry Point </w:t>
            </w:r>
            <w:r w:rsidRPr="002F6A28">
              <w:br/>
              <w:t>PSQCA Complex, Gulistan-e-Johar</w:t>
            </w:r>
            <w:r w:rsidRPr="002F6A28">
              <w:br/>
              <w:t xml:space="preserve">Karachi, Pakistan </w:t>
            </w:r>
            <w:r w:rsidRPr="002F6A28">
              <w:br/>
              <w:t xml:space="preserve">Tel.: (+92) 21 99261878 </w:t>
            </w:r>
            <w:r w:rsidRPr="002F6A28">
              <w:br/>
              <w:t xml:space="preserve">E-mail: </w:t>
            </w:r>
            <w:hyperlink r:id="rId7" w:history="1">
              <w:r w:rsidRPr="002F6A28">
                <w:rPr>
                  <w:color w:val="0000FF"/>
                  <w:u w:val="single"/>
                </w:rPr>
                <w:t>tbt@psqca.com.pk</w:t>
              </w:r>
            </w:hyperlink>
            <w:r w:rsidRPr="002F6A28">
              <w:t xml:space="preserve"> </w:t>
            </w:r>
            <w:r w:rsidRPr="002F6A28">
              <w:br/>
              <w:t xml:space="preserve">Website: </w:t>
            </w:r>
            <w:hyperlink r:id="rId8" w:history="1">
              <w:r w:rsidRPr="002F6A28">
                <w:rPr>
                  <w:color w:val="0000FF"/>
                  <w:u w:val="single"/>
                </w:rPr>
                <w:t>http://www.psqca.com.pk/</w:t>
              </w:r>
            </w:hyperlink>
            <w:bookmarkEnd w:id="5"/>
          </w:p>
          <w:p w14:paraId="596B7365" w14:textId="77777777" w:rsidR="00F85C99" w:rsidRPr="002F6A28" w:rsidRDefault="0009526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05D27" w14:paraId="52E9CBC8" w14:textId="77777777" w:rsidTr="0069259F">
        <w:tc>
          <w:tcPr>
            <w:tcW w:w="713" w:type="dxa"/>
            <w:tcBorders>
              <w:top w:val="single" w:sz="6" w:space="0" w:color="auto"/>
              <w:bottom w:val="single" w:sz="6" w:space="0" w:color="auto"/>
            </w:tcBorders>
            <w:shd w:val="clear" w:color="auto" w:fill="auto"/>
          </w:tcPr>
          <w:p w14:paraId="756D623E" w14:textId="77777777" w:rsidR="00F85C99" w:rsidRPr="002F6A28" w:rsidRDefault="0009526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05EE0FC" w14:textId="77777777" w:rsidR="00F85C99" w:rsidRPr="0058336F" w:rsidRDefault="0009526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05D27" w14:paraId="3A1E078C" w14:textId="77777777" w:rsidTr="0069259F">
        <w:tc>
          <w:tcPr>
            <w:tcW w:w="713" w:type="dxa"/>
            <w:tcBorders>
              <w:top w:val="single" w:sz="6" w:space="0" w:color="auto"/>
              <w:bottom w:val="single" w:sz="6" w:space="0" w:color="auto"/>
            </w:tcBorders>
            <w:shd w:val="clear" w:color="auto" w:fill="auto"/>
          </w:tcPr>
          <w:p w14:paraId="6E3BA640" w14:textId="77777777" w:rsidR="00F85C99" w:rsidRPr="002F6A28" w:rsidRDefault="0009526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165D160" w14:textId="77777777" w:rsidR="00F85C99" w:rsidRPr="002F6A28" w:rsidRDefault="0009526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Uninterruptible Power Systems (Ups) – Part 3: Method of Specifying </w:t>
            </w:r>
            <w:proofErr w:type="gramStart"/>
            <w:r w:rsidR="00EE3A11" w:rsidRPr="00C379C8">
              <w:t>The</w:t>
            </w:r>
            <w:proofErr w:type="gramEnd"/>
            <w:r w:rsidR="00EE3A11" w:rsidRPr="00C379C8">
              <w:t xml:space="preserve"> Performance and Test Requirements PS: IEC 62040-3 ICS No. 29.200</w:t>
            </w:r>
            <w:bookmarkStart w:id="20" w:name="sps3a"/>
            <w:bookmarkEnd w:id="20"/>
          </w:p>
        </w:tc>
      </w:tr>
      <w:tr w:rsidR="00305D27" w14:paraId="20F8F3EE" w14:textId="77777777" w:rsidTr="0069259F">
        <w:tc>
          <w:tcPr>
            <w:tcW w:w="713" w:type="dxa"/>
            <w:tcBorders>
              <w:top w:val="single" w:sz="6" w:space="0" w:color="auto"/>
              <w:bottom w:val="single" w:sz="6" w:space="0" w:color="auto"/>
            </w:tcBorders>
            <w:shd w:val="clear" w:color="auto" w:fill="auto"/>
          </w:tcPr>
          <w:p w14:paraId="2D145E21" w14:textId="77777777" w:rsidR="00F85C99" w:rsidRPr="002F6A28" w:rsidRDefault="0009526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16BD5E2" w14:textId="77777777" w:rsidR="00F85C99" w:rsidRPr="002F6A28" w:rsidRDefault="0009526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Uninterruptible Power Systems (Ups) – Part 3: Method of Specifying </w:t>
            </w:r>
            <w:proofErr w:type="gramStart"/>
            <w:r w:rsidR="00EE3A11" w:rsidRPr="00C379C8">
              <w:t>The</w:t>
            </w:r>
            <w:proofErr w:type="gramEnd"/>
            <w:r w:rsidR="00EE3A11" w:rsidRPr="00C379C8">
              <w:t xml:space="preserve"> Performance and Test Requirements PS: IEC 62040-3 ICS No. 29.200 (102 page(s), in English)</w:t>
            </w:r>
            <w:bookmarkStart w:id="22" w:name="sps5a"/>
            <w:bookmarkStart w:id="23" w:name="sps5c"/>
            <w:bookmarkStart w:id="24" w:name="sps5b"/>
            <w:bookmarkEnd w:id="22"/>
            <w:bookmarkEnd w:id="23"/>
            <w:bookmarkEnd w:id="24"/>
          </w:p>
        </w:tc>
      </w:tr>
      <w:tr w:rsidR="00305D27" w14:paraId="48338862" w14:textId="77777777" w:rsidTr="0069259F">
        <w:tc>
          <w:tcPr>
            <w:tcW w:w="713" w:type="dxa"/>
            <w:tcBorders>
              <w:top w:val="single" w:sz="6" w:space="0" w:color="auto"/>
              <w:bottom w:val="single" w:sz="6" w:space="0" w:color="auto"/>
            </w:tcBorders>
            <w:shd w:val="clear" w:color="auto" w:fill="auto"/>
          </w:tcPr>
          <w:p w14:paraId="09B2A71D" w14:textId="77777777" w:rsidR="00F85C99" w:rsidRPr="002F6A28" w:rsidRDefault="0009526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5C1C49D" w14:textId="77777777" w:rsidR="00F85C99" w:rsidRPr="002F6A28" w:rsidRDefault="0009526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Pakistan Standard was adopted by the authority of the Board of Directors of Pakistan Standards and Quality Control Authority (PSQCA), after the draft prepared by the Technical Committee for "Power electronics. Industrial-process measurement and control (ESTC-3)" had been approved and endorsed by the National Standards Committee for Electronics on 21-03-2013.</w:t>
            </w:r>
          </w:p>
          <w:p w14:paraId="15A0784B" w14:textId="77777777" w:rsidR="00FE448B" w:rsidRPr="00C379C8" w:rsidRDefault="00095260" w:rsidP="002F6A28">
            <w:pPr>
              <w:spacing w:after="120"/>
            </w:pPr>
            <w:r w:rsidRPr="00C379C8">
              <w:t xml:space="preserve">This Standard is an adoption of IEC Publication IEC 62040-3-2011: Uninterruptible power systems (UPS) – Part 3: Method of specifying the performance and test requirements </w:t>
            </w:r>
          </w:p>
        </w:tc>
      </w:tr>
      <w:tr w:rsidR="00305D27" w14:paraId="0FA1965E" w14:textId="77777777" w:rsidTr="0069259F">
        <w:tc>
          <w:tcPr>
            <w:tcW w:w="713" w:type="dxa"/>
            <w:tcBorders>
              <w:top w:val="single" w:sz="6" w:space="0" w:color="auto"/>
              <w:bottom w:val="single" w:sz="6" w:space="0" w:color="auto"/>
            </w:tcBorders>
            <w:shd w:val="clear" w:color="auto" w:fill="auto"/>
          </w:tcPr>
          <w:p w14:paraId="7C040375" w14:textId="77777777" w:rsidR="00F85C99" w:rsidRPr="002F6A28" w:rsidRDefault="0009526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1059E95" w14:textId="77777777" w:rsidR="00F85C99" w:rsidRPr="002F6A28" w:rsidRDefault="0009526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International Standard applies to movable, stationary and fixed electronic uninterruptible power systems (UPS) that deliver single or three-phase fixed frequency y a.c. output voltage not exceeding 1 000 V a.c. and that incorporate an energy storage system, generally connected through a d.c. link. This standard is intended to specify performance and test requirements of a complete UPS and not of individual UPS functional units. The individual UPS functional units are dealt with in IEC publications referred to in the bibliography that apply so far that they are not in contradiction with this standard. Performance and Test requirements.; Other</w:t>
            </w:r>
            <w:bookmarkStart w:id="27" w:name="sps7f"/>
            <w:bookmarkEnd w:id="27"/>
          </w:p>
        </w:tc>
      </w:tr>
      <w:tr w:rsidR="00305D27" w:rsidRPr="00871610" w14:paraId="74E1CFF9" w14:textId="77777777" w:rsidTr="0069259F">
        <w:tc>
          <w:tcPr>
            <w:tcW w:w="713" w:type="dxa"/>
            <w:tcBorders>
              <w:top w:val="single" w:sz="6" w:space="0" w:color="auto"/>
              <w:bottom w:val="single" w:sz="6" w:space="0" w:color="auto"/>
            </w:tcBorders>
            <w:shd w:val="clear" w:color="auto" w:fill="auto"/>
          </w:tcPr>
          <w:p w14:paraId="45125EA1" w14:textId="77777777" w:rsidR="00F85C99" w:rsidRPr="002F6A28" w:rsidRDefault="0009526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CC50F17" w14:textId="77777777" w:rsidR="00072B36" w:rsidRPr="00182B3F" w:rsidRDefault="00095260" w:rsidP="009E75ED">
            <w:pPr>
              <w:spacing w:before="120" w:after="120"/>
              <w:rPr>
                <w:lang w:val="fr-CH"/>
              </w:rPr>
            </w:pPr>
            <w:bookmarkStart w:id="28" w:name="X_TBT_Reg_8A"/>
            <w:r w:rsidRPr="00182B3F">
              <w:rPr>
                <w:b/>
                <w:lang w:val="fr-CH"/>
              </w:rPr>
              <w:t xml:space="preserve">Relevant </w:t>
            </w:r>
            <w:proofErr w:type="gramStart"/>
            <w:r w:rsidRPr="00182B3F">
              <w:rPr>
                <w:b/>
                <w:lang w:val="fr-CH"/>
              </w:rPr>
              <w:t>documents</w:t>
            </w:r>
            <w:bookmarkEnd w:id="28"/>
            <w:r w:rsidRPr="00182B3F">
              <w:rPr>
                <w:b/>
                <w:lang w:val="fr-CH"/>
              </w:rPr>
              <w:t>:</w:t>
            </w:r>
            <w:proofErr w:type="gramEnd"/>
            <w:r w:rsidR="00EE3A11" w:rsidRPr="00182B3F">
              <w:rPr>
                <w:lang w:val="fr-CH"/>
              </w:rPr>
              <w:t xml:space="preserve"> </w:t>
            </w:r>
          </w:p>
          <w:p w14:paraId="5EE0E5EE" w14:textId="77777777" w:rsidR="00F85C99" w:rsidRPr="00182B3F" w:rsidRDefault="00871610" w:rsidP="009E75ED">
            <w:pPr>
              <w:spacing w:before="120" w:after="120"/>
              <w:rPr>
                <w:lang w:val="fr-CH"/>
              </w:rPr>
            </w:pPr>
            <w:hyperlink r:id="rId9" w:history="1">
              <w:r w:rsidR="00095260" w:rsidRPr="00182B3F">
                <w:rPr>
                  <w:bCs/>
                  <w:color w:val="0000FF"/>
                  <w:u w:val="single"/>
                  <w:lang w:val="fr-CH"/>
                </w:rPr>
                <w:t>https://drive.google.com/file/d/1AylmLZnWAG20Yor0dM1ws72u</w:t>
              </w:r>
              <w:r w:rsidR="00095260" w:rsidRPr="00182B3F">
                <w:rPr>
                  <w:bCs/>
                  <w:color w:val="0000FF"/>
                  <w:u w:val="single"/>
                  <w:lang w:val="fr-CH"/>
                </w:rPr>
                <w:t>F</w:t>
              </w:r>
              <w:r w:rsidR="00095260" w:rsidRPr="00182B3F">
                <w:rPr>
                  <w:bCs/>
                  <w:color w:val="0000FF"/>
                  <w:u w:val="single"/>
                  <w:lang w:val="fr-CH"/>
                </w:rPr>
                <w:t>KTQp1yF/view?usp=sharing</w:t>
              </w:r>
            </w:hyperlink>
          </w:p>
        </w:tc>
      </w:tr>
      <w:tr w:rsidR="00305D27" w14:paraId="78E3A0B4" w14:textId="77777777" w:rsidTr="00AE6CC8">
        <w:trPr>
          <w:cantSplit/>
        </w:trPr>
        <w:tc>
          <w:tcPr>
            <w:tcW w:w="713" w:type="dxa"/>
            <w:tcBorders>
              <w:top w:val="single" w:sz="6" w:space="0" w:color="auto"/>
              <w:bottom w:val="single" w:sz="6" w:space="0" w:color="auto"/>
            </w:tcBorders>
            <w:shd w:val="clear" w:color="auto" w:fill="auto"/>
          </w:tcPr>
          <w:p w14:paraId="15F46E9B" w14:textId="77777777" w:rsidR="00EE3A11" w:rsidRPr="002F6A28" w:rsidRDefault="0009526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D44008E" w14:textId="77777777" w:rsidR="00EE3A11" w:rsidRPr="002F6A28" w:rsidRDefault="0009526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90 days after circulation by the WTO Secretariat</w:t>
            </w:r>
            <w:bookmarkEnd w:id="31"/>
          </w:p>
          <w:p w14:paraId="14D63608" w14:textId="77777777" w:rsidR="00EE3A11" w:rsidRPr="002F6A28" w:rsidRDefault="0009526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90 days after circulation by the WTO Secretariat</w:t>
            </w:r>
            <w:bookmarkEnd w:id="34"/>
          </w:p>
        </w:tc>
      </w:tr>
      <w:tr w:rsidR="00305D27" w14:paraId="057FCE2A" w14:textId="77777777" w:rsidTr="0069259F">
        <w:tc>
          <w:tcPr>
            <w:tcW w:w="713" w:type="dxa"/>
            <w:tcBorders>
              <w:top w:val="single" w:sz="6" w:space="0" w:color="auto"/>
              <w:bottom w:val="single" w:sz="6" w:space="0" w:color="auto"/>
            </w:tcBorders>
            <w:shd w:val="clear" w:color="auto" w:fill="auto"/>
          </w:tcPr>
          <w:p w14:paraId="4F990463" w14:textId="77777777" w:rsidR="00F85C99" w:rsidRPr="002F6A28" w:rsidRDefault="0009526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C4A327E" w14:textId="77777777" w:rsidR="00F85C99" w:rsidRPr="002F6A28" w:rsidRDefault="0009526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05D27" w14:paraId="32999C61" w14:textId="77777777" w:rsidTr="0069259F">
        <w:tc>
          <w:tcPr>
            <w:tcW w:w="713" w:type="dxa"/>
            <w:tcBorders>
              <w:top w:val="single" w:sz="6" w:space="0" w:color="auto"/>
            </w:tcBorders>
            <w:shd w:val="clear" w:color="auto" w:fill="auto"/>
          </w:tcPr>
          <w:p w14:paraId="1314D230" w14:textId="77777777" w:rsidR="00F85C99" w:rsidRPr="002F6A28" w:rsidRDefault="0009526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0D0465E" w14:textId="77777777" w:rsidR="00F85C99" w:rsidRPr="002F6A28" w:rsidRDefault="0009526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1285033" w14:textId="77777777" w:rsidR="00AE579C" w:rsidRPr="002F6A28" w:rsidRDefault="00095260" w:rsidP="00B16145">
            <w:pPr>
              <w:keepNext/>
              <w:keepLines/>
              <w:spacing w:before="120" w:after="120"/>
              <w:jc w:val="left"/>
            </w:pPr>
            <w:r w:rsidRPr="002F6A28">
              <w:t xml:space="preserve">Pakistan Standards &amp; Quality Control Authority </w:t>
            </w:r>
            <w:r w:rsidRPr="002F6A28">
              <w:br/>
              <w:t xml:space="preserve">WTO TBT National Enquiry Point </w:t>
            </w:r>
            <w:r w:rsidRPr="002F6A28">
              <w:br/>
              <w:t xml:space="preserve">PSQCA Complex, Gulistan-e-Johar </w:t>
            </w:r>
            <w:r w:rsidRPr="002F6A28">
              <w:br/>
              <w:t xml:space="preserve">Karachi, Pakistan </w:t>
            </w:r>
            <w:r w:rsidRPr="002F6A28">
              <w:br/>
              <w:t xml:space="preserve">Tel.: (+92) 21 99261878 </w:t>
            </w:r>
            <w:r w:rsidRPr="002F6A28">
              <w:br/>
              <w:t xml:space="preserve">E-mail: </w:t>
            </w:r>
            <w:hyperlink r:id="rId10" w:history="1">
              <w:r w:rsidRPr="002F6A28">
                <w:rPr>
                  <w:color w:val="0000FF"/>
                  <w:u w:val="single"/>
                </w:rPr>
                <w:t>tbt@psqca.com.pk</w:t>
              </w:r>
            </w:hyperlink>
            <w:r w:rsidRPr="002F6A28">
              <w:t xml:space="preserve"> </w:t>
            </w:r>
            <w:r w:rsidRPr="002F6A28">
              <w:br/>
              <w:t xml:space="preserve">Website: </w:t>
            </w:r>
            <w:hyperlink r:id="rId11" w:history="1">
              <w:r w:rsidRPr="002F6A28">
                <w:rPr>
                  <w:color w:val="0000FF"/>
                  <w:u w:val="single"/>
                </w:rPr>
                <w:t>http://www.psqca.com.pk/</w:t>
              </w:r>
            </w:hyperlink>
            <w:r w:rsidRPr="002F6A28">
              <w:br/>
            </w:r>
            <w:r w:rsidRPr="00CD063E">
              <w:t>https://drive.google.com/file/d/1A3Xrx3gwLmqdSecIZS-1EPlFxmR74wCv/view?usp=sharing</w:t>
            </w:r>
            <w:r w:rsidRPr="002F6A28">
              <w:br/>
            </w:r>
            <w:r w:rsidRPr="002F6A28">
              <w:br/>
            </w:r>
            <w:hyperlink r:id="rId12" w:history="1">
              <w:r w:rsidRPr="002F6A28">
                <w:rPr>
                  <w:color w:val="0000FF"/>
                  <w:u w:val="single"/>
                </w:rPr>
                <w:t>https://drive.google.com/file/d/16MFPzd93bwAFOjhZ</w:t>
              </w:r>
              <w:r w:rsidRPr="002F6A28">
                <w:rPr>
                  <w:color w:val="0000FF"/>
                  <w:u w:val="single"/>
                </w:rPr>
                <w:t>1</w:t>
              </w:r>
              <w:r w:rsidRPr="002F6A28">
                <w:rPr>
                  <w:color w:val="0000FF"/>
                  <w:u w:val="single"/>
                </w:rPr>
                <w:t>3nSyLHNrzPMF5u_/view?usp=sharing</w:t>
              </w:r>
            </w:hyperlink>
            <w:bookmarkEnd w:id="40"/>
          </w:p>
        </w:tc>
      </w:tr>
    </w:tbl>
    <w:p w14:paraId="4A1105C9"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9321F" w14:textId="77777777" w:rsidR="001356A6" w:rsidRDefault="00095260">
      <w:r>
        <w:separator/>
      </w:r>
    </w:p>
  </w:endnote>
  <w:endnote w:type="continuationSeparator" w:id="0">
    <w:p w14:paraId="1365D396" w14:textId="77777777" w:rsidR="001356A6" w:rsidRDefault="0009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BE70" w14:textId="77777777" w:rsidR="009239F7" w:rsidRPr="002F6A28" w:rsidRDefault="0009526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CF4A" w14:textId="77777777" w:rsidR="009239F7" w:rsidRPr="002F6A28" w:rsidRDefault="0009526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4197" w14:textId="77777777" w:rsidR="00EE3A11" w:rsidRPr="002F6A28" w:rsidRDefault="0009526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7D3FA" w14:textId="77777777" w:rsidR="001356A6" w:rsidRDefault="00095260">
      <w:r>
        <w:separator/>
      </w:r>
    </w:p>
  </w:footnote>
  <w:footnote w:type="continuationSeparator" w:id="0">
    <w:p w14:paraId="60CF4DD9" w14:textId="77777777" w:rsidR="001356A6" w:rsidRDefault="0009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867F" w14:textId="77777777" w:rsidR="009239F7" w:rsidRPr="002F6A28" w:rsidRDefault="00095260" w:rsidP="009239F7">
    <w:pPr>
      <w:pStyle w:val="Header"/>
      <w:pBdr>
        <w:bottom w:val="single" w:sz="4" w:space="1" w:color="auto"/>
      </w:pBdr>
      <w:tabs>
        <w:tab w:val="clear" w:pos="4513"/>
        <w:tab w:val="clear" w:pos="9027"/>
      </w:tabs>
      <w:jc w:val="center"/>
    </w:pPr>
    <w:r w:rsidRPr="002F6A28">
      <w:t>tbtSymbol</w:t>
    </w:r>
  </w:p>
  <w:p w14:paraId="31F35947" w14:textId="77777777" w:rsidR="009239F7" w:rsidRPr="002F6A28" w:rsidRDefault="009239F7" w:rsidP="009239F7">
    <w:pPr>
      <w:pStyle w:val="Header"/>
      <w:pBdr>
        <w:bottom w:val="single" w:sz="4" w:space="1" w:color="auto"/>
      </w:pBdr>
      <w:tabs>
        <w:tab w:val="clear" w:pos="4513"/>
        <w:tab w:val="clear" w:pos="9027"/>
      </w:tabs>
      <w:jc w:val="center"/>
    </w:pPr>
  </w:p>
  <w:p w14:paraId="5FB4D9E6" w14:textId="77777777" w:rsidR="009239F7" w:rsidRPr="002F6A28" w:rsidRDefault="0009526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1835F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4C6E" w14:textId="77777777" w:rsidR="009239F7" w:rsidRPr="002F6A28" w:rsidRDefault="00095260" w:rsidP="009239F7">
    <w:pPr>
      <w:pStyle w:val="Header"/>
      <w:pBdr>
        <w:bottom w:val="single" w:sz="4" w:space="1" w:color="auto"/>
      </w:pBdr>
      <w:tabs>
        <w:tab w:val="clear" w:pos="4513"/>
        <w:tab w:val="clear" w:pos="9027"/>
      </w:tabs>
      <w:jc w:val="center"/>
    </w:pPr>
    <w:bookmarkStart w:id="41" w:name="spsSymbolHeader"/>
    <w:r w:rsidRPr="002F6A28">
      <w:t>G/TBT/N/PAK/141</w:t>
    </w:r>
    <w:bookmarkEnd w:id="41"/>
  </w:p>
  <w:p w14:paraId="5BE50DBF" w14:textId="77777777" w:rsidR="009239F7" w:rsidRPr="002F6A28" w:rsidRDefault="009239F7" w:rsidP="009239F7">
    <w:pPr>
      <w:pStyle w:val="Header"/>
      <w:pBdr>
        <w:bottom w:val="single" w:sz="4" w:space="1" w:color="auto"/>
      </w:pBdr>
      <w:tabs>
        <w:tab w:val="clear" w:pos="4513"/>
        <w:tab w:val="clear" w:pos="9027"/>
      </w:tabs>
      <w:jc w:val="center"/>
    </w:pPr>
  </w:p>
  <w:p w14:paraId="7D4D46E7" w14:textId="77777777" w:rsidR="009239F7" w:rsidRPr="002F6A28" w:rsidRDefault="0009526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8A6090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5D27" w14:paraId="3171543E" w14:textId="77777777" w:rsidTr="008612A9">
      <w:trPr>
        <w:trHeight w:val="240"/>
        <w:jc w:val="center"/>
      </w:trPr>
      <w:tc>
        <w:tcPr>
          <w:tcW w:w="3794" w:type="dxa"/>
          <w:shd w:val="clear" w:color="auto" w:fill="FFFFFF"/>
          <w:tcMar>
            <w:left w:w="108" w:type="dxa"/>
            <w:right w:w="108" w:type="dxa"/>
          </w:tcMar>
          <w:vAlign w:val="center"/>
        </w:tcPr>
        <w:p w14:paraId="587826C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47396EA" w14:textId="77777777" w:rsidR="00ED54E0" w:rsidRPr="009239F7" w:rsidRDefault="00ED54E0" w:rsidP="00B801E9">
          <w:pPr>
            <w:jc w:val="right"/>
            <w:rPr>
              <w:b/>
              <w:color w:val="FF0000"/>
              <w:szCs w:val="16"/>
            </w:rPr>
          </w:pPr>
        </w:p>
      </w:tc>
    </w:tr>
    <w:bookmarkEnd w:id="42"/>
    <w:tr w:rsidR="00305D27" w14:paraId="732EA813" w14:textId="77777777" w:rsidTr="008612A9">
      <w:trPr>
        <w:trHeight w:val="213"/>
        <w:jc w:val="center"/>
      </w:trPr>
      <w:tc>
        <w:tcPr>
          <w:tcW w:w="3794" w:type="dxa"/>
          <w:vMerge w:val="restart"/>
          <w:shd w:val="clear" w:color="auto" w:fill="FFFFFF"/>
          <w:tcMar>
            <w:left w:w="0" w:type="dxa"/>
            <w:right w:w="0" w:type="dxa"/>
          </w:tcMar>
        </w:tcPr>
        <w:p w14:paraId="63B9A211" w14:textId="77777777" w:rsidR="00ED54E0" w:rsidRPr="009239F7" w:rsidRDefault="00095260" w:rsidP="00B801E9">
          <w:pPr>
            <w:jc w:val="left"/>
          </w:pPr>
          <w:r>
            <w:rPr>
              <w:noProof/>
              <w:lang w:eastAsia="en-GB"/>
            </w:rPr>
            <w:drawing>
              <wp:inline distT="0" distB="0" distL="0" distR="0" wp14:anchorId="17B5AECC" wp14:editId="2FFF784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1468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8B5452" w14:textId="77777777" w:rsidR="00ED54E0" w:rsidRPr="009239F7" w:rsidRDefault="00ED54E0" w:rsidP="00B801E9">
          <w:pPr>
            <w:jc w:val="right"/>
            <w:rPr>
              <w:b/>
              <w:szCs w:val="16"/>
            </w:rPr>
          </w:pPr>
        </w:p>
      </w:tc>
    </w:tr>
    <w:tr w:rsidR="00305D27" w14:paraId="52892AF6" w14:textId="77777777" w:rsidTr="008612A9">
      <w:trPr>
        <w:trHeight w:val="868"/>
        <w:jc w:val="center"/>
      </w:trPr>
      <w:tc>
        <w:tcPr>
          <w:tcW w:w="3794" w:type="dxa"/>
          <w:vMerge/>
          <w:shd w:val="clear" w:color="auto" w:fill="FFFFFF"/>
          <w:tcMar>
            <w:left w:w="108" w:type="dxa"/>
            <w:right w:w="108" w:type="dxa"/>
          </w:tcMar>
        </w:tcPr>
        <w:p w14:paraId="5FF2DC6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2FD82A2" w14:textId="77777777" w:rsidR="009239F7" w:rsidRPr="002F6A28" w:rsidRDefault="00095260" w:rsidP="00B801E9">
          <w:pPr>
            <w:jc w:val="right"/>
            <w:rPr>
              <w:b/>
              <w:szCs w:val="16"/>
            </w:rPr>
          </w:pPr>
          <w:bookmarkStart w:id="43" w:name="bmkSymbols"/>
          <w:r w:rsidRPr="002F6A28">
            <w:rPr>
              <w:b/>
              <w:szCs w:val="16"/>
            </w:rPr>
            <w:t>G/TBT/N/PAK/141</w:t>
          </w:r>
          <w:bookmarkEnd w:id="43"/>
        </w:p>
      </w:tc>
    </w:tr>
    <w:tr w:rsidR="00305D27" w14:paraId="1C283045" w14:textId="77777777" w:rsidTr="008612A9">
      <w:trPr>
        <w:trHeight w:val="240"/>
        <w:jc w:val="center"/>
      </w:trPr>
      <w:tc>
        <w:tcPr>
          <w:tcW w:w="3794" w:type="dxa"/>
          <w:vMerge/>
          <w:shd w:val="clear" w:color="auto" w:fill="FFFFFF"/>
          <w:tcMar>
            <w:left w:w="108" w:type="dxa"/>
            <w:right w:w="108" w:type="dxa"/>
          </w:tcMar>
          <w:vAlign w:val="center"/>
        </w:tcPr>
        <w:p w14:paraId="7341FC5A" w14:textId="77777777" w:rsidR="00ED54E0" w:rsidRPr="009239F7" w:rsidRDefault="00ED54E0" w:rsidP="00B801E9"/>
      </w:tc>
      <w:tc>
        <w:tcPr>
          <w:tcW w:w="5448" w:type="dxa"/>
          <w:gridSpan w:val="2"/>
          <w:shd w:val="clear" w:color="auto" w:fill="FFFFFF"/>
          <w:tcMar>
            <w:left w:w="108" w:type="dxa"/>
            <w:right w:w="108" w:type="dxa"/>
          </w:tcMar>
          <w:vAlign w:val="center"/>
        </w:tcPr>
        <w:p w14:paraId="457B097F" w14:textId="2DC60CE1" w:rsidR="00ED54E0" w:rsidRPr="009239F7" w:rsidRDefault="00A94093" w:rsidP="00B801E9">
          <w:pPr>
            <w:jc w:val="right"/>
            <w:rPr>
              <w:szCs w:val="16"/>
            </w:rPr>
          </w:pPr>
          <w:bookmarkStart w:id="44" w:name="spsDateDistribution"/>
          <w:bookmarkStart w:id="45" w:name="bmkDate"/>
          <w:bookmarkEnd w:id="44"/>
          <w:bookmarkEnd w:id="45"/>
          <w:r>
            <w:rPr>
              <w:szCs w:val="16"/>
            </w:rPr>
            <w:t>9 February 2021</w:t>
          </w:r>
        </w:p>
      </w:tc>
    </w:tr>
    <w:tr w:rsidR="00305D27" w14:paraId="326E27A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D08675" w14:textId="27449355" w:rsidR="00ED54E0" w:rsidRPr="009239F7" w:rsidRDefault="00095260" w:rsidP="0097650D">
          <w:pPr>
            <w:jc w:val="left"/>
            <w:rPr>
              <w:b/>
            </w:rPr>
          </w:pPr>
          <w:bookmarkStart w:id="46" w:name="bmkSerial"/>
          <w:r w:rsidRPr="002F6A28">
            <w:rPr>
              <w:color w:val="FF0000"/>
              <w:szCs w:val="16"/>
            </w:rPr>
            <w:t>(</w:t>
          </w:r>
          <w:bookmarkStart w:id="47" w:name="spsSerialNumber"/>
          <w:bookmarkEnd w:id="47"/>
          <w:r w:rsidR="00A94093">
            <w:rPr>
              <w:color w:val="FF0000"/>
              <w:szCs w:val="16"/>
            </w:rPr>
            <w:t>21-</w:t>
          </w:r>
          <w:r w:rsidR="00871610">
            <w:rPr>
              <w:color w:val="FF0000"/>
              <w:szCs w:val="16"/>
            </w:rPr>
            <w:t>1005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6C3039A" w14:textId="77777777" w:rsidR="00ED54E0" w:rsidRPr="009239F7" w:rsidRDefault="0009526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05D27" w14:paraId="215909D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F3088E" w14:textId="77777777" w:rsidR="00ED54E0" w:rsidRPr="009239F7" w:rsidRDefault="0009526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49C0AD9" w14:textId="77777777" w:rsidR="00ED54E0" w:rsidRPr="002F6A28" w:rsidRDefault="0009526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FDA487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F44FCA">
      <w:start w:val="1"/>
      <w:numFmt w:val="decimal"/>
      <w:pStyle w:val="SummaryText"/>
      <w:lvlText w:val="%1."/>
      <w:lvlJc w:val="left"/>
      <w:pPr>
        <w:ind w:left="360" w:hanging="360"/>
      </w:pPr>
    </w:lvl>
    <w:lvl w:ilvl="1" w:tplc="58FC0EC4" w:tentative="1">
      <w:start w:val="1"/>
      <w:numFmt w:val="lowerLetter"/>
      <w:lvlText w:val="%2."/>
      <w:lvlJc w:val="left"/>
      <w:pPr>
        <w:ind w:left="1080" w:hanging="360"/>
      </w:pPr>
    </w:lvl>
    <w:lvl w:ilvl="2" w:tplc="D4FA2536" w:tentative="1">
      <w:start w:val="1"/>
      <w:numFmt w:val="lowerRoman"/>
      <w:lvlText w:val="%3."/>
      <w:lvlJc w:val="right"/>
      <w:pPr>
        <w:ind w:left="1800" w:hanging="180"/>
      </w:pPr>
    </w:lvl>
    <w:lvl w:ilvl="3" w:tplc="D4CC1CD4" w:tentative="1">
      <w:start w:val="1"/>
      <w:numFmt w:val="decimal"/>
      <w:lvlText w:val="%4."/>
      <w:lvlJc w:val="left"/>
      <w:pPr>
        <w:ind w:left="2520" w:hanging="360"/>
      </w:pPr>
    </w:lvl>
    <w:lvl w:ilvl="4" w:tplc="57F268EC" w:tentative="1">
      <w:start w:val="1"/>
      <w:numFmt w:val="lowerLetter"/>
      <w:lvlText w:val="%5."/>
      <w:lvlJc w:val="left"/>
      <w:pPr>
        <w:ind w:left="3240" w:hanging="360"/>
      </w:pPr>
    </w:lvl>
    <w:lvl w:ilvl="5" w:tplc="828A8BBE" w:tentative="1">
      <w:start w:val="1"/>
      <w:numFmt w:val="lowerRoman"/>
      <w:lvlText w:val="%6."/>
      <w:lvlJc w:val="right"/>
      <w:pPr>
        <w:ind w:left="3960" w:hanging="180"/>
      </w:pPr>
    </w:lvl>
    <w:lvl w:ilvl="6" w:tplc="59BE4F54" w:tentative="1">
      <w:start w:val="1"/>
      <w:numFmt w:val="decimal"/>
      <w:lvlText w:val="%7."/>
      <w:lvlJc w:val="left"/>
      <w:pPr>
        <w:ind w:left="4680" w:hanging="360"/>
      </w:pPr>
    </w:lvl>
    <w:lvl w:ilvl="7" w:tplc="A150ED72" w:tentative="1">
      <w:start w:val="1"/>
      <w:numFmt w:val="lowerLetter"/>
      <w:lvlText w:val="%8."/>
      <w:lvlJc w:val="left"/>
      <w:pPr>
        <w:ind w:left="5400" w:hanging="360"/>
      </w:pPr>
    </w:lvl>
    <w:lvl w:ilvl="8" w:tplc="D8D879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95260"/>
    <w:rsid w:val="000A4945"/>
    <w:rsid w:val="000A50C1"/>
    <w:rsid w:val="000A6875"/>
    <w:rsid w:val="000B2FF7"/>
    <w:rsid w:val="000B31E1"/>
    <w:rsid w:val="000E1CF4"/>
    <w:rsid w:val="0011356B"/>
    <w:rsid w:val="001157E9"/>
    <w:rsid w:val="001206E6"/>
    <w:rsid w:val="00125032"/>
    <w:rsid w:val="0013337F"/>
    <w:rsid w:val="001356A6"/>
    <w:rsid w:val="00155128"/>
    <w:rsid w:val="001621F4"/>
    <w:rsid w:val="00182B3F"/>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05D27"/>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1610"/>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4093"/>
    <w:rsid w:val="00A9543B"/>
    <w:rsid w:val="00AA332C"/>
    <w:rsid w:val="00AA4D5C"/>
    <w:rsid w:val="00AA646C"/>
    <w:rsid w:val="00AB0E5D"/>
    <w:rsid w:val="00AC27F8"/>
    <w:rsid w:val="00AC6C6E"/>
    <w:rsid w:val="00AD3A28"/>
    <w:rsid w:val="00AD4C72"/>
    <w:rsid w:val="00AE118B"/>
    <w:rsid w:val="00AE2372"/>
    <w:rsid w:val="00AE2AEE"/>
    <w:rsid w:val="00AE579C"/>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063E"/>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sqca.com.p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psqca.com.pk" TargetMode="External"/><Relationship Id="rId12" Type="http://schemas.openxmlformats.org/officeDocument/2006/relationships/hyperlink" Target="https://drive.google.com/file/d/16MFPzd93bwAFOjhZ13nSyLHNrzPMF5u_/view?usp=shar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qca.com.p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bt@psqca.com.p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AylmLZnWAG20Yor0dM1ws72uFKTQp1yF/view?usp=shar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3282</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2021-02-08T15:42:00Z</dcterms:created>
  <dcterms:modified xsi:type="dcterms:W3CDTF">2021-02-08T16:06:00Z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ea5c473d-5abe-4a85-bfc6-b18ac56a460e</vt:lpwstr>
  </property>
  <property fmtid="{D5CDD505-2E9C-101B-9397-08002B2CF9AE}" pid="4" name="WTOCLASSIFICATION">
    <vt:lpwstr>WTO OFFICIAL</vt:lpwstr>
  </property>
</Properties>
</file>