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7ADCF" w14:textId="77777777" w:rsidR="009239F7" w:rsidRPr="002F6A28" w:rsidRDefault="009E15ED" w:rsidP="002F6A28">
      <w:pPr>
        <w:pStyle w:val="Title"/>
        <w:rPr>
          <w:caps w:val="0"/>
          <w:kern w:val="0"/>
        </w:rPr>
      </w:pPr>
      <w:r w:rsidRPr="002F6A28">
        <w:rPr>
          <w:caps w:val="0"/>
          <w:kern w:val="0"/>
        </w:rPr>
        <w:t>NOTIFICATION</w:t>
      </w:r>
    </w:p>
    <w:p w14:paraId="66938A41" w14:textId="77777777" w:rsidR="009239F7" w:rsidRPr="002F6A28" w:rsidRDefault="009E15ED" w:rsidP="002F6A28">
      <w:pPr>
        <w:jc w:val="center"/>
      </w:pPr>
      <w:r w:rsidRPr="002F6A28">
        <w:t>The following notification is being circulated in accordance with Article 10.6</w:t>
      </w:r>
    </w:p>
    <w:p w14:paraId="452BD853"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4C0E21" w14:paraId="23FEFE6E" w14:textId="77777777" w:rsidTr="0069259F">
        <w:tc>
          <w:tcPr>
            <w:tcW w:w="713" w:type="dxa"/>
            <w:tcBorders>
              <w:bottom w:val="single" w:sz="6" w:space="0" w:color="auto"/>
            </w:tcBorders>
            <w:shd w:val="clear" w:color="auto" w:fill="auto"/>
          </w:tcPr>
          <w:p w14:paraId="3E16B388" w14:textId="77777777" w:rsidR="00F85C99" w:rsidRPr="002F6A28" w:rsidRDefault="009E15ED" w:rsidP="002F6A28">
            <w:pPr>
              <w:spacing w:before="120" w:after="120"/>
              <w:jc w:val="left"/>
            </w:pPr>
            <w:r w:rsidRPr="002F6A28">
              <w:rPr>
                <w:b/>
              </w:rPr>
              <w:t>1.</w:t>
            </w:r>
          </w:p>
        </w:tc>
        <w:tc>
          <w:tcPr>
            <w:tcW w:w="8546" w:type="dxa"/>
            <w:tcBorders>
              <w:bottom w:val="single" w:sz="6" w:space="0" w:color="auto"/>
            </w:tcBorders>
            <w:shd w:val="clear" w:color="auto" w:fill="auto"/>
          </w:tcPr>
          <w:p w14:paraId="07F237E9" w14:textId="77777777" w:rsidR="00F85C99" w:rsidRPr="002F6A28" w:rsidRDefault="009E15ED"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Uganda</w:t>
            </w:r>
            <w:bookmarkEnd w:id="1"/>
            <w:r w:rsidRPr="002F6A28">
              <w:t xml:space="preserve"> </w:t>
            </w:r>
          </w:p>
          <w:p w14:paraId="72578E67" w14:textId="77777777" w:rsidR="00F85C99" w:rsidRPr="002F6A28" w:rsidRDefault="009E15ED"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4C0E21" w14:paraId="09EEAD8F" w14:textId="77777777" w:rsidTr="0069259F">
        <w:tc>
          <w:tcPr>
            <w:tcW w:w="713" w:type="dxa"/>
            <w:tcBorders>
              <w:top w:val="single" w:sz="6" w:space="0" w:color="auto"/>
              <w:bottom w:val="single" w:sz="6" w:space="0" w:color="auto"/>
            </w:tcBorders>
            <w:shd w:val="clear" w:color="auto" w:fill="auto"/>
          </w:tcPr>
          <w:p w14:paraId="087382ED" w14:textId="77777777" w:rsidR="00F85C99" w:rsidRPr="002F6A28" w:rsidRDefault="009E15ED"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52728414" w14:textId="77777777" w:rsidR="00F85C99" w:rsidRPr="002F6A28" w:rsidRDefault="009E15ED"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0E41E622" w14:textId="77777777" w:rsidR="00D55B18" w:rsidRPr="002F6A28" w:rsidRDefault="009E15ED" w:rsidP="00155128">
            <w:pPr>
              <w:spacing w:before="120" w:after="120"/>
              <w:jc w:val="left"/>
            </w:pPr>
            <w:r w:rsidRPr="002F6A28">
              <w:t>Uganda National Bureau of Standards</w:t>
            </w:r>
            <w:r w:rsidRPr="002F6A28">
              <w:br/>
              <w:t>Plot 2-12 ByPass Link, Bweyogerere Industrial and Business Park</w:t>
            </w:r>
            <w:r w:rsidRPr="002F6A28">
              <w:br/>
              <w:t>P.O. Box 6329</w:t>
            </w:r>
            <w:r w:rsidRPr="002F6A28">
              <w:br/>
              <w:t>Kampala, Uganda</w:t>
            </w:r>
            <w:r w:rsidRPr="002F6A28">
              <w:br/>
              <w:t>Tel: +(256) 4 1733 3250/1/2</w:t>
            </w:r>
            <w:r w:rsidRPr="002F6A28">
              <w:br/>
              <w:t>Fax: +(256) 4 1428 6123</w:t>
            </w:r>
            <w:r w:rsidRPr="002F6A28">
              <w:br/>
              <w:t xml:space="preserve">E-mail: </w:t>
            </w:r>
            <w:hyperlink r:id="rId7" w:history="1">
              <w:r w:rsidRPr="002F6A28">
                <w:rPr>
                  <w:color w:val="0000FF"/>
                  <w:u w:val="single"/>
                </w:rPr>
                <w:t>info@unbs.go.ug</w:t>
              </w:r>
            </w:hyperlink>
            <w:r w:rsidRPr="002F6A28">
              <w:br/>
              <w:t xml:space="preserve">Website: </w:t>
            </w:r>
            <w:hyperlink r:id="rId8" w:history="1">
              <w:r w:rsidRPr="002F6A28">
                <w:rPr>
                  <w:color w:val="0000FF"/>
                  <w:u w:val="single"/>
                </w:rPr>
                <w:t>https://www.unbs.go.ug</w:t>
              </w:r>
            </w:hyperlink>
            <w:bookmarkEnd w:id="5"/>
          </w:p>
          <w:p w14:paraId="11266B4A" w14:textId="77777777" w:rsidR="00F85C99" w:rsidRPr="002F6A28" w:rsidRDefault="009E15ED"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4C0E21" w14:paraId="1BABF5C1" w14:textId="77777777" w:rsidTr="0069259F">
        <w:tc>
          <w:tcPr>
            <w:tcW w:w="713" w:type="dxa"/>
            <w:tcBorders>
              <w:top w:val="single" w:sz="6" w:space="0" w:color="auto"/>
              <w:bottom w:val="single" w:sz="6" w:space="0" w:color="auto"/>
            </w:tcBorders>
            <w:shd w:val="clear" w:color="auto" w:fill="auto"/>
          </w:tcPr>
          <w:p w14:paraId="2484F8DA" w14:textId="77777777" w:rsidR="00F85C99" w:rsidRPr="002F6A28" w:rsidRDefault="009E15ED"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1C4B9BFD" w14:textId="77777777" w:rsidR="00F85C99" w:rsidRPr="0058336F" w:rsidRDefault="009E15ED"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4C0E21" w14:paraId="47125AE1" w14:textId="77777777" w:rsidTr="0069259F">
        <w:tc>
          <w:tcPr>
            <w:tcW w:w="713" w:type="dxa"/>
            <w:tcBorders>
              <w:top w:val="single" w:sz="6" w:space="0" w:color="auto"/>
              <w:bottom w:val="single" w:sz="6" w:space="0" w:color="auto"/>
            </w:tcBorders>
            <w:shd w:val="clear" w:color="auto" w:fill="auto"/>
          </w:tcPr>
          <w:p w14:paraId="2EFFB379" w14:textId="77777777" w:rsidR="00F85C99" w:rsidRPr="002F6A28" w:rsidRDefault="009E15ED"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2294F1F0" w14:textId="77777777" w:rsidR="00F85C99" w:rsidRPr="002F6A28" w:rsidRDefault="009E15ED"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Sorghum malt; Malt extract; food preparations of flour, groats, meal, starch or malt extract, not containing cocoa or containing &lt; 40% by weight of cocoa calculated on a totally defatted basis, n.e.s. and food preparations of milk, cream, butter milk, sour milk, sour cream, whey, yogurt, kephir or similar goods of heading 0401 to 0404, not containing cocoa or containing &lt; 5% by weight of cocoa calculated on a totally defatted basis, n.e.s. (excl. for infant use, put up for retail sale, and mixes and doughs for the preparation of bakers' wares of heading 1905) (HS 190190); Cereals, pulses and derived products (ICS 67.060)</w:t>
            </w:r>
            <w:bookmarkStart w:id="20" w:name="sps3a"/>
            <w:bookmarkEnd w:id="20"/>
          </w:p>
        </w:tc>
      </w:tr>
      <w:tr w:rsidR="004C0E21" w14:paraId="5C3E6138" w14:textId="77777777" w:rsidTr="0069259F">
        <w:tc>
          <w:tcPr>
            <w:tcW w:w="713" w:type="dxa"/>
            <w:tcBorders>
              <w:top w:val="single" w:sz="6" w:space="0" w:color="auto"/>
              <w:bottom w:val="single" w:sz="6" w:space="0" w:color="auto"/>
            </w:tcBorders>
            <w:shd w:val="clear" w:color="auto" w:fill="auto"/>
          </w:tcPr>
          <w:p w14:paraId="263549A6" w14:textId="77777777" w:rsidR="00F85C99" w:rsidRPr="002F6A28" w:rsidRDefault="009E15ED"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65572BF6" w14:textId="77777777" w:rsidR="00F85C99" w:rsidRPr="002F6A28" w:rsidRDefault="009E15ED"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DUS nnnn:2021, Sorghum malt — Specification, First Edition (24 page(s), in English)</w:t>
            </w:r>
            <w:bookmarkStart w:id="22" w:name="sps5a"/>
            <w:bookmarkStart w:id="23" w:name="sps5c"/>
            <w:bookmarkStart w:id="24" w:name="sps5b"/>
            <w:bookmarkEnd w:id="22"/>
            <w:bookmarkEnd w:id="23"/>
            <w:bookmarkEnd w:id="24"/>
          </w:p>
        </w:tc>
      </w:tr>
      <w:tr w:rsidR="004C0E21" w14:paraId="453F6071" w14:textId="77777777" w:rsidTr="0069259F">
        <w:tc>
          <w:tcPr>
            <w:tcW w:w="713" w:type="dxa"/>
            <w:tcBorders>
              <w:top w:val="single" w:sz="6" w:space="0" w:color="auto"/>
              <w:bottom w:val="single" w:sz="6" w:space="0" w:color="auto"/>
            </w:tcBorders>
            <w:shd w:val="clear" w:color="auto" w:fill="auto"/>
          </w:tcPr>
          <w:p w14:paraId="60248DEA" w14:textId="77777777" w:rsidR="00F85C99" w:rsidRPr="002F6A28" w:rsidRDefault="009E15ED"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75652B69" w14:textId="77777777" w:rsidR="00F85C99" w:rsidRPr="002F6A28" w:rsidRDefault="009E15ED"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standard prescribes the requirements and methods of sampling and test for Sorghum malt.</w:t>
            </w:r>
          </w:p>
        </w:tc>
      </w:tr>
      <w:tr w:rsidR="004C0E21" w14:paraId="74AE4404" w14:textId="77777777" w:rsidTr="0069259F">
        <w:tc>
          <w:tcPr>
            <w:tcW w:w="713" w:type="dxa"/>
            <w:tcBorders>
              <w:top w:val="single" w:sz="6" w:space="0" w:color="auto"/>
              <w:bottom w:val="single" w:sz="6" w:space="0" w:color="auto"/>
            </w:tcBorders>
            <w:shd w:val="clear" w:color="auto" w:fill="auto"/>
          </w:tcPr>
          <w:p w14:paraId="2B63AE49" w14:textId="77777777" w:rsidR="00F85C99" w:rsidRPr="002F6A28" w:rsidRDefault="009E15ED"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2A21FB31" w14:textId="77777777" w:rsidR="00F85C99" w:rsidRPr="002F6A28" w:rsidRDefault="009E15ED"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Consumer information, labelling; Prevention of deceptive practices and consumer protection; Protection of human health or safety; Quality requirements</w:t>
            </w:r>
            <w:bookmarkStart w:id="27" w:name="sps7f"/>
            <w:bookmarkEnd w:id="27"/>
          </w:p>
        </w:tc>
      </w:tr>
      <w:tr w:rsidR="004C0E21" w14:paraId="08C529D1" w14:textId="77777777" w:rsidTr="0069259F">
        <w:tc>
          <w:tcPr>
            <w:tcW w:w="713" w:type="dxa"/>
            <w:tcBorders>
              <w:top w:val="single" w:sz="6" w:space="0" w:color="auto"/>
              <w:bottom w:val="single" w:sz="6" w:space="0" w:color="auto"/>
            </w:tcBorders>
            <w:shd w:val="clear" w:color="auto" w:fill="auto"/>
          </w:tcPr>
          <w:p w14:paraId="5C7436A7" w14:textId="77777777" w:rsidR="00F85C99" w:rsidRPr="002F6A28" w:rsidRDefault="009E15ED"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71617F67" w14:textId="77777777" w:rsidR="00072B36" w:rsidRPr="002F6A28" w:rsidRDefault="009E15ED"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44619159" w14:textId="77777777" w:rsidR="00D55B18" w:rsidRPr="002F6A28" w:rsidRDefault="009E15ED" w:rsidP="009E75ED">
            <w:pPr>
              <w:numPr>
                <w:ilvl w:val="0"/>
                <w:numId w:val="16"/>
              </w:numPr>
              <w:spacing w:before="120" w:after="120"/>
              <w:jc w:val="left"/>
              <w:rPr>
                <w:bCs/>
              </w:rPr>
            </w:pPr>
            <w:r w:rsidRPr="002F6A28">
              <w:rPr>
                <w:bCs/>
              </w:rPr>
              <w:t>AOAC 952.13, Arsenic in food ― Silver diethyldibocarbamate method</w:t>
            </w:r>
          </w:p>
          <w:p w14:paraId="6E11D1C8" w14:textId="77777777" w:rsidR="00D55B18" w:rsidRPr="002F6A28" w:rsidRDefault="009E15ED" w:rsidP="009E75ED">
            <w:pPr>
              <w:numPr>
                <w:ilvl w:val="0"/>
                <w:numId w:val="16"/>
              </w:numPr>
              <w:spacing w:before="120" w:after="120"/>
              <w:jc w:val="left"/>
              <w:rPr>
                <w:bCs/>
              </w:rPr>
            </w:pPr>
            <w:r w:rsidRPr="002F6A28">
              <w:rPr>
                <w:bCs/>
              </w:rPr>
              <w:t>AOAC 972.23, Lead in fish ― Atomic absorption spectrophotometric method</w:t>
            </w:r>
          </w:p>
          <w:p w14:paraId="3CA9C650" w14:textId="77777777" w:rsidR="00D55B18" w:rsidRPr="002F6A28" w:rsidRDefault="009E15ED" w:rsidP="009E75ED">
            <w:pPr>
              <w:numPr>
                <w:ilvl w:val="0"/>
                <w:numId w:val="16"/>
              </w:numPr>
              <w:spacing w:before="120" w:after="120"/>
              <w:jc w:val="left"/>
              <w:rPr>
                <w:bCs/>
              </w:rPr>
            </w:pPr>
            <w:r w:rsidRPr="002F6A28">
              <w:rPr>
                <w:bCs/>
              </w:rPr>
              <w:lastRenderedPageBreak/>
              <w:t>AOAC 973.34, Cadmium in food ― Atomic absorption spectrophotometric method</w:t>
            </w:r>
          </w:p>
          <w:p w14:paraId="5829D130" w14:textId="77777777" w:rsidR="00D55B18" w:rsidRPr="002F6A28" w:rsidRDefault="009E15ED" w:rsidP="009E75ED">
            <w:pPr>
              <w:numPr>
                <w:ilvl w:val="0"/>
                <w:numId w:val="16"/>
              </w:numPr>
              <w:spacing w:before="120" w:after="120"/>
              <w:jc w:val="left"/>
              <w:rPr>
                <w:bCs/>
              </w:rPr>
            </w:pPr>
            <w:r w:rsidRPr="002F6A28">
              <w:rPr>
                <w:bCs/>
              </w:rPr>
              <w:t>AOAC 983.20, Mercury (methyl) in fish and shellfish ― Gas chromatographic method</w:t>
            </w:r>
          </w:p>
          <w:p w14:paraId="574B0E61" w14:textId="77777777" w:rsidR="00D55B18" w:rsidRPr="002F6A28" w:rsidRDefault="009E15ED" w:rsidP="009E75ED">
            <w:pPr>
              <w:numPr>
                <w:ilvl w:val="0"/>
                <w:numId w:val="16"/>
              </w:numPr>
              <w:spacing w:before="120" w:after="120"/>
              <w:jc w:val="left"/>
              <w:rPr>
                <w:bCs/>
              </w:rPr>
            </w:pPr>
            <w:r w:rsidRPr="002F6A28">
              <w:rPr>
                <w:bCs/>
              </w:rPr>
              <w:t>US 1659, Materials in contact with food — Requirements for packaging materials</w:t>
            </w:r>
          </w:p>
          <w:p w14:paraId="75738750" w14:textId="77777777" w:rsidR="00D55B18" w:rsidRPr="002F6A28" w:rsidRDefault="009E15ED" w:rsidP="009E75ED">
            <w:pPr>
              <w:numPr>
                <w:ilvl w:val="0"/>
                <w:numId w:val="16"/>
              </w:numPr>
              <w:spacing w:before="120" w:after="120"/>
              <w:jc w:val="left"/>
              <w:rPr>
                <w:bCs/>
              </w:rPr>
            </w:pPr>
            <w:r w:rsidRPr="002F6A28">
              <w:rPr>
                <w:bCs/>
              </w:rPr>
              <w:t>US 28 EAS 39, Code of practice for hygiene in the food and drink manufacturing industry</w:t>
            </w:r>
          </w:p>
          <w:p w14:paraId="6C1AED5D" w14:textId="77777777" w:rsidR="00D55B18" w:rsidRPr="002F6A28" w:rsidRDefault="009E15ED" w:rsidP="009E75ED">
            <w:pPr>
              <w:numPr>
                <w:ilvl w:val="0"/>
                <w:numId w:val="16"/>
              </w:numPr>
              <w:spacing w:before="120" w:after="120"/>
              <w:jc w:val="left"/>
              <w:rPr>
                <w:bCs/>
              </w:rPr>
            </w:pPr>
            <w:r w:rsidRPr="002F6A28">
              <w:rPr>
                <w:bCs/>
              </w:rPr>
              <w:t>US 738, General standard for contaminants and toxins in food and feed</w:t>
            </w:r>
          </w:p>
          <w:p w14:paraId="6010F8CD" w14:textId="77777777" w:rsidR="00D55B18" w:rsidRPr="002F6A28" w:rsidRDefault="009E15ED" w:rsidP="009E75ED">
            <w:pPr>
              <w:numPr>
                <w:ilvl w:val="0"/>
                <w:numId w:val="16"/>
              </w:numPr>
              <w:spacing w:before="120" w:after="120"/>
              <w:jc w:val="left"/>
              <w:rPr>
                <w:bCs/>
              </w:rPr>
            </w:pPr>
            <w:r w:rsidRPr="002F6A28">
              <w:rPr>
                <w:bCs/>
              </w:rPr>
              <w:t>US EAS 38, Labelling of pre-packaged foods — General requirements</w:t>
            </w:r>
          </w:p>
          <w:p w14:paraId="0625BF98" w14:textId="77777777" w:rsidR="00D55B18" w:rsidRPr="002F6A28" w:rsidRDefault="009E15ED" w:rsidP="009E75ED">
            <w:pPr>
              <w:numPr>
                <w:ilvl w:val="0"/>
                <w:numId w:val="16"/>
              </w:numPr>
              <w:spacing w:before="120" w:after="120"/>
              <w:jc w:val="left"/>
              <w:rPr>
                <w:bCs/>
              </w:rPr>
            </w:pPr>
            <w:r w:rsidRPr="002F6A28">
              <w:rPr>
                <w:bCs/>
              </w:rPr>
              <w:t>US EAS 900, Cereals and pulses — Sampling</w:t>
            </w:r>
          </w:p>
          <w:p w14:paraId="7133EC01" w14:textId="77777777" w:rsidR="00D55B18" w:rsidRPr="002F6A28" w:rsidRDefault="009E15ED" w:rsidP="009E75ED">
            <w:pPr>
              <w:numPr>
                <w:ilvl w:val="0"/>
                <w:numId w:val="16"/>
              </w:numPr>
              <w:spacing w:before="120" w:after="120"/>
              <w:jc w:val="left"/>
              <w:rPr>
                <w:bCs/>
              </w:rPr>
            </w:pPr>
            <w:r w:rsidRPr="002F6A28">
              <w:rPr>
                <w:bCs/>
              </w:rPr>
              <w:t>US EAS 901, Cereals and pulses — Test methods</w:t>
            </w:r>
          </w:p>
          <w:p w14:paraId="6FF1CEA2" w14:textId="77777777" w:rsidR="00D55B18" w:rsidRPr="002F6A28" w:rsidRDefault="009E15ED" w:rsidP="009E75ED">
            <w:pPr>
              <w:numPr>
                <w:ilvl w:val="0"/>
                <w:numId w:val="16"/>
              </w:numPr>
              <w:spacing w:before="120" w:after="120"/>
              <w:jc w:val="left"/>
              <w:rPr>
                <w:bCs/>
              </w:rPr>
            </w:pPr>
            <w:r w:rsidRPr="002F6A28">
              <w:rPr>
                <w:bCs/>
              </w:rPr>
              <w:t>US EAS 758, Whole Millet grain — Specification</w:t>
            </w:r>
          </w:p>
          <w:p w14:paraId="2A9108D3" w14:textId="77777777" w:rsidR="00D55B18" w:rsidRPr="002F6A28" w:rsidRDefault="009E15ED" w:rsidP="009E75ED">
            <w:pPr>
              <w:numPr>
                <w:ilvl w:val="0"/>
                <w:numId w:val="16"/>
              </w:numPr>
              <w:spacing w:before="120" w:after="120"/>
              <w:jc w:val="left"/>
              <w:rPr>
                <w:bCs/>
              </w:rPr>
            </w:pPr>
            <w:r w:rsidRPr="002F6A28">
              <w:rPr>
                <w:bCs/>
              </w:rPr>
              <w:t>US ISO 15089, Water quality Guidelines for selective immunoassays for the determination of plant treatment and pesticide agents</w:t>
            </w:r>
          </w:p>
          <w:p w14:paraId="190C56C1" w14:textId="77777777" w:rsidR="00D55B18" w:rsidRPr="002F6A28" w:rsidRDefault="009E15ED" w:rsidP="009E75ED">
            <w:pPr>
              <w:numPr>
                <w:ilvl w:val="0"/>
                <w:numId w:val="16"/>
              </w:numPr>
              <w:spacing w:before="120" w:after="120"/>
              <w:jc w:val="left"/>
              <w:rPr>
                <w:bCs/>
              </w:rPr>
            </w:pPr>
            <w:r w:rsidRPr="002F6A28">
              <w:rPr>
                <w:bCs/>
              </w:rPr>
              <w:t>ISO 16649-2</w:t>
            </w:r>
          </w:p>
          <w:p w14:paraId="0968E443" w14:textId="77777777" w:rsidR="00D55B18" w:rsidRPr="002F6A28" w:rsidRDefault="009E15ED" w:rsidP="009E75ED">
            <w:pPr>
              <w:numPr>
                <w:ilvl w:val="0"/>
                <w:numId w:val="16"/>
              </w:numPr>
              <w:spacing w:before="120" w:after="120"/>
              <w:jc w:val="left"/>
              <w:rPr>
                <w:bCs/>
              </w:rPr>
            </w:pPr>
            <w:r w:rsidRPr="002F6A28">
              <w:rPr>
                <w:bCs/>
              </w:rPr>
              <w:t>AOAC 967.26</w:t>
            </w:r>
          </w:p>
          <w:p w14:paraId="18099005" w14:textId="77777777" w:rsidR="00D55B18" w:rsidRPr="002F6A28" w:rsidRDefault="009E15ED" w:rsidP="009E75ED">
            <w:pPr>
              <w:numPr>
                <w:ilvl w:val="0"/>
                <w:numId w:val="16"/>
              </w:numPr>
              <w:spacing w:before="120" w:after="120"/>
              <w:jc w:val="left"/>
              <w:rPr>
                <w:bCs/>
              </w:rPr>
            </w:pPr>
            <w:r w:rsidRPr="002F6A28">
              <w:rPr>
                <w:bCs/>
              </w:rPr>
              <w:t>ISO 6888-1</w:t>
            </w:r>
          </w:p>
          <w:p w14:paraId="41E6D3B4" w14:textId="77777777" w:rsidR="00D55B18" w:rsidRPr="002F6A28" w:rsidRDefault="009E15ED" w:rsidP="009E75ED">
            <w:pPr>
              <w:numPr>
                <w:ilvl w:val="0"/>
                <w:numId w:val="16"/>
              </w:numPr>
              <w:spacing w:before="120" w:after="120"/>
              <w:jc w:val="left"/>
              <w:rPr>
                <w:bCs/>
              </w:rPr>
            </w:pPr>
            <w:r w:rsidRPr="002F6A28">
              <w:rPr>
                <w:bCs/>
              </w:rPr>
              <w:t>ISO 21527-2</w:t>
            </w:r>
          </w:p>
          <w:p w14:paraId="4F546998" w14:textId="77777777" w:rsidR="00D55B18" w:rsidRPr="002F6A28" w:rsidRDefault="009E15ED" w:rsidP="009E75ED">
            <w:pPr>
              <w:numPr>
                <w:ilvl w:val="0"/>
                <w:numId w:val="16"/>
              </w:numPr>
              <w:spacing w:before="120" w:after="120"/>
              <w:jc w:val="left"/>
              <w:rPr>
                <w:bCs/>
              </w:rPr>
            </w:pPr>
            <w:r w:rsidRPr="002F6A28">
              <w:rPr>
                <w:bCs/>
              </w:rPr>
              <w:t>IS 6895 -1973, Indian Standard specification for barley malt</w:t>
            </w:r>
          </w:p>
          <w:p w14:paraId="7463D7D0" w14:textId="77777777" w:rsidR="00D55B18" w:rsidRPr="002F6A28" w:rsidRDefault="009E15ED" w:rsidP="009E75ED">
            <w:pPr>
              <w:numPr>
                <w:ilvl w:val="0"/>
                <w:numId w:val="16"/>
              </w:numPr>
              <w:spacing w:before="120" w:after="120"/>
              <w:jc w:val="left"/>
              <w:rPr>
                <w:bCs/>
              </w:rPr>
            </w:pPr>
            <w:r w:rsidRPr="002F6A28">
              <w:rPr>
                <w:bCs/>
              </w:rPr>
              <w:t>US 334:2020, Barley grains — Specification</w:t>
            </w:r>
          </w:p>
          <w:p w14:paraId="355B4079" w14:textId="77777777" w:rsidR="00D55B18" w:rsidRPr="002F6A28" w:rsidRDefault="009E15ED" w:rsidP="009E75ED">
            <w:pPr>
              <w:numPr>
                <w:ilvl w:val="0"/>
                <w:numId w:val="16"/>
              </w:numPr>
              <w:spacing w:before="120" w:after="120"/>
              <w:jc w:val="left"/>
              <w:rPr>
                <w:bCs/>
              </w:rPr>
            </w:pPr>
            <w:r w:rsidRPr="002F6A28">
              <w:rPr>
                <w:bCs/>
              </w:rPr>
              <w:t>India Online ISSN: 2319-7064, Volume 2 Issue 9, September 2013, International Journal of Science and Research (IJSR)</w:t>
            </w:r>
          </w:p>
        </w:tc>
      </w:tr>
      <w:tr w:rsidR="004C0E21" w14:paraId="6D1F4BAF" w14:textId="77777777" w:rsidTr="00AE6CC8">
        <w:trPr>
          <w:cantSplit/>
        </w:trPr>
        <w:tc>
          <w:tcPr>
            <w:tcW w:w="713" w:type="dxa"/>
            <w:tcBorders>
              <w:top w:val="single" w:sz="6" w:space="0" w:color="auto"/>
              <w:bottom w:val="single" w:sz="6" w:space="0" w:color="auto"/>
            </w:tcBorders>
            <w:shd w:val="clear" w:color="auto" w:fill="auto"/>
          </w:tcPr>
          <w:p w14:paraId="0EE1F1D3" w14:textId="77777777" w:rsidR="00EE3A11" w:rsidRPr="002F6A28" w:rsidRDefault="009E15ED"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0D06D64A" w14:textId="77777777" w:rsidR="00EE3A11" w:rsidRPr="002F6A28" w:rsidRDefault="009E15ED"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February 2022</w:t>
            </w:r>
            <w:bookmarkEnd w:id="31"/>
          </w:p>
          <w:p w14:paraId="5A5795EB" w14:textId="77777777" w:rsidR="00EE3A11" w:rsidRPr="002F6A28" w:rsidRDefault="009E15ED"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Upon declaration as mandatory by the Minister for Trade, Industry and Cooperatives</w:t>
            </w:r>
            <w:bookmarkEnd w:id="34"/>
          </w:p>
        </w:tc>
      </w:tr>
      <w:tr w:rsidR="004C0E21" w14:paraId="22E5AB57" w14:textId="77777777" w:rsidTr="0069259F">
        <w:tc>
          <w:tcPr>
            <w:tcW w:w="713" w:type="dxa"/>
            <w:tcBorders>
              <w:top w:val="single" w:sz="6" w:space="0" w:color="auto"/>
              <w:bottom w:val="single" w:sz="6" w:space="0" w:color="auto"/>
            </w:tcBorders>
            <w:shd w:val="clear" w:color="auto" w:fill="auto"/>
          </w:tcPr>
          <w:p w14:paraId="64A76751" w14:textId="77777777" w:rsidR="00F85C99" w:rsidRPr="002F6A28" w:rsidRDefault="009E15ED"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05337A40" w14:textId="77777777" w:rsidR="00F85C99" w:rsidRPr="002F6A28" w:rsidRDefault="009E15ED"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4C0E21" w14:paraId="31579BF5" w14:textId="77777777" w:rsidTr="0069259F">
        <w:tc>
          <w:tcPr>
            <w:tcW w:w="713" w:type="dxa"/>
            <w:tcBorders>
              <w:top w:val="single" w:sz="6" w:space="0" w:color="auto"/>
            </w:tcBorders>
            <w:shd w:val="clear" w:color="auto" w:fill="auto"/>
          </w:tcPr>
          <w:p w14:paraId="5FEAE406" w14:textId="77777777" w:rsidR="00F85C99" w:rsidRPr="002F6A28" w:rsidRDefault="009E15ED"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513A9597" w14:textId="77777777" w:rsidR="00F85C99" w:rsidRPr="002F6A28" w:rsidRDefault="009E15ED"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4F89B2C6" w14:textId="77777777" w:rsidR="00D55B18" w:rsidRPr="002F6A28" w:rsidRDefault="009E15ED" w:rsidP="00B16145">
            <w:pPr>
              <w:keepNext/>
              <w:keepLines/>
              <w:spacing w:before="120" w:after="120"/>
              <w:jc w:val="left"/>
            </w:pPr>
            <w:r w:rsidRPr="002F6A28">
              <w:t>Uganda National Bureau of Standards</w:t>
            </w:r>
            <w:r w:rsidRPr="002F6A28">
              <w:br/>
              <w:t>Plot 2-12 ByPass Link, Bweyogerere Industrial and Business Park</w:t>
            </w:r>
            <w:r w:rsidRPr="002F6A28">
              <w:br/>
              <w:t>P.O. Box 6329</w:t>
            </w:r>
            <w:r w:rsidRPr="002F6A28">
              <w:br/>
              <w:t>Kampala, Uganda</w:t>
            </w:r>
            <w:r w:rsidRPr="002F6A28">
              <w:br/>
              <w:t>Tel: +(256) 4 1733 3250/1/2</w:t>
            </w:r>
            <w:r w:rsidRPr="002F6A28">
              <w:br/>
              <w:t>Fax: +(256) 4 1428 6123</w:t>
            </w:r>
            <w:r w:rsidRPr="002F6A28">
              <w:br/>
              <w:t xml:space="preserve">E-mail: </w:t>
            </w:r>
            <w:hyperlink r:id="rId9" w:history="1">
              <w:r w:rsidRPr="002F6A28">
                <w:rPr>
                  <w:color w:val="0000FF"/>
                  <w:u w:val="single"/>
                </w:rPr>
                <w:t>info@unbs.go.ug</w:t>
              </w:r>
            </w:hyperlink>
            <w:r w:rsidRPr="002F6A28">
              <w:br/>
              <w:t xml:space="preserve">Website: </w:t>
            </w:r>
            <w:hyperlink r:id="rId10" w:history="1">
              <w:r w:rsidRPr="002F6A28">
                <w:rPr>
                  <w:color w:val="0000FF"/>
                  <w:u w:val="single"/>
                </w:rPr>
                <w:t>https://www.unbs.go.ug</w:t>
              </w:r>
            </w:hyperlink>
          </w:p>
          <w:p w14:paraId="709C2580" w14:textId="77777777" w:rsidR="00D55B18" w:rsidRPr="002F6A28" w:rsidRDefault="00F60DCE" w:rsidP="00B16145">
            <w:pPr>
              <w:keepNext/>
              <w:keepLines/>
              <w:spacing w:before="120" w:after="120"/>
            </w:pPr>
            <w:hyperlink r:id="rId11" w:history="1">
              <w:r w:rsidR="009E15ED" w:rsidRPr="002F6A28">
                <w:rPr>
                  <w:color w:val="0000FF"/>
                  <w:u w:val="single"/>
                </w:rPr>
                <w:t>https://members.wto.org/crnattachments/2021/TBT/UGA/21_7609_00_e.pdf</w:t>
              </w:r>
            </w:hyperlink>
            <w:bookmarkEnd w:id="40"/>
          </w:p>
        </w:tc>
      </w:tr>
    </w:tbl>
    <w:p w14:paraId="0906D49B" w14:textId="77777777"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09C02" w14:textId="77777777" w:rsidR="00A5437A" w:rsidRDefault="009E15ED">
      <w:r>
        <w:separator/>
      </w:r>
    </w:p>
  </w:endnote>
  <w:endnote w:type="continuationSeparator" w:id="0">
    <w:p w14:paraId="3F64DFA9" w14:textId="77777777" w:rsidR="00A5437A" w:rsidRDefault="009E1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8DEF9" w14:textId="77777777" w:rsidR="009239F7" w:rsidRPr="002F6A28" w:rsidRDefault="009E15ED"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DEEC8" w14:textId="77777777" w:rsidR="009239F7" w:rsidRPr="002F6A28" w:rsidRDefault="009E15ED"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5FF1E" w14:textId="77777777" w:rsidR="00EE3A11" w:rsidRPr="002F6A28" w:rsidRDefault="009E15ED">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7068A" w14:textId="77777777" w:rsidR="00A5437A" w:rsidRDefault="009E15ED">
      <w:r>
        <w:separator/>
      </w:r>
    </w:p>
  </w:footnote>
  <w:footnote w:type="continuationSeparator" w:id="0">
    <w:p w14:paraId="12815C68" w14:textId="77777777" w:rsidR="00A5437A" w:rsidRDefault="009E1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5D193" w14:textId="77777777" w:rsidR="009239F7" w:rsidRPr="002F6A28" w:rsidRDefault="009E15ED" w:rsidP="009239F7">
    <w:pPr>
      <w:pStyle w:val="Header"/>
      <w:pBdr>
        <w:bottom w:val="single" w:sz="4" w:space="1" w:color="auto"/>
      </w:pBdr>
      <w:tabs>
        <w:tab w:val="clear" w:pos="4513"/>
        <w:tab w:val="clear" w:pos="9027"/>
      </w:tabs>
      <w:jc w:val="center"/>
    </w:pPr>
    <w:r w:rsidRPr="002F6A28">
      <w:t>tbtSymbol</w:t>
    </w:r>
  </w:p>
  <w:p w14:paraId="4BA5CF4A" w14:textId="77777777" w:rsidR="009239F7" w:rsidRPr="002F6A28" w:rsidRDefault="009239F7" w:rsidP="009239F7">
    <w:pPr>
      <w:pStyle w:val="Header"/>
      <w:pBdr>
        <w:bottom w:val="single" w:sz="4" w:space="1" w:color="auto"/>
      </w:pBdr>
      <w:tabs>
        <w:tab w:val="clear" w:pos="4513"/>
        <w:tab w:val="clear" w:pos="9027"/>
      </w:tabs>
      <w:jc w:val="center"/>
    </w:pPr>
  </w:p>
  <w:p w14:paraId="330E3063" w14:textId="77777777" w:rsidR="009239F7" w:rsidRPr="002F6A28" w:rsidRDefault="009E15ED"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2630C06"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8687C" w14:textId="77777777" w:rsidR="009239F7" w:rsidRPr="002F6A28" w:rsidRDefault="009E15ED" w:rsidP="009239F7">
    <w:pPr>
      <w:pStyle w:val="Header"/>
      <w:pBdr>
        <w:bottom w:val="single" w:sz="4" w:space="1" w:color="auto"/>
      </w:pBdr>
      <w:tabs>
        <w:tab w:val="clear" w:pos="4513"/>
        <w:tab w:val="clear" w:pos="9027"/>
      </w:tabs>
      <w:jc w:val="center"/>
    </w:pPr>
    <w:bookmarkStart w:id="41" w:name="spsSymbolHeader"/>
    <w:r w:rsidRPr="002F6A28">
      <w:t>G/TBT/N/UGA/1516</w:t>
    </w:r>
    <w:bookmarkEnd w:id="41"/>
  </w:p>
  <w:p w14:paraId="0B0D152C" w14:textId="77777777" w:rsidR="009239F7" w:rsidRPr="002F6A28" w:rsidRDefault="009239F7" w:rsidP="009239F7">
    <w:pPr>
      <w:pStyle w:val="Header"/>
      <w:pBdr>
        <w:bottom w:val="single" w:sz="4" w:space="1" w:color="auto"/>
      </w:pBdr>
      <w:tabs>
        <w:tab w:val="clear" w:pos="4513"/>
        <w:tab w:val="clear" w:pos="9027"/>
      </w:tabs>
      <w:jc w:val="center"/>
    </w:pPr>
  </w:p>
  <w:p w14:paraId="0FF1EE56" w14:textId="77777777" w:rsidR="009239F7" w:rsidRPr="002F6A28" w:rsidRDefault="009E15ED"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F51194E"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C0E21" w14:paraId="2C141516" w14:textId="77777777" w:rsidTr="008612A9">
      <w:trPr>
        <w:trHeight w:val="240"/>
        <w:jc w:val="center"/>
      </w:trPr>
      <w:tc>
        <w:tcPr>
          <w:tcW w:w="3794" w:type="dxa"/>
          <w:shd w:val="clear" w:color="auto" w:fill="FFFFFF"/>
          <w:tcMar>
            <w:left w:w="108" w:type="dxa"/>
            <w:right w:w="108" w:type="dxa"/>
          </w:tcMar>
          <w:vAlign w:val="center"/>
        </w:tcPr>
        <w:p w14:paraId="4995305E"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7B6D52F2" w14:textId="77777777" w:rsidR="00ED54E0" w:rsidRPr="009239F7" w:rsidRDefault="00ED54E0" w:rsidP="00B801E9">
          <w:pPr>
            <w:jc w:val="right"/>
            <w:rPr>
              <w:b/>
              <w:color w:val="FF0000"/>
              <w:szCs w:val="16"/>
            </w:rPr>
          </w:pPr>
        </w:p>
      </w:tc>
    </w:tr>
    <w:bookmarkEnd w:id="42"/>
    <w:tr w:rsidR="004C0E21" w14:paraId="1B0C150C" w14:textId="77777777" w:rsidTr="008612A9">
      <w:trPr>
        <w:trHeight w:val="213"/>
        <w:jc w:val="center"/>
      </w:trPr>
      <w:tc>
        <w:tcPr>
          <w:tcW w:w="3794" w:type="dxa"/>
          <w:vMerge w:val="restart"/>
          <w:shd w:val="clear" w:color="auto" w:fill="FFFFFF"/>
          <w:tcMar>
            <w:left w:w="0" w:type="dxa"/>
            <w:right w:w="0" w:type="dxa"/>
          </w:tcMar>
        </w:tcPr>
        <w:p w14:paraId="1979BA8C" w14:textId="77777777" w:rsidR="00ED54E0" w:rsidRPr="009239F7" w:rsidRDefault="009E15ED" w:rsidP="00B801E9">
          <w:pPr>
            <w:jc w:val="left"/>
          </w:pPr>
          <w:r>
            <w:rPr>
              <w:noProof/>
              <w:lang w:eastAsia="en-GB"/>
            </w:rPr>
            <w:drawing>
              <wp:inline distT="0" distB="0" distL="0" distR="0" wp14:anchorId="4D9E81D4" wp14:editId="54E78B24">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84220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DF64042" w14:textId="77777777" w:rsidR="00ED54E0" w:rsidRPr="009239F7" w:rsidRDefault="00ED54E0" w:rsidP="00B801E9">
          <w:pPr>
            <w:jc w:val="right"/>
            <w:rPr>
              <w:b/>
              <w:szCs w:val="16"/>
            </w:rPr>
          </w:pPr>
        </w:p>
      </w:tc>
    </w:tr>
    <w:tr w:rsidR="004C0E21" w14:paraId="27A7016F" w14:textId="77777777" w:rsidTr="008612A9">
      <w:trPr>
        <w:trHeight w:val="868"/>
        <w:jc w:val="center"/>
      </w:trPr>
      <w:tc>
        <w:tcPr>
          <w:tcW w:w="3794" w:type="dxa"/>
          <w:vMerge/>
          <w:shd w:val="clear" w:color="auto" w:fill="FFFFFF"/>
          <w:tcMar>
            <w:left w:w="108" w:type="dxa"/>
            <w:right w:w="108" w:type="dxa"/>
          </w:tcMar>
        </w:tcPr>
        <w:p w14:paraId="39902495"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69D83CF2" w14:textId="77777777" w:rsidR="009239F7" w:rsidRPr="002F6A28" w:rsidRDefault="009E15ED" w:rsidP="00B801E9">
          <w:pPr>
            <w:jc w:val="right"/>
            <w:rPr>
              <w:b/>
              <w:szCs w:val="16"/>
            </w:rPr>
          </w:pPr>
          <w:bookmarkStart w:id="43" w:name="bmkSymbols"/>
          <w:r w:rsidRPr="002F6A28">
            <w:rPr>
              <w:b/>
              <w:szCs w:val="16"/>
            </w:rPr>
            <w:t>G/TBT/N/UGA/1516</w:t>
          </w:r>
          <w:bookmarkEnd w:id="43"/>
        </w:p>
      </w:tc>
    </w:tr>
    <w:tr w:rsidR="004C0E21" w14:paraId="4B549472" w14:textId="77777777" w:rsidTr="008612A9">
      <w:trPr>
        <w:trHeight w:val="240"/>
        <w:jc w:val="center"/>
      </w:trPr>
      <w:tc>
        <w:tcPr>
          <w:tcW w:w="3794" w:type="dxa"/>
          <w:vMerge/>
          <w:shd w:val="clear" w:color="auto" w:fill="FFFFFF"/>
          <w:tcMar>
            <w:left w:w="108" w:type="dxa"/>
            <w:right w:w="108" w:type="dxa"/>
          </w:tcMar>
          <w:vAlign w:val="center"/>
        </w:tcPr>
        <w:p w14:paraId="4CEEB9EB" w14:textId="77777777" w:rsidR="00ED54E0" w:rsidRPr="009239F7" w:rsidRDefault="00ED54E0" w:rsidP="00B801E9"/>
      </w:tc>
      <w:tc>
        <w:tcPr>
          <w:tcW w:w="5448" w:type="dxa"/>
          <w:gridSpan w:val="2"/>
          <w:shd w:val="clear" w:color="auto" w:fill="FFFFFF"/>
          <w:tcMar>
            <w:left w:w="108" w:type="dxa"/>
            <w:right w:w="108" w:type="dxa"/>
          </w:tcMar>
          <w:vAlign w:val="center"/>
        </w:tcPr>
        <w:p w14:paraId="7D5F47DB" w14:textId="7A2ABB8C" w:rsidR="00ED54E0" w:rsidRPr="009239F7" w:rsidRDefault="009E15ED" w:rsidP="00B801E9">
          <w:pPr>
            <w:jc w:val="right"/>
            <w:rPr>
              <w:szCs w:val="16"/>
            </w:rPr>
          </w:pPr>
          <w:bookmarkStart w:id="44" w:name="spsDateDistribution"/>
          <w:bookmarkStart w:id="45" w:name="bmkDate"/>
          <w:bookmarkEnd w:id="44"/>
          <w:bookmarkEnd w:id="45"/>
          <w:r>
            <w:rPr>
              <w:szCs w:val="16"/>
            </w:rPr>
            <w:t>8 December 2021</w:t>
          </w:r>
        </w:p>
      </w:tc>
    </w:tr>
    <w:tr w:rsidR="004C0E21" w14:paraId="53EEDCE7"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6CFA4DF" w14:textId="1E1AA06A" w:rsidR="00ED54E0" w:rsidRPr="009239F7" w:rsidRDefault="009E15ED"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F60DCE">
            <w:rPr>
              <w:color w:val="FF0000"/>
              <w:szCs w:val="16"/>
            </w:rPr>
            <w:t>9199</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66F4AF1D" w14:textId="77777777" w:rsidR="00ED54E0" w:rsidRPr="009239F7" w:rsidRDefault="009E15ED"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4C0E21" w14:paraId="3DC47625"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D9D5CF1" w14:textId="77777777" w:rsidR="00ED54E0" w:rsidRPr="009239F7" w:rsidRDefault="009E15ED"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690346EA" w14:textId="77777777" w:rsidR="00ED54E0" w:rsidRPr="002F6A28" w:rsidRDefault="009E15ED"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34F53BF0"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F025040">
      <w:start w:val="1"/>
      <w:numFmt w:val="decimal"/>
      <w:pStyle w:val="SummaryText"/>
      <w:lvlText w:val="%1."/>
      <w:lvlJc w:val="left"/>
      <w:pPr>
        <w:ind w:left="360" w:hanging="360"/>
      </w:pPr>
    </w:lvl>
    <w:lvl w:ilvl="1" w:tplc="F97A41F6" w:tentative="1">
      <w:start w:val="1"/>
      <w:numFmt w:val="lowerLetter"/>
      <w:lvlText w:val="%2."/>
      <w:lvlJc w:val="left"/>
      <w:pPr>
        <w:ind w:left="1080" w:hanging="360"/>
      </w:pPr>
    </w:lvl>
    <w:lvl w:ilvl="2" w:tplc="C4A218D0" w:tentative="1">
      <w:start w:val="1"/>
      <w:numFmt w:val="lowerRoman"/>
      <w:lvlText w:val="%3."/>
      <w:lvlJc w:val="right"/>
      <w:pPr>
        <w:ind w:left="1800" w:hanging="180"/>
      </w:pPr>
    </w:lvl>
    <w:lvl w:ilvl="3" w:tplc="650A9966" w:tentative="1">
      <w:start w:val="1"/>
      <w:numFmt w:val="decimal"/>
      <w:lvlText w:val="%4."/>
      <w:lvlJc w:val="left"/>
      <w:pPr>
        <w:ind w:left="2520" w:hanging="360"/>
      </w:pPr>
    </w:lvl>
    <w:lvl w:ilvl="4" w:tplc="79704A76" w:tentative="1">
      <w:start w:val="1"/>
      <w:numFmt w:val="lowerLetter"/>
      <w:lvlText w:val="%5."/>
      <w:lvlJc w:val="left"/>
      <w:pPr>
        <w:ind w:left="3240" w:hanging="360"/>
      </w:pPr>
    </w:lvl>
    <w:lvl w:ilvl="5" w:tplc="08EEF3AA" w:tentative="1">
      <w:start w:val="1"/>
      <w:numFmt w:val="lowerRoman"/>
      <w:lvlText w:val="%6."/>
      <w:lvlJc w:val="right"/>
      <w:pPr>
        <w:ind w:left="3960" w:hanging="180"/>
      </w:pPr>
    </w:lvl>
    <w:lvl w:ilvl="6" w:tplc="821498C8" w:tentative="1">
      <w:start w:val="1"/>
      <w:numFmt w:val="decimal"/>
      <w:lvlText w:val="%7."/>
      <w:lvlJc w:val="left"/>
      <w:pPr>
        <w:ind w:left="4680" w:hanging="360"/>
      </w:pPr>
    </w:lvl>
    <w:lvl w:ilvl="7" w:tplc="AF3E853E" w:tentative="1">
      <w:start w:val="1"/>
      <w:numFmt w:val="lowerLetter"/>
      <w:lvlText w:val="%8."/>
      <w:lvlJc w:val="left"/>
      <w:pPr>
        <w:ind w:left="5400" w:hanging="360"/>
      </w:pPr>
    </w:lvl>
    <w:lvl w:ilvl="8" w:tplc="167862A6"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0E21"/>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15ED"/>
    <w:rsid w:val="009E75ED"/>
    <w:rsid w:val="009F1F2F"/>
    <w:rsid w:val="009F21A8"/>
    <w:rsid w:val="00A5437A"/>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55B18"/>
    <w:rsid w:val="00D70F5B"/>
    <w:rsid w:val="00D747AE"/>
    <w:rsid w:val="00D9226C"/>
    <w:rsid w:val="00DA20BD"/>
    <w:rsid w:val="00DD467F"/>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0DCE"/>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6D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unbs.go.u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unbs.go.u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1/TBT/UGA/21_7609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unbs.go.u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unbs.go.u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3337</Characters>
  <Application>Microsoft Office Word</Application>
  <DocSecurity>0</DocSecurity>
  <Lines>85</Lines>
  <Paragraphs>49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2021-12-08T09:07:00Z</dcterms:created>
  <dcterms:modified xsi:type="dcterms:W3CDTF">2021-12-08T09:25:00Z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