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08D2" w14:textId="77777777" w:rsidR="009239F7" w:rsidRPr="002F6A28" w:rsidRDefault="005203C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FB0309D" w14:textId="77777777" w:rsidR="009239F7" w:rsidRPr="002F6A28" w:rsidRDefault="005203C2" w:rsidP="002F6A28">
      <w:pPr>
        <w:jc w:val="center"/>
      </w:pPr>
      <w:r w:rsidRPr="002F6A28">
        <w:t>The following notification is being circulated in accordance with Article 10.6</w:t>
      </w:r>
    </w:p>
    <w:p w14:paraId="6545C61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6560A" w14:paraId="36E4D07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0CD05AC" w14:textId="77777777" w:rsidR="00F85C99" w:rsidRPr="002F6A28" w:rsidRDefault="005203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45F5C7F" w14:textId="77777777" w:rsidR="00F85C99" w:rsidRPr="002F6A28" w:rsidRDefault="005203C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296C32C7" w14:textId="77777777" w:rsidR="00F85C99" w:rsidRPr="002F6A28" w:rsidRDefault="005203C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6560A" w14:paraId="6EA9C5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D31DB" w14:textId="77777777" w:rsidR="00F85C99" w:rsidRPr="002F6A28" w:rsidRDefault="005203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E57E2" w14:textId="77777777" w:rsidR="00F85C99" w:rsidRPr="002F6A28" w:rsidRDefault="005203C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Brazilian Health Regulatory Agency (ANVISA)</w:t>
            </w:r>
            <w:bookmarkEnd w:id="5"/>
          </w:p>
          <w:p w14:paraId="4B4E2ADB" w14:textId="77777777" w:rsidR="00F85C99" w:rsidRPr="002F6A28" w:rsidRDefault="005203C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0CEF56B" w14:textId="77777777" w:rsidR="00E66C95" w:rsidRPr="002F6A28" w:rsidRDefault="005203C2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</w:t>
            </w:r>
            <w:r w:rsidRPr="002F6A28">
              <w:tab/>
              <w:t>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56560A" w14:paraId="4FC22D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98244" w14:textId="77777777" w:rsidR="00F85C99" w:rsidRPr="002F6A28" w:rsidRDefault="005203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7144A" w14:textId="77777777" w:rsidR="00F85C99" w:rsidRPr="0058336F" w:rsidRDefault="005203C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6560A" w14:paraId="3D2A63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6B26D" w14:textId="77777777" w:rsidR="00F85C99" w:rsidRPr="002F6A28" w:rsidRDefault="005203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7E009" w14:textId="77777777" w:rsidR="00F85C99" w:rsidRPr="002F6A28" w:rsidRDefault="005203C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Medical devices (HS 3006)</w:t>
            </w:r>
            <w:bookmarkStart w:id="20" w:name="sps3a"/>
            <w:bookmarkEnd w:id="20"/>
          </w:p>
        </w:tc>
      </w:tr>
      <w:tr w:rsidR="0056560A" w14:paraId="4082EB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A5C31" w14:textId="77777777" w:rsidR="00F85C99" w:rsidRPr="002F6A28" w:rsidRDefault="005203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F8CA2" w14:textId="77777777" w:rsidR="00F85C99" w:rsidRPr="002F6A28" w:rsidRDefault="005203C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Resolution number 608, 25 February 2022 (19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6560A" w14:paraId="101204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58175" w14:textId="77777777" w:rsidR="00F85C99" w:rsidRPr="002F6A28" w:rsidRDefault="005203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451C6" w14:textId="77777777" w:rsidR="00F85C99" w:rsidRPr="002F6A28" w:rsidRDefault="005203C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resolution contains provisions on the compassionate use of medical devices.</w:t>
            </w:r>
          </w:p>
        </w:tc>
      </w:tr>
      <w:tr w:rsidR="0056560A" w14:paraId="0CFA1C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2E205" w14:textId="77777777" w:rsidR="00F85C99" w:rsidRPr="002F6A28" w:rsidRDefault="005203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593F5" w14:textId="77777777" w:rsidR="00F85C99" w:rsidRPr="002F6A28" w:rsidRDefault="005203C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health.; Protection of human health or safety</w:t>
            </w:r>
            <w:bookmarkStart w:id="27" w:name="sps7f"/>
            <w:bookmarkEnd w:id="27"/>
          </w:p>
        </w:tc>
      </w:tr>
      <w:tr w:rsidR="0056560A" w14:paraId="7F771F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0AC1A" w14:textId="77777777" w:rsidR="00F85C99" w:rsidRPr="002F6A28" w:rsidRDefault="005203C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757FB" w14:textId="77777777" w:rsidR="00072B36" w:rsidRPr="002F6A28" w:rsidRDefault="005203C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56560A" w14:paraId="0CB20F4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C2A0F" w14:textId="77777777" w:rsidR="00EE3A11" w:rsidRPr="002F6A28" w:rsidRDefault="005203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63D9E" w14:textId="77777777" w:rsidR="00EE3A11" w:rsidRPr="002F6A28" w:rsidRDefault="005203C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2 March 2022</w:t>
            </w:r>
            <w:bookmarkStart w:id="30" w:name="sps10a"/>
            <w:bookmarkStart w:id="31" w:name="sps10b"/>
            <w:bookmarkEnd w:id="30"/>
            <w:r w:rsidRPr="002F6A28">
              <w:t xml:space="preserve">; On the date of its publication </w:t>
            </w:r>
            <w:bookmarkEnd w:id="31"/>
          </w:p>
          <w:p w14:paraId="5B66AAC4" w14:textId="77777777" w:rsidR="00EE3A11" w:rsidRPr="002F6A28" w:rsidRDefault="005203C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2 March 2022</w:t>
            </w:r>
            <w:bookmarkStart w:id="33" w:name="sps11a"/>
            <w:bookmarkStart w:id="34" w:name="sps11b"/>
            <w:bookmarkEnd w:id="33"/>
            <w:r w:rsidRPr="002F6A28">
              <w:t xml:space="preserve">; On the date of its publication </w:t>
            </w:r>
            <w:bookmarkEnd w:id="34"/>
          </w:p>
        </w:tc>
      </w:tr>
      <w:tr w:rsidR="0056560A" w14:paraId="0A5551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0C3C0" w14:textId="77777777" w:rsidR="00F85C99" w:rsidRPr="002F6A28" w:rsidRDefault="005203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275FE" w14:textId="77777777" w:rsidR="00F85C99" w:rsidRPr="002F6A28" w:rsidRDefault="005203C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6" w:name="sps12a"/>
            <w:bookmarkEnd w:id="36"/>
          </w:p>
        </w:tc>
      </w:tr>
      <w:tr w:rsidR="0056560A" w14:paraId="63984BC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626D550" w14:textId="77777777" w:rsidR="00F85C99" w:rsidRPr="002F6A28" w:rsidRDefault="005203C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AD202EE" w14:textId="77777777" w:rsidR="00F85C99" w:rsidRPr="002F6A28" w:rsidRDefault="005203C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5C72607" w14:textId="77777777" w:rsidR="00E66C95" w:rsidRPr="002F6A28" w:rsidRDefault="005203C2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ZIP CODE: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  <w:r w:rsidRPr="002F6A28">
              <w:br/>
            </w:r>
            <w:r w:rsidRPr="002F6A28">
              <w:br/>
              <w:t xml:space="preserve">The final text is available only in Portuguese and can be downloaded at: </w:t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http://antigo.anvisa.gov.br/documents/10181/6279684/RDC_608_2022_.pdf/eaee78b3-9f0a-416c-9632-05de32458ed8</w:t>
              </w:r>
            </w:hyperlink>
            <w:r w:rsidRPr="002F6A28">
              <w:br/>
            </w:r>
            <w:r w:rsidRPr="002F6A28">
              <w:br/>
              <w:t>The Annexes I, II, III, and IV of this resolution were republished:</w:t>
            </w:r>
            <w:r w:rsidRPr="002F6A28">
              <w:br/>
            </w:r>
            <w:hyperlink r:id="rId11" w:history="1">
              <w:r w:rsidRPr="002F6A28">
                <w:rPr>
                  <w:color w:val="0000FF"/>
                  <w:u w:val="single"/>
                </w:rPr>
                <w:t>https://www.in.gov.br/en/web/dou/-/resolucao-rdc-n-608-de-25-de-fevereiro-de-2022-383575805</w:t>
              </w:r>
            </w:hyperlink>
            <w:r w:rsidRPr="002F6A28">
              <w:br/>
            </w:r>
          </w:p>
          <w:p w14:paraId="440A8B8C" w14:textId="77777777" w:rsidR="00E66C95" w:rsidRPr="002F6A28" w:rsidRDefault="000E1BDE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5203C2" w:rsidRPr="002F6A28">
                <w:rPr>
                  <w:color w:val="0000FF"/>
                  <w:u w:val="single"/>
                </w:rPr>
                <w:t>http://antigo.anvisa.gov.br/documents/10181/6279684/RDC_608_2022_.pdf/eaee78b3-9f0a-416c-9632-05de32458ed8</w:t>
              </w:r>
            </w:hyperlink>
            <w:r w:rsidR="005203C2" w:rsidRPr="002F6A28">
              <w:br/>
            </w:r>
            <w:hyperlink r:id="rId13" w:history="1">
              <w:r w:rsidR="005203C2" w:rsidRPr="002F6A28">
                <w:rPr>
                  <w:color w:val="0000FF"/>
                  <w:u w:val="single"/>
                </w:rPr>
                <w:t>https://www.in.gov.br/en/web/dou/-/resolucao-rdc-n-608-de-25-de-fevereiro-de-2022-383575805</w:t>
              </w:r>
            </w:hyperlink>
            <w:bookmarkEnd w:id="40"/>
          </w:p>
        </w:tc>
      </w:tr>
    </w:tbl>
    <w:p w14:paraId="649F1968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145A" w14:textId="77777777" w:rsidR="009E7C3E" w:rsidRDefault="005203C2">
      <w:r>
        <w:separator/>
      </w:r>
    </w:p>
  </w:endnote>
  <w:endnote w:type="continuationSeparator" w:id="0">
    <w:p w14:paraId="473A496E" w14:textId="77777777" w:rsidR="009E7C3E" w:rsidRDefault="005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D3C2" w14:textId="77777777" w:rsidR="009239F7" w:rsidRPr="002F6A28" w:rsidRDefault="005203C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835" w14:textId="77777777" w:rsidR="009239F7" w:rsidRPr="002F6A28" w:rsidRDefault="005203C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9BA4" w14:textId="77777777" w:rsidR="00EE3A11" w:rsidRPr="002F6A28" w:rsidRDefault="005203C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9302" w14:textId="77777777" w:rsidR="009E7C3E" w:rsidRDefault="005203C2">
      <w:r>
        <w:separator/>
      </w:r>
    </w:p>
  </w:footnote>
  <w:footnote w:type="continuationSeparator" w:id="0">
    <w:p w14:paraId="12A47BB9" w14:textId="77777777" w:rsidR="009E7C3E" w:rsidRDefault="0052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8D7A" w14:textId="77777777" w:rsidR="009239F7" w:rsidRPr="002F6A28" w:rsidRDefault="005203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C78437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C1AE70" w14:textId="77777777" w:rsidR="009239F7" w:rsidRPr="002F6A28" w:rsidRDefault="005203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4DAF9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6190" w14:textId="77777777" w:rsidR="009239F7" w:rsidRPr="002F6A28" w:rsidRDefault="005203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G/TBT/N/BRA/1311</w:t>
    </w:r>
    <w:bookmarkEnd w:id="41"/>
  </w:p>
  <w:p w14:paraId="6C5DDF8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550E97" w14:textId="77777777" w:rsidR="009239F7" w:rsidRPr="002F6A28" w:rsidRDefault="005203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21D9AE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560A" w14:paraId="2541592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9BE8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9E417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6560A" w14:paraId="1093807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06038F" w14:textId="77777777" w:rsidR="00ED54E0" w:rsidRPr="009239F7" w:rsidRDefault="005203C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46EA7C" wp14:editId="459E46D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14802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C36F5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6560A" w14:paraId="1E11E42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B4855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6B225B" w14:textId="77777777" w:rsidR="009239F7" w:rsidRPr="002F6A28" w:rsidRDefault="005203C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G/TBT/N/BRA/1311</w:t>
          </w:r>
          <w:bookmarkEnd w:id="43"/>
        </w:p>
      </w:tc>
    </w:tr>
    <w:tr w:rsidR="0056560A" w14:paraId="0BBF91F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6AD05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C74C1C" w14:textId="481889E6" w:rsidR="00ED54E0" w:rsidRPr="009239F7" w:rsidRDefault="005203C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15 March 2022</w:t>
          </w:r>
        </w:p>
      </w:tc>
    </w:tr>
    <w:tr w:rsidR="0056560A" w14:paraId="2102C00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5032C8" w14:textId="50967FAB" w:rsidR="00ED54E0" w:rsidRPr="009239F7" w:rsidRDefault="005203C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</w:t>
          </w:r>
          <w:r w:rsidR="000E1BDE">
            <w:rPr>
              <w:color w:val="FF0000"/>
              <w:szCs w:val="16"/>
            </w:rPr>
            <w:t>2269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B91260" w14:textId="77777777" w:rsidR="00ED54E0" w:rsidRPr="009239F7" w:rsidRDefault="005203C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6560A" w14:paraId="5DC7332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8E57AB" w14:textId="77777777" w:rsidR="00ED54E0" w:rsidRPr="009239F7" w:rsidRDefault="005203C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C5DD4A" w14:textId="77777777" w:rsidR="00ED54E0" w:rsidRPr="002F6A28" w:rsidRDefault="005203C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E0156B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DC7F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C4464E" w:tentative="1">
      <w:start w:val="1"/>
      <w:numFmt w:val="lowerLetter"/>
      <w:lvlText w:val="%2."/>
      <w:lvlJc w:val="left"/>
      <w:pPr>
        <w:ind w:left="1080" w:hanging="360"/>
      </w:pPr>
    </w:lvl>
    <w:lvl w:ilvl="2" w:tplc="B5EEFD8E" w:tentative="1">
      <w:start w:val="1"/>
      <w:numFmt w:val="lowerRoman"/>
      <w:lvlText w:val="%3."/>
      <w:lvlJc w:val="right"/>
      <w:pPr>
        <w:ind w:left="1800" w:hanging="180"/>
      </w:pPr>
    </w:lvl>
    <w:lvl w:ilvl="3" w:tplc="E142548E" w:tentative="1">
      <w:start w:val="1"/>
      <w:numFmt w:val="decimal"/>
      <w:lvlText w:val="%4."/>
      <w:lvlJc w:val="left"/>
      <w:pPr>
        <w:ind w:left="2520" w:hanging="360"/>
      </w:pPr>
    </w:lvl>
    <w:lvl w:ilvl="4" w:tplc="59E86F70" w:tentative="1">
      <w:start w:val="1"/>
      <w:numFmt w:val="lowerLetter"/>
      <w:lvlText w:val="%5."/>
      <w:lvlJc w:val="left"/>
      <w:pPr>
        <w:ind w:left="3240" w:hanging="360"/>
      </w:pPr>
    </w:lvl>
    <w:lvl w:ilvl="5" w:tplc="7482313C" w:tentative="1">
      <w:start w:val="1"/>
      <w:numFmt w:val="lowerRoman"/>
      <w:lvlText w:val="%6."/>
      <w:lvlJc w:val="right"/>
      <w:pPr>
        <w:ind w:left="3960" w:hanging="180"/>
      </w:pPr>
    </w:lvl>
    <w:lvl w:ilvl="6" w:tplc="251E77A2" w:tentative="1">
      <w:start w:val="1"/>
      <w:numFmt w:val="decimal"/>
      <w:lvlText w:val="%7."/>
      <w:lvlJc w:val="left"/>
      <w:pPr>
        <w:ind w:left="4680" w:hanging="360"/>
      </w:pPr>
    </w:lvl>
    <w:lvl w:ilvl="7" w:tplc="09706896" w:tentative="1">
      <w:start w:val="1"/>
      <w:numFmt w:val="lowerLetter"/>
      <w:lvlText w:val="%8."/>
      <w:lvlJc w:val="left"/>
      <w:pPr>
        <w:ind w:left="5400" w:hanging="360"/>
      </w:pPr>
    </w:lvl>
    <w:lvl w:ilvl="8" w:tplc="E44A77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BDE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03C2"/>
    <w:rsid w:val="005336B8"/>
    <w:rsid w:val="00533DC1"/>
    <w:rsid w:val="0054317D"/>
    <w:rsid w:val="00545ACF"/>
    <w:rsid w:val="00547B5F"/>
    <w:rsid w:val="00564605"/>
    <w:rsid w:val="0056560A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E7C3E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27BC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6C95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1B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s://www.in.gov.br/en/web/dou/-/resolucao-rdc-n-608-de-25-de-fevereiro-de-2022-38357580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antigo.anvisa.gov.br/documents/10181/6279684/RDC_608_2022_.pdf/eaee78b3-9f0a-416c-9632-05de32458ed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.br/en/web/dou/-/resolucao-rdc-n-608-de-25-de-fevereiro-de-2022-38357580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ntigo.anvisa.gov.br/documents/10181/6279684/RDC_608_2022_.pdf/eaee78b3-9f0a-416c-9632-05de32458ed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2022-03-15T09:14:00Z</dcterms:created>
  <dcterms:modified xsi:type="dcterms:W3CDTF">2022-03-15T09:25:00Z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