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C54" w14:textId="77777777" w:rsidR="009239F7" w:rsidRPr="002F6A28" w:rsidRDefault="00DB628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584FEB" w14:textId="77777777" w:rsidR="009239F7" w:rsidRPr="002F6A28" w:rsidRDefault="00DB628D" w:rsidP="002F6A28">
      <w:pPr>
        <w:jc w:val="center"/>
      </w:pPr>
      <w:r w:rsidRPr="002F6A28">
        <w:t>The following notification is being circulated in accordance with Article 10.6</w:t>
      </w:r>
    </w:p>
    <w:p w14:paraId="0DFEB63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40FE6" w14:paraId="688CA68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A09578" w14:textId="77777777" w:rsidR="00F85C99" w:rsidRPr="002F6A28" w:rsidRDefault="00DB62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931FB8" w14:textId="77777777" w:rsidR="00F85C99" w:rsidRPr="002F6A28" w:rsidRDefault="00DB628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New Zealand</w:t>
            </w:r>
            <w:bookmarkEnd w:id="1"/>
            <w:r w:rsidRPr="002F6A28">
              <w:t xml:space="preserve"> </w:t>
            </w:r>
          </w:p>
          <w:p w14:paraId="7D34AAE2" w14:textId="77777777" w:rsidR="00F85C99" w:rsidRPr="002F6A28" w:rsidRDefault="00DB628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40FE6" w14:paraId="137942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D376C" w14:textId="77777777" w:rsidR="00F85C99" w:rsidRPr="002F6A28" w:rsidRDefault="00DB62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414C9" w14:textId="77777777" w:rsidR="00F85C99" w:rsidRPr="002F6A28" w:rsidRDefault="00DB628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4BE21E2" w14:textId="77777777" w:rsidR="00F15CC9" w:rsidRPr="002F6A28" w:rsidRDefault="00DB628D" w:rsidP="00155128">
            <w:pPr>
              <w:spacing w:before="120" w:after="120"/>
              <w:jc w:val="left"/>
            </w:pPr>
            <w:r w:rsidRPr="002F6A28">
              <w:t>Ministry for the Environment</w:t>
            </w:r>
            <w:r w:rsidRPr="002F6A28">
              <w:br/>
              <w:t>PO Box 10362</w:t>
            </w:r>
            <w:r w:rsidRPr="002F6A28">
              <w:br/>
              <w:t>Wellington 6143</w:t>
            </w:r>
            <w:r w:rsidRPr="002F6A28">
              <w:br/>
              <w:t>New Zealand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www.mfe.govt.nz</w:t>
              </w:r>
            </w:hyperlink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info@mfe.govt.nz</w:t>
              </w:r>
            </w:hyperlink>
            <w:r w:rsidRPr="002F6A28">
              <w:t xml:space="preserve"> </w:t>
            </w:r>
            <w:r w:rsidRPr="002F6A28">
              <w:br/>
              <w:t xml:space="preserve">Ph: +64 4 439 7400 </w:t>
            </w:r>
            <w:bookmarkEnd w:id="5"/>
          </w:p>
          <w:p w14:paraId="3D26C427" w14:textId="77777777" w:rsidR="00F85C99" w:rsidRPr="002F6A28" w:rsidRDefault="00DB628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33FD91F" w14:textId="77777777" w:rsidR="00F15CC9" w:rsidRPr="002F6A28" w:rsidRDefault="00DB628D" w:rsidP="00AA646C">
            <w:pPr>
              <w:spacing w:after="120"/>
              <w:jc w:val="left"/>
            </w:pPr>
            <w:r w:rsidRPr="002F6A28">
              <w:t>Standards New Zealand</w:t>
            </w:r>
            <w:r w:rsidRPr="002F6A28">
              <w:br/>
              <w:t>Ph +64 4 498 5990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wto@standards.co.nz</w:t>
              </w:r>
            </w:hyperlink>
            <w:r w:rsidRPr="002F6A28">
              <w:t xml:space="preserve"> 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www.standards.govt.nz</w:t>
              </w:r>
            </w:hyperlink>
            <w:bookmarkEnd w:id="7"/>
          </w:p>
        </w:tc>
      </w:tr>
      <w:tr w:rsidR="00140FE6" w14:paraId="0A3930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E7940" w14:textId="77777777" w:rsidR="00F85C99" w:rsidRPr="002F6A28" w:rsidRDefault="00DB62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E66C4" w14:textId="77777777" w:rsidR="00F85C99" w:rsidRPr="0058336F" w:rsidRDefault="00DB628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40FE6" w14:paraId="0AA07A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468F3" w14:textId="77777777" w:rsidR="00F85C99" w:rsidRPr="002F6A28" w:rsidRDefault="00DB62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B03DF" w14:textId="77777777" w:rsidR="00F85C99" w:rsidRPr="002F6A28" w:rsidRDefault="00DB628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covered (HS or CCCN where applicable, otherwise national tariff heading. ICS numbers may be provided in addition, where applicable): - Loose tyres under HS headings: 4011; 4012; 4013, imported loose, or fixed to vehicles; and - Specific types of battery of over 5kgs, loose and fitted to products.; New pneumatic tyres, of rubber (HS 4011); Retreaded or used pneumatic tyres of rubber; solid or cushion tyres, tyre treads and tyre flaps, of rubber (HS 4012); Inner tubes, of rubber (HS 4013)</w:t>
            </w:r>
            <w:bookmarkStart w:id="20" w:name="sps3a"/>
            <w:bookmarkEnd w:id="20"/>
          </w:p>
        </w:tc>
      </w:tr>
      <w:tr w:rsidR="00140FE6" w14:paraId="11DCBA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B675" w14:textId="77777777" w:rsidR="00F85C99" w:rsidRPr="002F6A28" w:rsidRDefault="00DB62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B71E2" w14:textId="77777777" w:rsidR="00F85C99" w:rsidRPr="002F6A28" w:rsidRDefault="00DB628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product stewardship regulations: Tyres and large batteries Consultation document 56 pages in English </w:t>
            </w:r>
            <w:hyperlink r:id="rId11" w:history="1">
              <w:r w:rsidR="00EE3A11" w:rsidRPr="00C379C8">
                <w:rPr>
                  <w:color w:val="0000FF"/>
                  <w:u w:val="single"/>
                </w:rPr>
                <w:t>https://environment.govt.nz/assets/publications/RPS-tyres-large-batteries-consultation-document-final.pdf</w:t>
              </w:r>
            </w:hyperlink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40FE6" w14:paraId="0E98B8F0" w14:textId="77777777" w:rsidTr="00052D04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F7511" w14:textId="77777777" w:rsidR="00F85C99" w:rsidRPr="002F6A28" w:rsidRDefault="00DB62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B0630" w14:textId="77777777" w:rsidR="00F85C99" w:rsidRPr="002F6A28" w:rsidRDefault="00DB628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regulations will support product stewardship schemes for tyres and large batteries.</w:t>
            </w:r>
          </w:p>
          <w:p w14:paraId="00D92054" w14:textId="77777777" w:rsidR="00FE448B" w:rsidRPr="00C379C8" w:rsidRDefault="00DB628D" w:rsidP="002F6A28">
            <w:pPr>
              <w:spacing w:after="120"/>
            </w:pPr>
            <w:r w:rsidRPr="00C379C8">
              <w:t>Regulations would give manufacturers, importers, sellers, and users more responsibility for ensuring used tyres and large</w:t>
            </w:r>
            <w:r w:rsidR="00D131D1">
              <w:t xml:space="preserve"> </w:t>
            </w:r>
            <w:r w:rsidRPr="00C379C8">
              <w:t>batteries do not end up in landfills or the environment.</w:t>
            </w:r>
          </w:p>
          <w:p w14:paraId="24B9F588" w14:textId="77777777" w:rsidR="00FE448B" w:rsidRPr="00C379C8" w:rsidRDefault="00DB628D" w:rsidP="002F6A28">
            <w:pPr>
              <w:spacing w:after="120"/>
            </w:pPr>
            <w:r w:rsidRPr="00C379C8">
              <w:t xml:space="preserve">The scheme includes proposals to: </w:t>
            </w:r>
          </w:p>
          <w:p w14:paraId="0D0D3309" w14:textId="77777777" w:rsidR="00FE448B" w:rsidRPr="00C379C8" w:rsidRDefault="00DB628D" w:rsidP="002F6A28">
            <w:pPr>
              <w:spacing w:after="120"/>
            </w:pPr>
            <w:r w:rsidRPr="00C379C8">
              <w:t xml:space="preserve">1. Prohibit the sale of a priority product except in accordance with an accredited scheme; and </w:t>
            </w:r>
          </w:p>
          <w:p w14:paraId="4E6B89F7" w14:textId="77777777" w:rsidR="00FE448B" w:rsidRPr="00C379C8" w:rsidRDefault="00DB628D" w:rsidP="002F6A28">
            <w:pPr>
              <w:spacing w:after="120"/>
            </w:pPr>
            <w:r w:rsidRPr="00C379C8">
              <w:t>2. Set a quality standard to ensure that best practice is followed for management of large batteries, and for tyre-derived products, to prevent adverse environmental and human health outcomes</w:t>
            </w:r>
            <w:r>
              <w:t>.</w:t>
            </w:r>
          </w:p>
        </w:tc>
      </w:tr>
      <w:tr w:rsidR="00140FE6" w14:paraId="15D8C8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B9613" w14:textId="77777777" w:rsidR="00F85C99" w:rsidRPr="002F6A28" w:rsidRDefault="00DB62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903EF" w14:textId="77777777" w:rsidR="00F85C99" w:rsidRPr="002F6A28" w:rsidRDefault="00DB628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140FE6" w14:paraId="1AC32E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EBD70" w14:textId="77777777" w:rsidR="00F85C99" w:rsidRPr="002F6A28" w:rsidRDefault="00DB628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6460E" w14:textId="77777777" w:rsidR="00F15CC9" w:rsidRPr="002F6A28" w:rsidRDefault="00DB628D" w:rsidP="00D131D1">
            <w:pPr>
              <w:spacing w:before="120" w:after="120"/>
              <w:rPr>
                <w:bCs/>
              </w:rPr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Proposed product stewardship regulations: Tyres and large batteries</w:t>
            </w:r>
          </w:p>
          <w:p w14:paraId="4A2A7528" w14:textId="77777777" w:rsidR="00F15CC9" w:rsidRPr="002F6A28" w:rsidRDefault="00DB628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Consultation document</w:t>
            </w:r>
            <w:r w:rsidRPr="002F6A28">
              <w:rPr>
                <w:bCs/>
              </w:rPr>
              <w:fldChar w:fldCharType="begin"/>
            </w:r>
            <w:r w:rsidRPr="002F6A28">
              <w:rPr>
                <w:bCs/>
              </w:rPr>
              <w:instrText xml:space="preserve"> HYPERLINK "https://environment.govt.nz/assets/publications/RPS-tyres-large-batteries-consultation-document-final.pdf" </w:instrText>
            </w:r>
            <w:r w:rsidRPr="002F6A28">
              <w:rPr>
                <w:bCs/>
              </w:rPr>
              <w:fldChar w:fldCharType="separate"/>
            </w:r>
          </w:p>
          <w:p w14:paraId="59DD52ED" w14:textId="77777777" w:rsidR="00F15CC9" w:rsidRPr="002F6A28" w:rsidRDefault="00052D04" w:rsidP="00D131D1">
            <w:pPr>
              <w:spacing w:before="120" w:after="120"/>
              <w:rPr>
                <w:bCs/>
              </w:rPr>
            </w:pPr>
            <w:hyperlink r:id="rId12" w:history="1">
              <w:r w:rsidR="00DB628D" w:rsidRPr="002F6A28">
                <w:rPr>
                  <w:bCs/>
                  <w:color w:val="0000FF"/>
                  <w:u w:val="single"/>
                </w:rPr>
                <w:t>https://environment.govt.nz/assets/publications/RPS-tyres-large-batteries-consultation-document-final.pdf</w:t>
              </w:r>
            </w:hyperlink>
            <w:r w:rsidR="00DB628D" w:rsidRPr="002F6A28">
              <w:rPr>
                <w:bCs/>
              </w:rPr>
              <w:fldChar w:fldCharType="end"/>
            </w:r>
            <w:r w:rsidR="00DB628D" w:rsidRPr="002F6A28">
              <w:rPr>
                <w:bCs/>
              </w:rPr>
              <w:t xml:space="preserve"> </w:t>
            </w:r>
          </w:p>
        </w:tc>
      </w:tr>
      <w:tr w:rsidR="00140FE6" w14:paraId="2820FC0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448DE" w14:textId="77777777" w:rsidR="00EE3A11" w:rsidRPr="002F6A28" w:rsidRDefault="00DB62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C4106" w14:textId="77777777" w:rsidR="00EE3A11" w:rsidRPr="002F6A28" w:rsidRDefault="00DB628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2022</w:t>
            </w:r>
            <w:bookmarkEnd w:id="31"/>
          </w:p>
          <w:p w14:paraId="16572487" w14:textId="77777777" w:rsidR="00EE3A11" w:rsidRPr="002F6A28" w:rsidRDefault="00DB628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March 2023</w:t>
            </w:r>
            <w:bookmarkEnd w:id="34"/>
          </w:p>
        </w:tc>
      </w:tr>
      <w:tr w:rsidR="00140FE6" w14:paraId="1979EE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653E" w14:textId="77777777" w:rsidR="00F85C99" w:rsidRPr="002F6A28" w:rsidRDefault="00DB62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8BBD0" w14:textId="77777777" w:rsidR="00F85C99" w:rsidRPr="002F6A28" w:rsidRDefault="00DB628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40FE6" w14:paraId="619B88E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5C1AF2D" w14:textId="77777777" w:rsidR="00F85C99" w:rsidRPr="002F6A28" w:rsidRDefault="00DB628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6A3946" w14:textId="77777777" w:rsidR="00F85C99" w:rsidRPr="002F6A28" w:rsidRDefault="00DB628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02409DF" w14:textId="77777777" w:rsidR="00F15CC9" w:rsidRPr="002F6A28" w:rsidRDefault="00052D04" w:rsidP="00B16145">
            <w:pPr>
              <w:keepNext/>
              <w:keepLines/>
              <w:spacing w:before="120" w:after="120"/>
            </w:pPr>
            <w:hyperlink r:id="rId13" w:history="1">
              <w:r w:rsidR="00DB628D" w:rsidRPr="002F6A28">
                <w:rPr>
                  <w:color w:val="0000FF"/>
                  <w:u w:val="single"/>
                </w:rPr>
                <w:t>https://environment.govt.nz/assets/publications/RPS-tyres-large-batteries-consultation-document-final.pdf</w:t>
              </w:r>
            </w:hyperlink>
            <w:bookmarkEnd w:id="40"/>
          </w:p>
        </w:tc>
      </w:tr>
    </w:tbl>
    <w:p w14:paraId="26DEE38D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9C45" w14:textId="77777777" w:rsidR="00A208C0" w:rsidRDefault="00DB628D">
      <w:r>
        <w:separator/>
      </w:r>
    </w:p>
  </w:endnote>
  <w:endnote w:type="continuationSeparator" w:id="0">
    <w:p w14:paraId="29D75B90" w14:textId="77777777" w:rsidR="00A208C0" w:rsidRDefault="00DB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AA6C" w14:textId="77777777" w:rsidR="009239F7" w:rsidRPr="002F6A28" w:rsidRDefault="00DB628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DA5" w14:textId="77777777" w:rsidR="009239F7" w:rsidRPr="002F6A28" w:rsidRDefault="00DB628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A92D" w14:textId="77777777" w:rsidR="00EE3A11" w:rsidRPr="002F6A28" w:rsidRDefault="00DB628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5A75" w14:textId="77777777" w:rsidR="00A208C0" w:rsidRDefault="00DB628D">
      <w:r>
        <w:separator/>
      </w:r>
    </w:p>
  </w:footnote>
  <w:footnote w:type="continuationSeparator" w:id="0">
    <w:p w14:paraId="26DB9FE1" w14:textId="77777777" w:rsidR="00A208C0" w:rsidRDefault="00DB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3FC" w14:textId="77777777" w:rsidR="009239F7" w:rsidRPr="002F6A28" w:rsidRDefault="00DB62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106D0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341850" w14:textId="77777777" w:rsidR="009239F7" w:rsidRPr="002F6A28" w:rsidRDefault="00DB62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957C5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65C" w14:textId="77777777" w:rsidR="009239F7" w:rsidRPr="002F6A28" w:rsidRDefault="00DB62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G/TBT/N/NZL/110</w:t>
    </w:r>
    <w:bookmarkEnd w:id="41"/>
  </w:p>
  <w:p w14:paraId="4334CBD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7C46C6" w14:textId="77777777" w:rsidR="009239F7" w:rsidRPr="002F6A28" w:rsidRDefault="00DB62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B414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0FE6" w14:paraId="436A058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04D2F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1D69A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40FE6" w14:paraId="6369B27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63D7AD" w14:textId="77777777" w:rsidR="00ED54E0" w:rsidRPr="009239F7" w:rsidRDefault="00DB628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6CF81D" wp14:editId="797727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39506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55DF7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40FE6" w14:paraId="4D66225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F1475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4ABDF5" w14:textId="77777777" w:rsidR="009239F7" w:rsidRPr="002F6A28" w:rsidRDefault="00DB628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G/TBT/N/NZL/110</w:t>
          </w:r>
          <w:bookmarkEnd w:id="43"/>
        </w:p>
      </w:tc>
    </w:tr>
    <w:tr w:rsidR="00140FE6" w14:paraId="77CABD2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F4DB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968DCD" w14:textId="5BCC7CFB" w:rsidR="00ED54E0" w:rsidRPr="009239F7" w:rsidRDefault="0038740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18 </w:t>
          </w:r>
          <w:r w:rsidR="00DB628D">
            <w:rPr>
              <w:szCs w:val="16"/>
            </w:rPr>
            <w:t>February</w:t>
          </w:r>
          <w:r>
            <w:rPr>
              <w:szCs w:val="16"/>
            </w:rPr>
            <w:t xml:space="preserve"> 2022</w:t>
          </w:r>
        </w:p>
      </w:tc>
    </w:tr>
    <w:tr w:rsidR="00140FE6" w14:paraId="7F955DB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C7462E" w14:textId="6E0112E7" w:rsidR="00ED54E0" w:rsidRPr="009239F7" w:rsidRDefault="00DB628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387408">
            <w:rPr>
              <w:color w:val="FF0000"/>
              <w:szCs w:val="16"/>
            </w:rPr>
            <w:t>22-</w:t>
          </w:r>
          <w:r w:rsidR="00DF2C18">
            <w:rPr>
              <w:color w:val="FF0000"/>
              <w:szCs w:val="16"/>
            </w:rPr>
            <w:t>1597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DC116C" w14:textId="77777777" w:rsidR="00ED54E0" w:rsidRPr="009239F7" w:rsidRDefault="00DB628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40FE6" w14:paraId="2CB3BD1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38E42A" w14:textId="77777777" w:rsidR="00ED54E0" w:rsidRPr="009239F7" w:rsidRDefault="00DB628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95D907" w14:textId="77777777" w:rsidR="00ED54E0" w:rsidRPr="002F6A28" w:rsidRDefault="00DB628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66A8D4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3275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42C4C4" w:tentative="1">
      <w:start w:val="1"/>
      <w:numFmt w:val="lowerLetter"/>
      <w:lvlText w:val="%2."/>
      <w:lvlJc w:val="left"/>
      <w:pPr>
        <w:ind w:left="1080" w:hanging="360"/>
      </w:pPr>
    </w:lvl>
    <w:lvl w:ilvl="2" w:tplc="43B00FF0" w:tentative="1">
      <w:start w:val="1"/>
      <w:numFmt w:val="lowerRoman"/>
      <w:lvlText w:val="%3."/>
      <w:lvlJc w:val="right"/>
      <w:pPr>
        <w:ind w:left="1800" w:hanging="180"/>
      </w:pPr>
    </w:lvl>
    <w:lvl w:ilvl="3" w:tplc="CF2A33E0" w:tentative="1">
      <w:start w:val="1"/>
      <w:numFmt w:val="decimal"/>
      <w:lvlText w:val="%4."/>
      <w:lvlJc w:val="left"/>
      <w:pPr>
        <w:ind w:left="2520" w:hanging="360"/>
      </w:pPr>
    </w:lvl>
    <w:lvl w:ilvl="4" w:tplc="9CE8F53C" w:tentative="1">
      <w:start w:val="1"/>
      <w:numFmt w:val="lowerLetter"/>
      <w:lvlText w:val="%5."/>
      <w:lvlJc w:val="left"/>
      <w:pPr>
        <w:ind w:left="3240" w:hanging="360"/>
      </w:pPr>
    </w:lvl>
    <w:lvl w:ilvl="5" w:tplc="AD7E41C0" w:tentative="1">
      <w:start w:val="1"/>
      <w:numFmt w:val="lowerRoman"/>
      <w:lvlText w:val="%6."/>
      <w:lvlJc w:val="right"/>
      <w:pPr>
        <w:ind w:left="3960" w:hanging="180"/>
      </w:pPr>
    </w:lvl>
    <w:lvl w:ilvl="6" w:tplc="EBB40138" w:tentative="1">
      <w:start w:val="1"/>
      <w:numFmt w:val="decimal"/>
      <w:lvlText w:val="%7."/>
      <w:lvlJc w:val="left"/>
      <w:pPr>
        <w:ind w:left="4680" w:hanging="360"/>
      </w:pPr>
    </w:lvl>
    <w:lvl w:ilvl="7" w:tplc="2F30D04C" w:tentative="1">
      <w:start w:val="1"/>
      <w:numFmt w:val="lowerLetter"/>
      <w:lvlText w:val="%8."/>
      <w:lvlJc w:val="left"/>
      <w:pPr>
        <w:ind w:left="5400" w:hanging="360"/>
      </w:pPr>
    </w:lvl>
    <w:lvl w:ilvl="8" w:tplc="864E0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2D04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0FE6"/>
    <w:rsid w:val="00155128"/>
    <w:rsid w:val="001621F4"/>
    <w:rsid w:val="00182B84"/>
    <w:rsid w:val="0018646B"/>
    <w:rsid w:val="00186B9C"/>
    <w:rsid w:val="001A04BD"/>
    <w:rsid w:val="001A464A"/>
    <w:rsid w:val="001E291F"/>
    <w:rsid w:val="00204CC3"/>
    <w:rsid w:val="00233408"/>
    <w:rsid w:val="00245D44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7408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08C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31D1"/>
    <w:rsid w:val="00D32587"/>
    <w:rsid w:val="00D52A9D"/>
    <w:rsid w:val="00D55AAD"/>
    <w:rsid w:val="00D70F5B"/>
    <w:rsid w:val="00D747AE"/>
    <w:rsid w:val="00D9226C"/>
    <w:rsid w:val="00DA20BD"/>
    <w:rsid w:val="00DB628D"/>
    <w:rsid w:val="00DE50DB"/>
    <w:rsid w:val="00DF2C18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5CC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6E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e.govt.nz" TargetMode="External"/><Relationship Id="rId13" Type="http://schemas.openxmlformats.org/officeDocument/2006/relationships/hyperlink" Target="https://environment.govt.nz/assets/publications/RPS-tyres-large-batteries-consultation-document-final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fe.govt.nz" TargetMode="External"/><Relationship Id="rId12" Type="http://schemas.openxmlformats.org/officeDocument/2006/relationships/hyperlink" Target="https://environment.govt.nz/assets/publications/RPS-tyres-large-batteries-consultation-document-fina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vironment.govt.nz/assets/publications/RPS-tyres-large-batteries-consultation-document-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tandards.govt.n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wto@standards.co.n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3232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2022-02-18T14:24:00Z</dcterms:created>
  <dcterms:modified xsi:type="dcterms:W3CDTF">2022-02-18T15:02:00Z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