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0C2E18" w:rsidRDefault="000C2E18" w:rsidP="000C2E18">
      <w:pPr>
        <w:pStyle w:val="Title"/>
        <w:rPr>
          <w:caps w:val="0"/>
          <w:kern w:val="0"/>
        </w:rPr>
      </w:pPr>
      <w:bookmarkStart w:id="8" w:name="_Hlk18055627"/>
      <w:r w:rsidRPr="000C2E1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C2E18" w:rsidRPr="000C2E18" w:rsidTr="000C2E1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Membre notifiant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rPr>
                <w:u w:val="single"/>
              </w:rPr>
              <w:t>A</w:t>
            </w:r>
            <w:r w:rsidRPr="000C2E18">
              <w:rPr>
                <w:u w:val="single"/>
              </w:rPr>
              <w:t>RGENTINE</w:t>
            </w:r>
          </w:p>
          <w:p w:rsidR="00B91FF3" w:rsidRPr="000C2E18" w:rsidRDefault="00F016AE" w:rsidP="000C2E18">
            <w:pPr>
              <w:spacing w:after="120"/>
              <w:rPr>
                <w:b/>
              </w:rPr>
            </w:pPr>
            <w:r w:rsidRPr="000C2E18">
              <w:rPr>
                <w:b/>
              </w:rPr>
              <w:t>Le cas échéant, pouvoirs publics locaux concernés: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Organisme responsable</w:t>
            </w:r>
            <w:r w:rsidR="000C2E18" w:rsidRPr="000C2E18">
              <w:rPr>
                <w:b/>
              </w:rPr>
              <w:t xml:space="preserve">: </w:t>
            </w:r>
            <w:proofErr w:type="spellStart"/>
            <w:r w:rsidR="000C2E18" w:rsidRPr="000C2E18">
              <w:rPr>
                <w:i/>
                <w:iCs/>
              </w:rPr>
              <w:t>S</w:t>
            </w:r>
            <w:r w:rsidRPr="000C2E18">
              <w:rPr>
                <w:i/>
                <w:iCs/>
              </w:rPr>
              <w:t>ervicio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Nacional</w:t>
            </w:r>
            <w:proofErr w:type="spellEnd"/>
            <w:r w:rsidRPr="000C2E18">
              <w:rPr>
                <w:i/>
                <w:iCs/>
              </w:rPr>
              <w:t xml:space="preserve"> de </w:t>
            </w:r>
            <w:proofErr w:type="spellStart"/>
            <w:r w:rsidRPr="000C2E18">
              <w:rPr>
                <w:i/>
                <w:iCs/>
              </w:rPr>
              <w:t>Sanidad</w:t>
            </w:r>
            <w:proofErr w:type="spellEnd"/>
            <w:r w:rsidRPr="000C2E18">
              <w:rPr>
                <w:i/>
                <w:iCs/>
              </w:rPr>
              <w:t xml:space="preserve"> y </w:t>
            </w:r>
            <w:proofErr w:type="spellStart"/>
            <w:r w:rsidRPr="000C2E18">
              <w:rPr>
                <w:i/>
                <w:iCs/>
              </w:rPr>
              <w:t>Calidad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Agroalimentaria</w:t>
            </w:r>
            <w:proofErr w:type="spellEnd"/>
            <w:r w:rsidRPr="000C2E18">
              <w:t xml:space="preserve"> </w:t>
            </w:r>
            <w:r w:rsidR="000C2E18" w:rsidRPr="000C2E18">
              <w:t>-</w:t>
            </w:r>
            <w:r w:rsidRPr="000C2E18">
              <w:t xml:space="preserve"> </w:t>
            </w:r>
            <w:proofErr w:type="spellStart"/>
            <w:r w:rsidRPr="000C2E18">
              <w:t>SENASA</w:t>
            </w:r>
            <w:proofErr w:type="spellEnd"/>
            <w:r w:rsidRPr="000C2E18">
              <w:t xml:space="preserve"> (Administration nationale de l'innocuité et de la qualité des aliments)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Produits visés (Prière d'indiquer le(s) numéro(s) du tarif figurant dans les listes nationales déposées à l'OMC</w:t>
            </w:r>
            <w:r w:rsidR="000C2E18" w:rsidRPr="000C2E18">
              <w:rPr>
                <w:b/>
              </w:rPr>
              <w:t>. L</w:t>
            </w:r>
            <w:r w:rsidRPr="000C2E18">
              <w:rPr>
                <w:b/>
              </w:rPr>
              <w:t>es numéros de l'</w:t>
            </w:r>
            <w:proofErr w:type="spellStart"/>
            <w:r w:rsidRPr="000C2E18">
              <w:rPr>
                <w:b/>
              </w:rPr>
              <w:t>ICS</w:t>
            </w:r>
            <w:proofErr w:type="spellEnd"/>
            <w:r w:rsidRPr="000C2E18">
              <w:rPr>
                <w:b/>
              </w:rPr>
              <w:t xml:space="preserve"> devraient aussi être indiqués, le</w:t>
            </w:r>
            <w:r w:rsidR="000C2E18" w:rsidRPr="000C2E18">
              <w:rPr>
                <w:b/>
              </w:rPr>
              <w:t xml:space="preserve"> </w:t>
            </w:r>
            <w:r w:rsidRPr="000C2E18">
              <w:rPr>
                <w:b/>
              </w:rPr>
              <w:t>cas échéant)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L</w:t>
            </w:r>
            <w:r w:rsidRPr="000C2E18">
              <w:t>itchis (</w:t>
            </w:r>
            <w:r w:rsidRPr="000C2E18">
              <w:rPr>
                <w:i/>
                <w:iCs/>
              </w:rPr>
              <w:t xml:space="preserve">Litchi </w:t>
            </w:r>
            <w:proofErr w:type="spellStart"/>
            <w:r w:rsidRPr="000C2E18">
              <w:rPr>
                <w:i/>
                <w:iCs/>
              </w:rPr>
              <w:t>chinensis</w:t>
            </w:r>
            <w:proofErr w:type="spellEnd"/>
            <w:r w:rsidRPr="000C2E18">
              <w:t>) frais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  <w:rPr>
                <w:b/>
              </w:rPr>
            </w:pPr>
            <w:r w:rsidRPr="000C2E1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  <w:rPr>
                <w:b/>
              </w:rPr>
            </w:pPr>
            <w:r w:rsidRPr="000C2E18">
              <w:rPr>
                <w:b/>
              </w:rPr>
              <w:t>Régions ou pays susceptibles d'être concernés, si cela est pertinent ou faisable:</w:t>
            </w:r>
          </w:p>
          <w:p w:rsidR="00ED6E92" w:rsidRPr="000C2E18" w:rsidRDefault="000C2E18" w:rsidP="000C2E18">
            <w:pPr>
              <w:spacing w:after="120"/>
              <w:ind w:left="607" w:hanging="607"/>
              <w:rPr>
                <w:b/>
              </w:rPr>
            </w:pPr>
            <w:r w:rsidRPr="000C2E18">
              <w:rPr>
                <w:b/>
              </w:rPr>
              <w:t>[ ]</w:t>
            </w:r>
            <w:r w:rsidR="00ED6E92" w:rsidRPr="000C2E18">
              <w:rPr>
                <w:b/>
              </w:rPr>
              <w:tab/>
              <w:t>Tous les partenaires commerciaux</w:t>
            </w:r>
          </w:p>
          <w:p w:rsidR="00B91FF3" w:rsidRPr="000C2E18" w:rsidRDefault="00F016AE" w:rsidP="000C2E18">
            <w:pPr>
              <w:spacing w:after="120"/>
              <w:ind w:left="607" w:hanging="607"/>
              <w:rPr>
                <w:b/>
              </w:rPr>
            </w:pPr>
            <w:r w:rsidRPr="000C2E18">
              <w:rPr>
                <w:b/>
              </w:rPr>
              <w:t>[X]</w:t>
            </w:r>
            <w:r w:rsidRPr="000C2E18">
              <w:rPr>
                <w:b/>
              </w:rPr>
              <w:tab/>
              <w:t>Régions ou pays spécifiques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V</w:t>
            </w:r>
            <w:r w:rsidRPr="000C2E18">
              <w:t>iet Nam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Intitulé du texte notifié</w:t>
            </w:r>
            <w:r w:rsidR="000C2E18" w:rsidRPr="000C2E18">
              <w:rPr>
                <w:b/>
              </w:rPr>
              <w:t xml:space="preserve">: </w:t>
            </w:r>
            <w:proofErr w:type="spellStart"/>
            <w:r w:rsidR="000C2E18" w:rsidRPr="000C2E18">
              <w:rPr>
                <w:i/>
                <w:iCs/>
              </w:rPr>
              <w:t>R</w:t>
            </w:r>
            <w:r w:rsidRPr="000C2E18">
              <w:rPr>
                <w:i/>
                <w:iCs/>
              </w:rPr>
              <w:t>equisitos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fitosanitarios</w:t>
            </w:r>
            <w:proofErr w:type="spellEnd"/>
            <w:r w:rsidRPr="000C2E18">
              <w:rPr>
                <w:i/>
                <w:iCs/>
              </w:rPr>
              <w:t xml:space="preserve"> para la </w:t>
            </w:r>
            <w:proofErr w:type="spellStart"/>
            <w:r w:rsidRPr="000C2E18">
              <w:rPr>
                <w:i/>
                <w:iCs/>
              </w:rPr>
              <w:t>importación</w:t>
            </w:r>
            <w:proofErr w:type="spellEnd"/>
            <w:r w:rsidRPr="000C2E18">
              <w:rPr>
                <w:i/>
                <w:iCs/>
              </w:rPr>
              <w:t xml:space="preserve"> de </w:t>
            </w:r>
            <w:proofErr w:type="spellStart"/>
            <w:r w:rsidRPr="000C2E18">
              <w:rPr>
                <w:i/>
                <w:iCs/>
              </w:rPr>
              <w:t>fruta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fresca</w:t>
            </w:r>
            <w:proofErr w:type="spellEnd"/>
            <w:r w:rsidRPr="000C2E18">
              <w:rPr>
                <w:i/>
                <w:iCs/>
              </w:rPr>
              <w:t xml:space="preserve"> de litchi (Litchi </w:t>
            </w:r>
            <w:proofErr w:type="spellStart"/>
            <w:r w:rsidRPr="000C2E18">
              <w:rPr>
                <w:i/>
                <w:iCs/>
              </w:rPr>
              <w:t>chinensis</w:t>
            </w:r>
            <w:proofErr w:type="spellEnd"/>
            <w:r w:rsidRPr="000C2E18">
              <w:rPr>
                <w:i/>
                <w:iCs/>
              </w:rPr>
              <w:t>)</w:t>
            </w:r>
            <w:r w:rsidRPr="000C2E18">
              <w:t xml:space="preserve"> (Exigences phytosanitaires pour l'importation de litchis (</w:t>
            </w:r>
            <w:r w:rsidRPr="000C2E18">
              <w:rPr>
                <w:i/>
                <w:iCs/>
              </w:rPr>
              <w:t xml:space="preserve">Litchi </w:t>
            </w:r>
            <w:proofErr w:type="spellStart"/>
            <w:r w:rsidRPr="000C2E18">
              <w:rPr>
                <w:i/>
                <w:iCs/>
              </w:rPr>
              <w:t>chinensis</w:t>
            </w:r>
            <w:proofErr w:type="spellEnd"/>
            <w:r w:rsidRPr="000C2E18">
              <w:t>) frais)</w:t>
            </w:r>
            <w:r w:rsidR="000C2E18" w:rsidRPr="000C2E18">
              <w:t xml:space="preserve">. </w:t>
            </w:r>
            <w:r w:rsidR="000C2E18" w:rsidRPr="000C2E18">
              <w:rPr>
                <w:b/>
              </w:rPr>
              <w:t>L</w:t>
            </w:r>
            <w:r w:rsidRPr="000C2E18">
              <w:rPr>
                <w:b/>
              </w:rPr>
              <w:t>angue(s)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e</w:t>
            </w:r>
            <w:r w:rsidRPr="000C2E18">
              <w:t>spagnol et anglais</w:t>
            </w:r>
            <w:r w:rsidR="000C2E18" w:rsidRPr="000C2E18">
              <w:t xml:space="preserve">. </w:t>
            </w:r>
            <w:r w:rsidR="000C2E18" w:rsidRPr="000C2E18">
              <w:rPr>
                <w:b/>
              </w:rPr>
              <w:t>N</w:t>
            </w:r>
            <w:r w:rsidRPr="000C2E18">
              <w:rPr>
                <w:b/>
              </w:rPr>
              <w:t>ombre de pages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2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Teneur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É</w:t>
            </w:r>
            <w:r w:rsidRPr="000C2E18">
              <w:t>tablissement des exigences phytosanitaires pour l'importation de litchis (</w:t>
            </w:r>
            <w:r w:rsidRPr="000C2E18">
              <w:rPr>
                <w:i/>
                <w:iCs/>
              </w:rPr>
              <w:t xml:space="preserve">Litchi </w:t>
            </w:r>
            <w:proofErr w:type="spellStart"/>
            <w:r w:rsidRPr="000C2E18">
              <w:rPr>
                <w:i/>
                <w:iCs/>
              </w:rPr>
              <w:t>chinensis</w:t>
            </w:r>
            <w:proofErr w:type="spellEnd"/>
            <w:r w:rsidRPr="000C2E18">
              <w:t>) frais sur la base des résultats de l'analyse du risque phytosanitaire correspondante.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  <w:rPr>
                <w:b/>
              </w:rPr>
            </w:pPr>
            <w:r w:rsidRPr="000C2E1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Objectif et raison d'être</w:t>
            </w:r>
            <w:r w:rsidR="000C2E18" w:rsidRPr="000C2E18">
              <w:rPr>
                <w:b/>
              </w:rPr>
              <w:t>: [ ]</w:t>
            </w:r>
            <w:r w:rsidRPr="000C2E18">
              <w:rPr>
                <w:b/>
              </w:rPr>
              <w:t xml:space="preserve"> innocuité des produits alimentaires, </w:t>
            </w:r>
            <w:r w:rsidR="000C2E18" w:rsidRPr="000C2E18">
              <w:rPr>
                <w:b/>
              </w:rPr>
              <w:t>[ ]</w:t>
            </w:r>
            <w:r w:rsidRPr="000C2E18">
              <w:rPr>
                <w:b/>
              </w:rPr>
              <w:t xml:space="preserve"> santé des animaux, [X] préservation des végétaux, </w:t>
            </w:r>
            <w:r w:rsidR="000C2E18" w:rsidRPr="000C2E18">
              <w:rPr>
                <w:b/>
              </w:rPr>
              <w:t>[ ]</w:t>
            </w:r>
            <w:r w:rsidRPr="000C2E18">
              <w:rPr>
                <w:b/>
              </w:rPr>
              <w:t xml:space="preserve"> protection des personnes contre les maladies ou les parasites des animaux/des plantes, </w:t>
            </w:r>
            <w:r w:rsidR="000C2E18" w:rsidRPr="000C2E18">
              <w:rPr>
                <w:b/>
              </w:rPr>
              <w:t>[ ]</w:t>
            </w:r>
            <w:r w:rsidRPr="000C2E18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  <w:rPr>
                <w:b/>
              </w:rPr>
            </w:pPr>
            <w:r w:rsidRPr="000C2E1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E92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Existe</w:t>
            </w:r>
            <w:r w:rsidR="000C2E18" w:rsidRPr="000C2E18">
              <w:rPr>
                <w:b/>
              </w:rPr>
              <w:t>-</w:t>
            </w:r>
            <w:r w:rsidRPr="000C2E18">
              <w:rPr>
                <w:b/>
              </w:rPr>
              <w:t>t</w:t>
            </w:r>
            <w:r w:rsidR="000C2E18" w:rsidRPr="000C2E18">
              <w:rPr>
                <w:b/>
              </w:rPr>
              <w:t>-</w:t>
            </w:r>
            <w:r w:rsidRPr="000C2E18">
              <w:rPr>
                <w:b/>
              </w:rPr>
              <w:t>il une norme internationale pertinente</w:t>
            </w:r>
            <w:r w:rsidR="000C2E18" w:rsidRPr="000C2E18">
              <w:rPr>
                <w:b/>
              </w:rPr>
              <w:t>? D</w:t>
            </w:r>
            <w:r w:rsidRPr="000C2E18">
              <w:rPr>
                <w:b/>
              </w:rPr>
              <w:t>ans l'affirmative, indiquer laquelle:</w:t>
            </w:r>
          </w:p>
          <w:p w:rsidR="00ED6E92" w:rsidRPr="000C2E18" w:rsidRDefault="000C2E18" w:rsidP="000C2E18">
            <w:pPr>
              <w:spacing w:after="120"/>
              <w:ind w:left="720" w:hanging="720"/>
            </w:pPr>
            <w:r w:rsidRPr="000C2E18">
              <w:rPr>
                <w:b/>
              </w:rPr>
              <w:t>[ ]</w:t>
            </w:r>
            <w:r w:rsidR="00ED6E92" w:rsidRPr="000C2E18">
              <w:rPr>
                <w:b/>
              </w:rPr>
              <w:tab/>
              <w:t xml:space="preserve">Commission du Codex Alimentarius </w:t>
            </w:r>
            <w:r w:rsidR="00ED6E92" w:rsidRPr="000C2E18">
              <w:rPr>
                <w:b/>
                <w:i/>
              </w:rPr>
              <w:t>(par exemple, intitulé ou numéro de série de la norme du Codex ou du texte apparenté)</w:t>
            </w:r>
            <w:r w:rsidR="00ED6E92" w:rsidRPr="000C2E18">
              <w:rPr>
                <w:b/>
              </w:rPr>
              <w:t>:</w:t>
            </w:r>
          </w:p>
          <w:p w:rsidR="00ED6E92" w:rsidRPr="000C2E18" w:rsidRDefault="000C2E18" w:rsidP="000C2E18">
            <w:pPr>
              <w:spacing w:after="120"/>
              <w:ind w:left="720" w:hanging="720"/>
            </w:pPr>
            <w:r w:rsidRPr="000C2E18">
              <w:rPr>
                <w:b/>
              </w:rPr>
              <w:t>[ ]</w:t>
            </w:r>
            <w:r w:rsidR="00ED6E92" w:rsidRPr="000C2E18">
              <w:rPr>
                <w:b/>
              </w:rPr>
              <w:tab/>
              <w:t xml:space="preserve">Organisation mondiale de la santé animale (OIE) </w:t>
            </w:r>
            <w:r w:rsidR="00ED6E92" w:rsidRPr="000C2E18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ED6E92" w:rsidRPr="000C2E18">
              <w:rPr>
                <w:b/>
              </w:rPr>
              <w:t>:</w:t>
            </w:r>
          </w:p>
          <w:p w:rsidR="00B91FF3" w:rsidRPr="000C2E18" w:rsidRDefault="00F016AE" w:rsidP="000C2E18">
            <w:pPr>
              <w:spacing w:after="120"/>
              <w:ind w:left="720" w:hanging="720"/>
            </w:pPr>
            <w:r w:rsidRPr="000C2E18">
              <w:rPr>
                <w:b/>
              </w:rPr>
              <w:t>[X]</w:t>
            </w:r>
            <w:r w:rsidRPr="000C2E18">
              <w:rPr>
                <w:b/>
              </w:rPr>
              <w:tab/>
              <w:t xml:space="preserve">Convention internationale pour la protection des végétaux </w:t>
            </w:r>
            <w:r w:rsidRPr="000C2E18">
              <w:rPr>
                <w:b/>
                <w:i/>
              </w:rPr>
              <w:t xml:space="preserve">(par exemple, numéro de la </w:t>
            </w:r>
            <w:proofErr w:type="spellStart"/>
            <w:r w:rsidRPr="000C2E18">
              <w:rPr>
                <w:b/>
                <w:i/>
              </w:rPr>
              <w:t>NIMP</w:t>
            </w:r>
            <w:proofErr w:type="spellEnd"/>
            <w:r w:rsidRPr="000C2E18">
              <w:rPr>
                <w:b/>
                <w:i/>
              </w:rPr>
              <w:t>)</w:t>
            </w:r>
            <w:r w:rsidR="000C2E18" w:rsidRPr="000C2E18">
              <w:rPr>
                <w:b/>
              </w:rPr>
              <w:t xml:space="preserve">: </w:t>
            </w:r>
            <w:proofErr w:type="spellStart"/>
            <w:r w:rsidR="000C2E18" w:rsidRPr="000C2E18">
              <w:t>NIMP</w:t>
            </w:r>
            <w:proofErr w:type="spellEnd"/>
            <w:r w:rsidR="000C2E18" w:rsidRPr="000C2E18">
              <w:t xml:space="preserve"> 2</w:t>
            </w:r>
            <w:r w:rsidRPr="000C2E18">
              <w:t xml:space="preserve"> et 11</w:t>
            </w:r>
          </w:p>
          <w:p w:rsidR="00B91FF3" w:rsidRPr="000C2E18" w:rsidRDefault="000C2E18" w:rsidP="000C2E18">
            <w:pPr>
              <w:spacing w:after="120"/>
              <w:ind w:left="720" w:hanging="720"/>
            </w:pPr>
            <w:r w:rsidRPr="000C2E18">
              <w:rPr>
                <w:b/>
              </w:rPr>
              <w:t>[ ]</w:t>
            </w:r>
            <w:r w:rsidR="00ED6E92" w:rsidRPr="000C2E18">
              <w:rPr>
                <w:b/>
              </w:rPr>
              <w:tab/>
              <w:t>Néant</w:t>
            </w:r>
          </w:p>
          <w:p w:rsidR="00B91FF3" w:rsidRPr="000C2E18" w:rsidRDefault="00F016AE" w:rsidP="000C2E18">
            <w:pPr>
              <w:spacing w:after="120"/>
              <w:rPr>
                <w:b/>
              </w:rPr>
            </w:pPr>
            <w:r w:rsidRPr="000C2E18">
              <w:rPr>
                <w:b/>
              </w:rPr>
              <w:t>La réglementation projetée est</w:t>
            </w:r>
            <w:r w:rsidR="000C2E18" w:rsidRPr="000C2E18">
              <w:rPr>
                <w:b/>
              </w:rPr>
              <w:t>-</w:t>
            </w:r>
            <w:r w:rsidRPr="000C2E18">
              <w:rPr>
                <w:b/>
              </w:rPr>
              <w:t>elle conforme à la norme internationale pertinente?</w:t>
            </w:r>
          </w:p>
          <w:p w:rsidR="00B91FF3" w:rsidRPr="000C2E18" w:rsidRDefault="00F016AE" w:rsidP="000C2E18">
            <w:pPr>
              <w:spacing w:after="120"/>
              <w:rPr>
                <w:bCs/>
              </w:rPr>
            </w:pPr>
            <w:r w:rsidRPr="000C2E18">
              <w:rPr>
                <w:b/>
              </w:rPr>
              <w:t xml:space="preserve">[X] Oui </w:t>
            </w:r>
            <w:r w:rsidR="000C2E18" w:rsidRPr="000C2E18">
              <w:rPr>
                <w:b/>
              </w:rPr>
              <w:t>[ ]</w:t>
            </w:r>
            <w:r w:rsidRPr="000C2E18">
              <w:rPr>
                <w:b/>
              </w:rPr>
              <w:t xml:space="preserve"> Non</w:t>
            </w:r>
          </w:p>
          <w:p w:rsidR="00B91FF3" w:rsidRPr="000C2E18" w:rsidRDefault="00F016AE" w:rsidP="000C2E18">
            <w:pPr>
              <w:spacing w:after="120"/>
              <w:rPr>
                <w:b/>
              </w:rPr>
            </w:pPr>
            <w:r w:rsidRPr="000C2E18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Autres documents pertinents et langue(s) dans laquelle (lesquelles) ils sont disponibles: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  <w:rPr>
                <w:bCs/>
              </w:rPr>
            </w:pPr>
            <w:r w:rsidRPr="000C2E18">
              <w:rPr>
                <w:b/>
              </w:rPr>
              <w:t xml:space="preserve">Date projetée pour l'adoption </w:t>
            </w:r>
            <w:r w:rsidRPr="000C2E18">
              <w:rPr>
                <w:b/>
                <w:i/>
              </w:rPr>
              <w:t>(jj/mm/</w:t>
            </w:r>
            <w:proofErr w:type="spellStart"/>
            <w:r w:rsidRPr="000C2E18">
              <w:rPr>
                <w:b/>
                <w:i/>
              </w:rPr>
              <w:t>aa</w:t>
            </w:r>
            <w:proofErr w:type="spellEnd"/>
            <w:r w:rsidRPr="000C2E18">
              <w:rPr>
                <w:b/>
                <w:i/>
              </w:rPr>
              <w:t>)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1 septembre 2</w:t>
            </w:r>
            <w:r w:rsidRPr="000C2E18">
              <w:t>019</w:t>
            </w:r>
          </w:p>
          <w:p w:rsidR="00B91FF3" w:rsidRPr="000C2E18" w:rsidRDefault="00F016AE" w:rsidP="000C2E18">
            <w:pPr>
              <w:spacing w:after="120"/>
            </w:pPr>
            <w:r w:rsidRPr="000C2E18">
              <w:rPr>
                <w:b/>
              </w:rPr>
              <w:t>Date projetée pour la publication (</w:t>
            </w:r>
            <w:r w:rsidRPr="000C2E18">
              <w:rPr>
                <w:b/>
                <w:i/>
                <w:iCs/>
              </w:rPr>
              <w:t>jj/mm/</w:t>
            </w:r>
            <w:proofErr w:type="spellStart"/>
            <w:r w:rsidRPr="000C2E18">
              <w:rPr>
                <w:b/>
                <w:i/>
                <w:iCs/>
              </w:rPr>
              <w:t>aa</w:t>
            </w:r>
            <w:proofErr w:type="spellEnd"/>
            <w:r w:rsidRPr="000C2E18">
              <w:rPr>
                <w:b/>
              </w:rPr>
              <w:t>)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1 septembre 2</w:t>
            </w:r>
            <w:r w:rsidRPr="000C2E18">
              <w:t>019</w:t>
            </w:r>
          </w:p>
        </w:tc>
      </w:tr>
      <w:tr w:rsidR="000C2E18" w:rsidRPr="000C2E18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  <w:rPr>
                <w:bCs/>
              </w:rPr>
            </w:pPr>
            <w:r w:rsidRPr="000C2E18">
              <w:rPr>
                <w:b/>
              </w:rPr>
              <w:t>Date projetée pour l'entrée en vigueur</w:t>
            </w:r>
            <w:r w:rsidR="000C2E18" w:rsidRPr="000C2E18">
              <w:rPr>
                <w:b/>
              </w:rPr>
              <w:t>: [ ]</w:t>
            </w:r>
            <w:r w:rsidRPr="000C2E18">
              <w:rPr>
                <w:b/>
              </w:rPr>
              <w:t xml:space="preserve"> Six mois à compter de la date de publication, et/ou </w:t>
            </w:r>
            <w:r w:rsidRPr="000C2E18">
              <w:rPr>
                <w:b/>
                <w:i/>
              </w:rPr>
              <w:t>(jj/mm/</w:t>
            </w:r>
            <w:proofErr w:type="spellStart"/>
            <w:r w:rsidRPr="000C2E18">
              <w:rPr>
                <w:b/>
                <w:i/>
              </w:rPr>
              <w:t>aa</w:t>
            </w:r>
            <w:proofErr w:type="spellEnd"/>
            <w:r w:rsidRPr="000C2E18">
              <w:rPr>
                <w:b/>
                <w:i/>
              </w:rPr>
              <w:t>)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1 septembre 2</w:t>
            </w:r>
            <w:r w:rsidRPr="000C2E18">
              <w:t>019</w:t>
            </w:r>
          </w:p>
          <w:p w:rsidR="00B91FF3" w:rsidRPr="000C2E18" w:rsidRDefault="00F016AE" w:rsidP="000C2E18">
            <w:pPr>
              <w:spacing w:after="120"/>
              <w:ind w:left="607" w:hanging="607"/>
            </w:pPr>
            <w:r w:rsidRPr="000C2E18">
              <w:rPr>
                <w:b/>
              </w:rPr>
              <w:t>[X]</w:t>
            </w:r>
            <w:r w:rsidRPr="000C2E18">
              <w:rPr>
                <w:b/>
              </w:rPr>
              <w:tab/>
              <w:t>Mesure de facilitation du commerce</w:t>
            </w:r>
          </w:p>
        </w:tc>
      </w:tr>
      <w:tr w:rsidR="000C2E18" w:rsidRPr="00D3246E" w:rsidTr="000C2E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spacing w:before="120" w:after="120"/>
            </w:pPr>
            <w:r w:rsidRPr="000C2E18">
              <w:rPr>
                <w:b/>
              </w:rPr>
              <w:t>Date limite pour la présentation des observations</w:t>
            </w:r>
            <w:r w:rsidR="000C2E18" w:rsidRPr="000C2E18">
              <w:rPr>
                <w:b/>
              </w:rPr>
              <w:t>: [</w:t>
            </w:r>
            <w:r w:rsidRPr="000C2E18">
              <w:rPr>
                <w:b/>
              </w:rPr>
              <w:t>X]</w:t>
            </w:r>
            <w:r w:rsidR="000C2E18" w:rsidRPr="000C2E18">
              <w:rPr>
                <w:b/>
              </w:rPr>
              <w:t xml:space="preserve"> </w:t>
            </w:r>
            <w:r w:rsidRPr="000C2E18">
              <w:rPr>
                <w:b/>
              </w:rPr>
              <w:t xml:space="preserve">Soixante jours à compter de la date de distribution de la notification et/ou </w:t>
            </w:r>
            <w:r w:rsidRPr="000C2E18">
              <w:rPr>
                <w:b/>
                <w:i/>
                <w:iCs/>
              </w:rPr>
              <w:t>(jj/mm/</w:t>
            </w:r>
            <w:proofErr w:type="spellStart"/>
            <w:r w:rsidRPr="000C2E18">
              <w:rPr>
                <w:b/>
                <w:i/>
                <w:iCs/>
              </w:rPr>
              <w:t>aa</w:t>
            </w:r>
            <w:proofErr w:type="spellEnd"/>
            <w:r w:rsidRPr="000C2E18">
              <w:rPr>
                <w:b/>
                <w:i/>
                <w:iCs/>
              </w:rPr>
              <w:t>)</w:t>
            </w:r>
            <w:r w:rsidR="000C2E18" w:rsidRPr="000C2E18">
              <w:rPr>
                <w:b/>
              </w:rPr>
              <w:t xml:space="preserve">: </w:t>
            </w:r>
            <w:r w:rsidR="000C2E18" w:rsidRPr="000C2E18">
              <w:t>21 octobre 2</w:t>
            </w:r>
            <w:r w:rsidRPr="000C2E18">
              <w:t>019</w:t>
            </w:r>
          </w:p>
          <w:p w:rsidR="00ED6E92" w:rsidRPr="000C2E18" w:rsidRDefault="00F016AE" w:rsidP="000C2E18">
            <w:pPr>
              <w:keepNext/>
              <w:spacing w:after="120"/>
            </w:pPr>
            <w:r w:rsidRPr="000C2E18">
              <w:rPr>
                <w:b/>
              </w:rPr>
              <w:t>Organisme ou autorité désigné pour traiter les observations</w:t>
            </w:r>
            <w:r w:rsidR="000C2E18" w:rsidRPr="000C2E18">
              <w:rPr>
                <w:b/>
              </w:rPr>
              <w:t>: [ ]</w:t>
            </w:r>
            <w:r w:rsidRPr="000C2E18">
              <w:rPr>
                <w:b/>
              </w:rPr>
              <w:t xml:space="preserve"> autorité nationale responsable des notifications, </w:t>
            </w:r>
            <w:r w:rsidR="000C2E18" w:rsidRPr="000C2E18">
              <w:rPr>
                <w:b/>
              </w:rPr>
              <w:t>[ ]</w:t>
            </w:r>
            <w:r w:rsidRPr="000C2E18">
              <w:rPr>
                <w:b/>
              </w:rPr>
              <w:t xml:space="preserve"> point d'information national</w:t>
            </w:r>
            <w:r w:rsidR="000C2E18" w:rsidRPr="000C2E18">
              <w:rPr>
                <w:b/>
              </w:rPr>
              <w:t>. A</w:t>
            </w:r>
            <w:r w:rsidRPr="000C2E18">
              <w:rPr>
                <w:b/>
              </w:rPr>
              <w:t>dresse, numéro de fax et adresse électronique (s'il y a lieu) d'un autre organisme:</w:t>
            </w:r>
          </w:p>
          <w:p w:rsidR="005F6035" w:rsidRPr="000C2E18" w:rsidRDefault="00F016AE" w:rsidP="000C2E18">
            <w:pPr>
              <w:keepNext/>
            </w:pPr>
            <w:proofErr w:type="spellStart"/>
            <w:r w:rsidRPr="000C2E18">
              <w:rPr>
                <w:i/>
                <w:iCs/>
              </w:rPr>
              <w:t>Servicio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Nacional</w:t>
            </w:r>
            <w:proofErr w:type="spellEnd"/>
            <w:r w:rsidRPr="000C2E18">
              <w:rPr>
                <w:i/>
                <w:iCs/>
              </w:rPr>
              <w:t xml:space="preserve"> de </w:t>
            </w:r>
            <w:proofErr w:type="spellStart"/>
            <w:r w:rsidRPr="000C2E18">
              <w:rPr>
                <w:i/>
                <w:iCs/>
              </w:rPr>
              <w:t>Sanidad</w:t>
            </w:r>
            <w:proofErr w:type="spellEnd"/>
            <w:r w:rsidRPr="000C2E18">
              <w:rPr>
                <w:i/>
                <w:iCs/>
              </w:rPr>
              <w:t xml:space="preserve"> y </w:t>
            </w:r>
            <w:proofErr w:type="spellStart"/>
            <w:r w:rsidRPr="000C2E18">
              <w:rPr>
                <w:i/>
                <w:iCs/>
              </w:rPr>
              <w:t>Calidad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Agroalimentaria</w:t>
            </w:r>
            <w:proofErr w:type="spellEnd"/>
            <w:r w:rsidRPr="000C2E18">
              <w:t xml:space="preserve"> </w:t>
            </w:r>
            <w:r w:rsidR="000C2E18" w:rsidRPr="000C2E18">
              <w:t>-</w:t>
            </w:r>
            <w:r w:rsidRPr="000C2E18">
              <w:t xml:space="preserve"> </w:t>
            </w:r>
            <w:proofErr w:type="spellStart"/>
            <w:r w:rsidRPr="000C2E18">
              <w:t>SENASA</w:t>
            </w:r>
            <w:proofErr w:type="spellEnd"/>
            <w:r w:rsidRPr="000C2E18">
              <w:t xml:space="preserve"> (Administration nationale de l'innocuité et de la qualité des aliments)</w:t>
            </w:r>
          </w:p>
          <w:p w:rsidR="005F6035" w:rsidRPr="000C2E18" w:rsidRDefault="00F016AE" w:rsidP="000C2E18">
            <w:pPr>
              <w:keepNext/>
            </w:pPr>
            <w:proofErr w:type="spellStart"/>
            <w:r w:rsidRPr="000C2E18">
              <w:rPr>
                <w:i/>
                <w:iCs/>
              </w:rPr>
              <w:t>Coordinación</w:t>
            </w:r>
            <w:proofErr w:type="spellEnd"/>
            <w:r w:rsidRPr="000C2E18">
              <w:rPr>
                <w:i/>
                <w:iCs/>
              </w:rPr>
              <w:t xml:space="preserve"> de </w:t>
            </w:r>
            <w:proofErr w:type="spellStart"/>
            <w:r w:rsidRPr="000C2E18">
              <w:rPr>
                <w:i/>
                <w:iCs/>
              </w:rPr>
              <w:t>Relaciones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Internacionales</w:t>
            </w:r>
            <w:proofErr w:type="spellEnd"/>
            <w:r w:rsidRPr="000C2E18">
              <w:t xml:space="preserve"> (Département de la coordination des relations internationales)</w:t>
            </w:r>
          </w:p>
          <w:p w:rsidR="005F6035" w:rsidRPr="000C2E18" w:rsidRDefault="00F016AE" w:rsidP="000C2E18">
            <w:pPr>
              <w:keepNext/>
            </w:pPr>
            <w:r w:rsidRPr="000C2E18">
              <w:t>Téléphone</w:t>
            </w:r>
            <w:r w:rsidR="000C2E18" w:rsidRPr="000C2E18">
              <w:t>: +</w:t>
            </w:r>
            <w:r w:rsidRPr="000C2E18">
              <w:t>(54 11) 4121 5353</w:t>
            </w:r>
          </w:p>
          <w:p w:rsidR="005F6035" w:rsidRPr="000C2E18" w:rsidRDefault="00F016AE" w:rsidP="000C2E18">
            <w:pPr>
              <w:keepNext/>
            </w:pPr>
            <w:r w:rsidRPr="000C2E18">
              <w:t>Fax</w:t>
            </w:r>
            <w:r w:rsidR="000C2E18" w:rsidRPr="000C2E18">
              <w:t>: +</w:t>
            </w:r>
            <w:r w:rsidRPr="000C2E18">
              <w:t>(54 11) 4121 5360</w:t>
            </w:r>
          </w:p>
          <w:p w:rsidR="005F6035" w:rsidRPr="000C2E18" w:rsidRDefault="00F016AE" w:rsidP="000C2E18">
            <w:pPr>
              <w:keepNext/>
            </w:pPr>
            <w:r w:rsidRPr="000C2E18">
              <w:t>Courrier électronique</w:t>
            </w:r>
            <w:r w:rsidR="000C2E18" w:rsidRPr="000C2E18">
              <w:t>: r</w:t>
            </w:r>
            <w:r w:rsidRPr="000C2E18">
              <w:t>elint@senasa.gov.ar</w:t>
            </w:r>
          </w:p>
          <w:p w:rsidR="005F6035" w:rsidRPr="00D3246E" w:rsidRDefault="00F016AE" w:rsidP="000C2E18">
            <w:pPr>
              <w:keepNext/>
              <w:rPr>
                <w:lang w:val="en-US"/>
              </w:rPr>
            </w:pPr>
            <w:r w:rsidRPr="00D3246E">
              <w:rPr>
                <w:lang w:val="en-US"/>
              </w:rPr>
              <w:t>cuareveg@senasa.gov.ar</w:t>
            </w:r>
          </w:p>
          <w:p w:rsidR="005F6035" w:rsidRPr="00D3246E" w:rsidRDefault="00F016AE" w:rsidP="000C2E18">
            <w:pPr>
              <w:keepNext/>
              <w:spacing w:after="120"/>
              <w:rPr>
                <w:lang w:val="en-US"/>
              </w:rPr>
            </w:pPr>
            <w:r w:rsidRPr="00D3246E">
              <w:rPr>
                <w:lang w:val="en-US"/>
              </w:rPr>
              <w:t xml:space="preserve">Site Web: </w:t>
            </w:r>
            <w:r w:rsidR="00D3246E">
              <w:fldChar w:fldCharType="begin"/>
            </w:r>
            <w:r w:rsidR="00D3246E" w:rsidRPr="00D3246E">
              <w:rPr>
                <w:lang w:val="en-US"/>
              </w:rPr>
              <w:instrText xml:space="preserve"> HYPERLINK "http://www.senasa.gov.ar/" \t "_blank" </w:instrText>
            </w:r>
            <w:r w:rsidR="00D3246E">
              <w:fldChar w:fldCharType="separate"/>
            </w:r>
            <w:r w:rsidR="000C2E18" w:rsidRPr="00D3246E">
              <w:rPr>
                <w:rStyle w:val="Hyperlink"/>
                <w:lang w:val="en-US"/>
              </w:rPr>
              <w:t>http://www.senasa.gov.ar</w:t>
            </w:r>
            <w:r w:rsidR="00D3246E">
              <w:rPr>
                <w:rStyle w:val="Hyperlink"/>
              </w:rPr>
              <w:fldChar w:fldCharType="end"/>
            </w:r>
          </w:p>
        </w:tc>
      </w:tr>
      <w:tr w:rsidR="005F6035" w:rsidRPr="00D3246E" w:rsidTr="000C2E1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C2E18" w:rsidRDefault="00F016AE" w:rsidP="000C2E18">
            <w:pPr>
              <w:keepNext/>
              <w:keepLines/>
              <w:spacing w:before="120" w:after="120"/>
            </w:pPr>
            <w:r w:rsidRPr="000C2E1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E92" w:rsidRPr="000C2E18" w:rsidRDefault="00F016AE" w:rsidP="000C2E18">
            <w:pPr>
              <w:keepNext/>
              <w:keepLines/>
              <w:spacing w:before="120" w:after="120"/>
            </w:pPr>
            <w:r w:rsidRPr="000C2E18">
              <w:rPr>
                <w:b/>
              </w:rPr>
              <w:t>Texte(s) disponible(s) auprès de</w:t>
            </w:r>
            <w:r w:rsidR="000C2E18" w:rsidRPr="000C2E18">
              <w:rPr>
                <w:b/>
              </w:rPr>
              <w:t>: [ ]</w:t>
            </w:r>
            <w:r w:rsidRPr="000C2E18">
              <w:rPr>
                <w:b/>
              </w:rPr>
              <w:t xml:space="preserve"> autorité nationale responsable des notifications, </w:t>
            </w:r>
            <w:r w:rsidR="000C2E18" w:rsidRPr="000C2E18">
              <w:rPr>
                <w:b/>
              </w:rPr>
              <w:t>[ ]</w:t>
            </w:r>
            <w:r w:rsidRPr="000C2E18">
              <w:rPr>
                <w:b/>
              </w:rPr>
              <w:t xml:space="preserve"> point d'information national</w:t>
            </w:r>
            <w:r w:rsidR="000C2E18" w:rsidRPr="000C2E18">
              <w:rPr>
                <w:b/>
              </w:rPr>
              <w:t>. A</w:t>
            </w:r>
            <w:r w:rsidRPr="000C2E18">
              <w:rPr>
                <w:b/>
              </w:rPr>
              <w:t>dresse, numéro de fax et adresse électronique (s'il y a lieu) d'un autre organisme:</w:t>
            </w:r>
          </w:p>
          <w:p w:rsidR="005F6035" w:rsidRPr="000C2E18" w:rsidRDefault="00F016AE" w:rsidP="000C2E18">
            <w:pPr>
              <w:keepNext/>
              <w:keepLines/>
            </w:pPr>
            <w:proofErr w:type="spellStart"/>
            <w:r w:rsidRPr="000C2E18">
              <w:rPr>
                <w:i/>
                <w:iCs/>
              </w:rPr>
              <w:t>Servicio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Nacional</w:t>
            </w:r>
            <w:proofErr w:type="spellEnd"/>
            <w:r w:rsidRPr="000C2E18">
              <w:rPr>
                <w:i/>
                <w:iCs/>
              </w:rPr>
              <w:t xml:space="preserve"> de </w:t>
            </w:r>
            <w:proofErr w:type="spellStart"/>
            <w:r w:rsidRPr="000C2E18">
              <w:rPr>
                <w:i/>
                <w:iCs/>
              </w:rPr>
              <w:t>Sanidad</w:t>
            </w:r>
            <w:proofErr w:type="spellEnd"/>
            <w:r w:rsidRPr="000C2E18">
              <w:rPr>
                <w:i/>
                <w:iCs/>
              </w:rPr>
              <w:t xml:space="preserve"> y </w:t>
            </w:r>
            <w:proofErr w:type="spellStart"/>
            <w:r w:rsidRPr="000C2E18">
              <w:rPr>
                <w:i/>
                <w:iCs/>
              </w:rPr>
              <w:t>Calidad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Agroalimentaria</w:t>
            </w:r>
            <w:proofErr w:type="spellEnd"/>
            <w:r w:rsidRPr="000C2E18">
              <w:t xml:space="preserve"> </w:t>
            </w:r>
            <w:r w:rsidR="000C2E18" w:rsidRPr="000C2E18">
              <w:t>-</w:t>
            </w:r>
            <w:r w:rsidRPr="000C2E18">
              <w:t xml:space="preserve"> </w:t>
            </w:r>
            <w:proofErr w:type="spellStart"/>
            <w:r w:rsidRPr="000C2E18">
              <w:t>SENASA</w:t>
            </w:r>
            <w:proofErr w:type="spellEnd"/>
            <w:r w:rsidRPr="000C2E18">
              <w:t xml:space="preserve"> (Administration nationale de l'innocuité et de la qualité des aliments)</w:t>
            </w:r>
          </w:p>
          <w:p w:rsidR="005F6035" w:rsidRPr="000C2E18" w:rsidRDefault="00F016AE" w:rsidP="000C2E18">
            <w:pPr>
              <w:keepNext/>
              <w:keepLines/>
            </w:pPr>
            <w:proofErr w:type="spellStart"/>
            <w:r w:rsidRPr="000C2E18">
              <w:rPr>
                <w:i/>
                <w:iCs/>
              </w:rPr>
              <w:t>Coordinación</w:t>
            </w:r>
            <w:proofErr w:type="spellEnd"/>
            <w:r w:rsidRPr="000C2E18">
              <w:rPr>
                <w:i/>
                <w:iCs/>
              </w:rPr>
              <w:t xml:space="preserve"> de </w:t>
            </w:r>
            <w:proofErr w:type="spellStart"/>
            <w:r w:rsidRPr="000C2E18">
              <w:rPr>
                <w:i/>
                <w:iCs/>
              </w:rPr>
              <w:t>Relaciones</w:t>
            </w:r>
            <w:proofErr w:type="spellEnd"/>
            <w:r w:rsidRPr="000C2E18">
              <w:rPr>
                <w:i/>
                <w:iCs/>
              </w:rPr>
              <w:t xml:space="preserve"> </w:t>
            </w:r>
            <w:proofErr w:type="spellStart"/>
            <w:r w:rsidRPr="000C2E18">
              <w:rPr>
                <w:i/>
                <w:iCs/>
              </w:rPr>
              <w:t>Internacionales</w:t>
            </w:r>
            <w:proofErr w:type="spellEnd"/>
            <w:r w:rsidRPr="000C2E18">
              <w:t xml:space="preserve"> (Département de la coordination des relations internationales)</w:t>
            </w:r>
          </w:p>
          <w:p w:rsidR="005F6035" w:rsidRPr="000C2E18" w:rsidRDefault="00F016AE" w:rsidP="000C2E18">
            <w:pPr>
              <w:keepNext/>
              <w:keepLines/>
            </w:pPr>
            <w:r w:rsidRPr="000C2E18">
              <w:t>Téléphone</w:t>
            </w:r>
            <w:r w:rsidR="000C2E18" w:rsidRPr="000C2E18">
              <w:t>: +</w:t>
            </w:r>
            <w:r w:rsidRPr="000C2E18">
              <w:t>(54 11) 4121 5353</w:t>
            </w:r>
          </w:p>
          <w:p w:rsidR="005F6035" w:rsidRPr="000C2E18" w:rsidRDefault="00F016AE" w:rsidP="000C2E18">
            <w:pPr>
              <w:keepNext/>
              <w:keepLines/>
            </w:pPr>
            <w:r w:rsidRPr="000C2E18">
              <w:t>Fax</w:t>
            </w:r>
            <w:r w:rsidR="000C2E18" w:rsidRPr="000C2E18">
              <w:t>: +</w:t>
            </w:r>
            <w:r w:rsidRPr="000C2E18">
              <w:t>(54 11) 4121 5360</w:t>
            </w:r>
          </w:p>
          <w:p w:rsidR="005F6035" w:rsidRPr="000C2E18" w:rsidRDefault="00F016AE" w:rsidP="000C2E18">
            <w:pPr>
              <w:keepNext/>
              <w:keepLines/>
            </w:pPr>
            <w:r w:rsidRPr="000C2E18">
              <w:t>Courrier électronique</w:t>
            </w:r>
            <w:r w:rsidR="000C2E18" w:rsidRPr="000C2E18">
              <w:t>: r</w:t>
            </w:r>
            <w:r w:rsidRPr="000C2E18">
              <w:t>elint@senasa.gov.ar</w:t>
            </w:r>
          </w:p>
          <w:p w:rsidR="005F6035" w:rsidRPr="00D3246E" w:rsidRDefault="00F016AE" w:rsidP="000C2E18">
            <w:pPr>
              <w:keepNext/>
              <w:keepLines/>
              <w:rPr>
                <w:lang w:val="en-US"/>
              </w:rPr>
            </w:pPr>
            <w:r w:rsidRPr="00D3246E">
              <w:rPr>
                <w:lang w:val="en-US"/>
              </w:rPr>
              <w:t>cuareveg@senasa.gov.ar</w:t>
            </w:r>
          </w:p>
          <w:p w:rsidR="005F6035" w:rsidRPr="00D3246E" w:rsidRDefault="00F016AE" w:rsidP="000C2E18">
            <w:pPr>
              <w:keepNext/>
              <w:keepLines/>
              <w:spacing w:after="120"/>
              <w:rPr>
                <w:lang w:val="en-US"/>
              </w:rPr>
            </w:pPr>
            <w:r w:rsidRPr="00D3246E">
              <w:rPr>
                <w:lang w:val="en-US"/>
              </w:rPr>
              <w:t xml:space="preserve">Site Web: </w:t>
            </w:r>
            <w:hyperlink r:id="rId7" w:tgtFrame="_blank" w:history="1">
              <w:r w:rsidR="000C2E18" w:rsidRPr="00D3246E">
                <w:rPr>
                  <w:rStyle w:val="Hyperlink"/>
                  <w:lang w:val="en-US"/>
                </w:rPr>
                <w:t>http://www.senasa.gov.ar</w:t>
              </w:r>
            </w:hyperlink>
          </w:p>
        </w:tc>
      </w:tr>
      <w:bookmarkEnd w:id="8"/>
    </w:tbl>
    <w:p w:rsidR="00337700" w:rsidRPr="00D3246E" w:rsidRDefault="00337700" w:rsidP="000C2E18">
      <w:pPr>
        <w:rPr>
          <w:lang w:val="en-US"/>
        </w:rPr>
      </w:pPr>
    </w:p>
    <w:sectPr w:rsidR="00337700" w:rsidRPr="00D3246E" w:rsidSect="000C2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60" w:rsidRPr="000C2E18" w:rsidRDefault="00F016AE">
      <w:bookmarkStart w:id="4" w:name="_Hlk18055644"/>
      <w:bookmarkStart w:id="5" w:name="_Hlk18055645"/>
      <w:r w:rsidRPr="000C2E18">
        <w:separator/>
      </w:r>
      <w:bookmarkEnd w:id="4"/>
      <w:bookmarkEnd w:id="5"/>
    </w:p>
  </w:endnote>
  <w:endnote w:type="continuationSeparator" w:id="0">
    <w:p w:rsidR="00EF5660" w:rsidRPr="000C2E18" w:rsidRDefault="00F016AE">
      <w:bookmarkStart w:id="6" w:name="_Hlk18055646"/>
      <w:bookmarkStart w:id="7" w:name="_Hlk18055647"/>
      <w:r w:rsidRPr="000C2E1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C2E18" w:rsidRDefault="000C2E18" w:rsidP="000C2E18">
    <w:pPr>
      <w:pStyle w:val="Footer"/>
    </w:pPr>
    <w:bookmarkStart w:id="13" w:name="_Hlk18055632"/>
    <w:bookmarkStart w:id="14" w:name="_Hlk18055633"/>
    <w:r w:rsidRPr="000C2E18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C2E18" w:rsidRDefault="000C2E18" w:rsidP="000C2E18">
    <w:pPr>
      <w:pStyle w:val="Footer"/>
    </w:pPr>
    <w:bookmarkStart w:id="15" w:name="_Hlk18055634"/>
    <w:bookmarkStart w:id="16" w:name="_Hlk18055635"/>
    <w:r w:rsidRPr="000C2E18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C2E18" w:rsidRDefault="000C2E18" w:rsidP="000C2E18">
    <w:pPr>
      <w:pStyle w:val="Footer"/>
    </w:pPr>
    <w:bookmarkStart w:id="20" w:name="_Hlk18055638"/>
    <w:bookmarkStart w:id="21" w:name="_Hlk18055639"/>
    <w:r w:rsidRPr="000C2E1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60" w:rsidRPr="000C2E18" w:rsidRDefault="00F016AE">
      <w:bookmarkStart w:id="0" w:name="_Hlk18055640"/>
      <w:bookmarkStart w:id="1" w:name="_Hlk18055641"/>
      <w:r w:rsidRPr="000C2E18">
        <w:separator/>
      </w:r>
      <w:bookmarkEnd w:id="0"/>
      <w:bookmarkEnd w:id="1"/>
    </w:p>
  </w:footnote>
  <w:footnote w:type="continuationSeparator" w:id="0">
    <w:p w:rsidR="00EF5660" w:rsidRPr="000C2E18" w:rsidRDefault="00F016AE">
      <w:bookmarkStart w:id="2" w:name="_Hlk18055642"/>
      <w:bookmarkStart w:id="3" w:name="_Hlk18055643"/>
      <w:r w:rsidRPr="000C2E1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18" w:rsidRPr="000C2E18" w:rsidRDefault="000C2E18" w:rsidP="000C2E18">
    <w:pPr>
      <w:pStyle w:val="Header"/>
      <w:spacing w:after="240"/>
      <w:jc w:val="center"/>
    </w:pPr>
    <w:bookmarkStart w:id="9" w:name="_Hlk18055628"/>
    <w:bookmarkStart w:id="10" w:name="_Hlk18055629"/>
    <w:r w:rsidRPr="000C2E18">
      <w:t>G/SPS/N/ARG/227</w:t>
    </w:r>
  </w:p>
  <w:p w:rsidR="000C2E18" w:rsidRPr="000C2E18" w:rsidRDefault="000C2E18" w:rsidP="000C2E18">
    <w:pPr>
      <w:pStyle w:val="Header"/>
      <w:pBdr>
        <w:bottom w:val="single" w:sz="4" w:space="1" w:color="auto"/>
      </w:pBdr>
      <w:jc w:val="center"/>
    </w:pPr>
    <w:r w:rsidRPr="000C2E18">
      <w:t xml:space="preserve">- </w:t>
    </w:r>
    <w:r w:rsidRPr="000C2E18">
      <w:fldChar w:fldCharType="begin"/>
    </w:r>
    <w:r w:rsidRPr="000C2E18">
      <w:instrText xml:space="preserve"> PAGE  \* Arabic  \* MERGEFORMAT </w:instrText>
    </w:r>
    <w:r w:rsidRPr="000C2E18">
      <w:fldChar w:fldCharType="separate"/>
    </w:r>
    <w:r w:rsidRPr="000C2E18">
      <w:t>1</w:t>
    </w:r>
    <w:r w:rsidRPr="000C2E18">
      <w:fldChar w:fldCharType="end"/>
    </w:r>
    <w:r w:rsidRPr="000C2E18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18" w:rsidRPr="000C2E18" w:rsidRDefault="000C2E18" w:rsidP="000C2E18">
    <w:pPr>
      <w:pStyle w:val="Header"/>
      <w:spacing w:after="240"/>
      <w:jc w:val="center"/>
    </w:pPr>
    <w:bookmarkStart w:id="11" w:name="_Hlk18055630"/>
    <w:bookmarkStart w:id="12" w:name="_Hlk18055631"/>
    <w:r w:rsidRPr="000C2E18">
      <w:t>G/SPS/N/ARG/227</w:t>
    </w:r>
  </w:p>
  <w:p w:rsidR="000C2E18" w:rsidRPr="000C2E18" w:rsidRDefault="000C2E18" w:rsidP="000C2E18">
    <w:pPr>
      <w:pStyle w:val="Header"/>
      <w:pBdr>
        <w:bottom w:val="single" w:sz="4" w:space="1" w:color="auto"/>
      </w:pBdr>
      <w:jc w:val="center"/>
    </w:pPr>
    <w:r w:rsidRPr="000C2E18">
      <w:t xml:space="preserve">- </w:t>
    </w:r>
    <w:r w:rsidRPr="000C2E18">
      <w:fldChar w:fldCharType="begin"/>
    </w:r>
    <w:r w:rsidRPr="000C2E18">
      <w:instrText xml:space="preserve"> PAGE  \* Arabic  \* MERGEFORMAT </w:instrText>
    </w:r>
    <w:r w:rsidRPr="000C2E18">
      <w:fldChar w:fldCharType="separate"/>
    </w:r>
    <w:r w:rsidRPr="000C2E18">
      <w:t>1</w:t>
    </w:r>
    <w:r w:rsidRPr="000C2E18">
      <w:fldChar w:fldCharType="end"/>
    </w:r>
    <w:r w:rsidRPr="000C2E18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C2E18" w:rsidRPr="000C2E18" w:rsidTr="000C2E1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C2E18" w:rsidRPr="000C2E18" w:rsidRDefault="000C2E18" w:rsidP="000C2E1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8055636"/>
          <w:bookmarkStart w:id="18" w:name="_Hlk1805563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C2E18" w:rsidRPr="000C2E18" w:rsidRDefault="000C2E18" w:rsidP="000C2E1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C2E18" w:rsidRPr="000C2E18" w:rsidTr="000C2E1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C2E18" w:rsidRPr="000C2E18" w:rsidRDefault="000C2E18" w:rsidP="000C2E18">
          <w:pPr>
            <w:jc w:val="left"/>
            <w:rPr>
              <w:rFonts w:eastAsia="Verdana" w:cs="Verdana"/>
              <w:szCs w:val="18"/>
            </w:rPr>
          </w:pPr>
          <w:r w:rsidRPr="000C2E1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C2E18" w:rsidRPr="000C2E18" w:rsidRDefault="000C2E18" w:rsidP="000C2E1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C2E18" w:rsidRPr="000C2E18" w:rsidTr="000C2E1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C2E18" w:rsidRPr="000C2E18" w:rsidRDefault="000C2E18" w:rsidP="000C2E1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C2E18" w:rsidRPr="000C2E18" w:rsidRDefault="000C2E18" w:rsidP="000C2E18">
          <w:pPr>
            <w:jc w:val="right"/>
            <w:rPr>
              <w:rFonts w:eastAsia="Verdana" w:cs="Verdana"/>
              <w:b/>
              <w:szCs w:val="18"/>
            </w:rPr>
          </w:pPr>
          <w:r w:rsidRPr="000C2E18">
            <w:rPr>
              <w:b/>
              <w:szCs w:val="18"/>
            </w:rPr>
            <w:t>G/SPS/N/ARG/227</w:t>
          </w:r>
        </w:p>
      </w:tc>
    </w:tr>
    <w:tr w:rsidR="000C2E18" w:rsidRPr="000C2E18" w:rsidTr="000C2E1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2E18" w:rsidRPr="000C2E18" w:rsidRDefault="000C2E18" w:rsidP="000C2E1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C2E18" w:rsidRPr="000C2E18" w:rsidRDefault="000C2E18" w:rsidP="000C2E18">
          <w:pPr>
            <w:jc w:val="right"/>
            <w:rPr>
              <w:rFonts w:eastAsia="Verdana" w:cs="Verdana"/>
              <w:szCs w:val="18"/>
            </w:rPr>
          </w:pPr>
          <w:r w:rsidRPr="000C2E18">
            <w:rPr>
              <w:rFonts w:eastAsia="Verdana" w:cs="Verdana"/>
              <w:szCs w:val="18"/>
            </w:rPr>
            <w:t>22 août 2019</w:t>
          </w:r>
        </w:p>
      </w:tc>
    </w:tr>
    <w:tr w:rsidR="000C2E18" w:rsidRPr="000C2E18" w:rsidTr="000C2E1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C2E18" w:rsidRPr="000C2E18" w:rsidRDefault="000C2E18" w:rsidP="000C2E18">
          <w:pPr>
            <w:jc w:val="left"/>
            <w:rPr>
              <w:rFonts w:eastAsia="Verdana" w:cs="Verdana"/>
              <w:b/>
              <w:szCs w:val="18"/>
            </w:rPr>
          </w:pPr>
          <w:r w:rsidRPr="000C2E18">
            <w:rPr>
              <w:rFonts w:eastAsia="Verdana" w:cs="Verdana"/>
              <w:color w:val="FF0000"/>
              <w:szCs w:val="18"/>
            </w:rPr>
            <w:t>(19</w:t>
          </w:r>
          <w:r w:rsidRPr="000C2E18">
            <w:rPr>
              <w:rFonts w:eastAsia="Verdana" w:cs="Verdana"/>
              <w:color w:val="FF0000"/>
              <w:szCs w:val="18"/>
            </w:rPr>
            <w:noBreakHyphen/>
          </w:r>
          <w:r w:rsidR="00D3246E">
            <w:rPr>
              <w:rFonts w:eastAsia="Verdana" w:cs="Verdana"/>
              <w:color w:val="FF0000"/>
              <w:szCs w:val="18"/>
            </w:rPr>
            <w:t>5413</w:t>
          </w:r>
          <w:bookmarkStart w:id="19" w:name="_GoBack"/>
          <w:bookmarkEnd w:id="19"/>
          <w:r w:rsidRPr="000C2E1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C2E18" w:rsidRPr="000C2E18" w:rsidRDefault="000C2E18" w:rsidP="000C2E18">
          <w:pPr>
            <w:jc w:val="right"/>
            <w:rPr>
              <w:rFonts w:eastAsia="Verdana" w:cs="Verdana"/>
              <w:szCs w:val="18"/>
            </w:rPr>
          </w:pPr>
          <w:r w:rsidRPr="000C2E18">
            <w:rPr>
              <w:rFonts w:eastAsia="Verdana" w:cs="Verdana"/>
              <w:szCs w:val="18"/>
            </w:rPr>
            <w:t xml:space="preserve">Page: </w:t>
          </w:r>
          <w:r w:rsidRPr="000C2E18">
            <w:rPr>
              <w:rFonts w:eastAsia="Verdana" w:cs="Verdana"/>
              <w:szCs w:val="18"/>
            </w:rPr>
            <w:fldChar w:fldCharType="begin"/>
          </w:r>
          <w:r w:rsidRPr="000C2E1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C2E18">
            <w:rPr>
              <w:rFonts w:eastAsia="Verdana" w:cs="Verdana"/>
              <w:szCs w:val="18"/>
            </w:rPr>
            <w:fldChar w:fldCharType="separate"/>
          </w:r>
          <w:r w:rsidRPr="000C2E18">
            <w:rPr>
              <w:rFonts w:eastAsia="Verdana" w:cs="Verdana"/>
              <w:szCs w:val="18"/>
            </w:rPr>
            <w:t>1</w:t>
          </w:r>
          <w:r w:rsidRPr="000C2E18">
            <w:rPr>
              <w:rFonts w:eastAsia="Verdana" w:cs="Verdana"/>
              <w:szCs w:val="18"/>
            </w:rPr>
            <w:fldChar w:fldCharType="end"/>
          </w:r>
          <w:r w:rsidRPr="000C2E18">
            <w:rPr>
              <w:rFonts w:eastAsia="Verdana" w:cs="Verdana"/>
              <w:szCs w:val="18"/>
            </w:rPr>
            <w:t>/</w:t>
          </w:r>
          <w:r w:rsidRPr="000C2E18">
            <w:rPr>
              <w:rFonts w:eastAsia="Verdana" w:cs="Verdana"/>
              <w:szCs w:val="18"/>
            </w:rPr>
            <w:fldChar w:fldCharType="begin"/>
          </w:r>
          <w:r w:rsidRPr="000C2E1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C2E18">
            <w:rPr>
              <w:rFonts w:eastAsia="Verdana" w:cs="Verdana"/>
              <w:szCs w:val="18"/>
            </w:rPr>
            <w:fldChar w:fldCharType="separate"/>
          </w:r>
          <w:r w:rsidRPr="000C2E18">
            <w:rPr>
              <w:rFonts w:eastAsia="Verdana" w:cs="Verdana"/>
              <w:szCs w:val="18"/>
            </w:rPr>
            <w:t>2</w:t>
          </w:r>
          <w:r w:rsidRPr="000C2E18">
            <w:rPr>
              <w:rFonts w:eastAsia="Verdana" w:cs="Verdana"/>
              <w:szCs w:val="18"/>
            </w:rPr>
            <w:fldChar w:fldCharType="end"/>
          </w:r>
        </w:p>
      </w:tc>
    </w:tr>
    <w:tr w:rsidR="000C2E18" w:rsidRPr="000C2E18" w:rsidTr="000C2E1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C2E18" w:rsidRPr="000C2E18" w:rsidRDefault="000C2E18" w:rsidP="000C2E18">
          <w:pPr>
            <w:jc w:val="left"/>
            <w:rPr>
              <w:rFonts w:eastAsia="Verdana" w:cs="Verdana"/>
              <w:szCs w:val="18"/>
            </w:rPr>
          </w:pPr>
          <w:r w:rsidRPr="000C2E1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C2E18" w:rsidRPr="000C2E18" w:rsidRDefault="000C2E18" w:rsidP="000C2E18">
          <w:pPr>
            <w:jc w:val="right"/>
            <w:rPr>
              <w:rFonts w:eastAsia="Verdana" w:cs="Verdana"/>
              <w:bCs/>
              <w:szCs w:val="18"/>
            </w:rPr>
          </w:pPr>
          <w:r w:rsidRPr="000C2E18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7"/>
    <w:bookmarkEnd w:id="18"/>
  </w:tbl>
  <w:p w:rsidR="00DD65B2" w:rsidRPr="000C2E18" w:rsidRDefault="00DD65B2" w:rsidP="000C2E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E82AD6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018BA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98853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2425A28"/>
    <w:numStyleLink w:val="LegalHeadings"/>
  </w:abstractNum>
  <w:abstractNum w:abstractNumId="13" w15:restartNumberingAfterBreak="0">
    <w:nsid w:val="57551E12"/>
    <w:multiLevelType w:val="multilevel"/>
    <w:tmpl w:val="92425A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2E18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E7B4C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F6035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46FCF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3246E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D6E92"/>
    <w:rsid w:val="00EE50B7"/>
    <w:rsid w:val="00EF5660"/>
    <w:rsid w:val="00F009AC"/>
    <w:rsid w:val="00F016AE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090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5D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1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C2E1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C2E1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C2E1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C2E1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C2E1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C2E1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C2E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C2E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C2E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C2E1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C2E1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C2E1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C2E1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C2E1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C2E1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C2E1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C2E1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C2E1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18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C2E1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C2E1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C2E1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C2E1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C2E1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C2E18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0C2E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C2E1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C2E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C2E1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C2E18"/>
    <w:rPr>
      <w:szCs w:val="20"/>
    </w:rPr>
  </w:style>
  <w:style w:type="character" w:customStyle="1" w:styleId="EndnoteTextChar">
    <w:name w:val="Endnote Text Char"/>
    <w:link w:val="EndnoteText"/>
    <w:uiPriority w:val="49"/>
    <w:rsid w:val="000C2E1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C2E1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C2E1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C2E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C2E1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C2E18"/>
    <w:pPr>
      <w:ind w:left="567" w:right="567" w:firstLine="0"/>
    </w:pPr>
  </w:style>
  <w:style w:type="character" w:styleId="FootnoteReference">
    <w:name w:val="footnote reference"/>
    <w:uiPriority w:val="5"/>
    <w:rsid w:val="000C2E1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C2E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C2E1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C2E18"/>
    <w:pPr>
      <w:numPr>
        <w:numId w:val="6"/>
      </w:numPr>
    </w:pPr>
  </w:style>
  <w:style w:type="paragraph" w:styleId="ListBullet">
    <w:name w:val="List Bullet"/>
    <w:basedOn w:val="Normal"/>
    <w:uiPriority w:val="1"/>
    <w:rsid w:val="000C2E1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C2E1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C2E1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C2E1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C2E1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C2E18"/>
    <w:pPr>
      <w:ind w:left="720"/>
      <w:contextualSpacing/>
    </w:pPr>
  </w:style>
  <w:style w:type="numbering" w:customStyle="1" w:styleId="ListBullets">
    <w:name w:val="ListBullets"/>
    <w:uiPriority w:val="99"/>
    <w:rsid w:val="000C2E1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C2E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C2E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C2E1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C2E1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C2E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C2E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C2E1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C2E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C2E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0C2E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C2E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C2E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C2E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C2E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C2E1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C2E1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C2E1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C2E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C2E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C2E1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C2E1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C2E1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C2E18"/>
  </w:style>
  <w:style w:type="paragraph" w:styleId="BlockText">
    <w:name w:val="Block Text"/>
    <w:basedOn w:val="Normal"/>
    <w:uiPriority w:val="99"/>
    <w:semiHidden/>
    <w:unhideWhenUsed/>
    <w:rsid w:val="000C2E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2E1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2E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C2E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2E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2E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2E1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C2E1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C2E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2E1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C2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E1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2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2E1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2E18"/>
  </w:style>
  <w:style w:type="character" w:customStyle="1" w:styleId="DateChar">
    <w:name w:val="Date Char"/>
    <w:basedOn w:val="DefaultParagraphFont"/>
    <w:link w:val="Date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E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E1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2E1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C2E1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C2E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2E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C2E1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C2E1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C2E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2E1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C2E1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C2E1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C2E1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C2E1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E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E1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C2E1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C2E1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C2E1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C2E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C2E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C2E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C2E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C2E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C2E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C2E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C2E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C2E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2E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C2E1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C2E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C2E1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C2E1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C2E18"/>
    <w:rPr>
      <w:lang w:val="fr-FR"/>
    </w:rPr>
  </w:style>
  <w:style w:type="paragraph" w:styleId="List">
    <w:name w:val="List"/>
    <w:basedOn w:val="Normal"/>
    <w:uiPriority w:val="99"/>
    <w:semiHidden/>
    <w:unhideWhenUsed/>
    <w:rsid w:val="000C2E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C2E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C2E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C2E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C2E1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C2E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2E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2E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2E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2E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C2E1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C2E1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C2E1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C2E1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C2E1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C2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2E1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2E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2E1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C2E1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2E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2E1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C2E1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2E1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C2E1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C2E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2E1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C2E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C2E1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2E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C2E1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2E1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C2E1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C2E1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C2E18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C2E1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D6E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6E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6E9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6E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6E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6E9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6E9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6E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6E9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6E9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6E9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6E9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6E9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6E9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6E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6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6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6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6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6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6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6E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6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6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6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6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6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6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D6E92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D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6E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D6E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6E9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6E9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6E9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6E9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6E9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6E9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6E9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6E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6E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6E9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6E9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6E9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6E9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6E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6E9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6E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6E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6E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6E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6E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6E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6E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6E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6E9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6E9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6E9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6E9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6E9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6E9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D6E92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D6E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6E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6E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6E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6E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D6E92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ED6E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D6E9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nasa.gov.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557</Words>
  <Characters>3360</Characters>
  <Application>Microsoft Office Word</Application>
  <DocSecurity>0</DocSecurity>
  <Lines>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2019-08-30T09:06:00Z</dcterms:created>
  <dcterms:modified xsi:type="dcterms:W3CDTF">2019-08-30T13:38:00Z</dcterms:modified>
</cp:coreProperties>
</file>