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72505" w:rsidRDefault="00272505" w:rsidP="00272505">
      <w:pPr>
        <w:pStyle w:val="Titre"/>
        <w:rPr>
          <w:caps w:val="0"/>
          <w:kern w:val="0"/>
        </w:rPr>
      </w:pPr>
      <w:bookmarkStart w:id="8" w:name="_Hlk18394966"/>
      <w:r w:rsidRPr="0027250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72505" w:rsidRPr="00272505" w:rsidTr="0027250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Membre notifiant</w:t>
            </w:r>
            <w:r w:rsidR="00272505" w:rsidRPr="00272505">
              <w:rPr>
                <w:b/>
                <w:bCs/>
              </w:rPr>
              <w:t xml:space="preserve">: </w:t>
            </w:r>
            <w:r w:rsidR="00272505" w:rsidRPr="00272505">
              <w:rPr>
                <w:u w:val="single"/>
              </w:rPr>
              <w:t>S</w:t>
            </w:r>
            <w:r w:rsidRPr="00272505">
              <w:rPr>
                <w:u w:val="single"/>
              </w:rPr>
              <w:t>UISSE</w:t>
            </w:r>
          </w:p>
          <w:p w:rsidR="00EA4725" w:rsidRPr="00272505" w:rsidRDefault="003136D5" w:rsidP="00272505">
            <w:pPr>
              <w:spacing w:after="120"/>
            </w:pPr>
            <w:r w:rsidRPr="00272505">
              <w:rPr>
                <w:b/>
                <w:bCs/>
              </w:rPr>
              <w:t>Le cas échéant, pouvoirs publics locaux co</w:t>
            </w:r>
            <w:bookmarkStart w:id="9" w:name="_GoBack"/>
            <w:bookmarkEnd w:id="9"/>
            <w:r w:rsidRPr="00272505">
              <w:rPr>
                <w:b/>
                <w:bCs/>
              </w:rPr>
              <w:t>ncernés: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Organisme responsable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O</w:t>
            </w:r>
            <w:r w:rsidRPr="00272505">
              <w:t>ffice fédéral de la sécurité alimentaire et des affaires vétérinaires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Produits visés (Prière d'indiquer le(s) numéro(s) du tarif figurant dans les listes nationales déposées à l'OMC</w:t>
            </w:r>
            <w:r w:rsidR="00272505" w:rsidRPr="00272505">
              <w:rPr>
                <w:b/>
              </w:rPr>
              <w:t>. L</w:t>
            </w:r>
            <w:r w:rsidRPr="00272505">
              <w:rPr>
                <w:b/>
              </w:rPr>
              <w:t>es numéros de l'</w:t>
            </w:r>
            <w:proofErr w:type="spellStart"/>
            <w:r w:rsidRPr="00272505">
              <w:rPr>
                <w:b/>
              </w:rPr>
              <w:t>ICS</w:t>
            </w:r>
            <w:proofErr w:type="spellEnd"/>
            <w:r w:rsidRPr="00272505">
              <w:rPr>
                <w:b/>
              </w:rPr>
              <w:t xml:space="preserve"> devraient aussi être indiqués, le cas échéant)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C</w:t>
            </w:r>
            <w:r w:rsidRPr="00272505">
              <w:t>odes 2009 et 2202 du SH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  <w:rPr>
                <w:b/>
              </w:rPr>
            </w:pPr>
            <w:r w:rsidRPr="0027250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rPr>
                <w:b/>
                <w:bCs/>
              </w:rPr>
            </w:pPr>
            <w:r w:rsidRPr="00272505">
              <w:rPr>
                <w:b/>
              </w:rPr>
              <w:t>Régions ou pays susceptibles d'être concernés, si cela est pertinent ou faisable:</w:t>
            </w:r>
          </w:p>
          <w:p w:rsidR="00825EBE" w:rsidRPr="00272505" w:rsidRDefault="003136D5" w:rsidP="00272505">
            <w:pPr>
              <w:spacing w:after="120"/>
              <w:ind w:left="607" w:hanging="607"/>
              <w:rPr>
                <w:b/>
              </w:rPr>
            </w:pPr>
            <w:r w:rsidRPr="00272505">
              <w:rPr>
                <w:b/>
              </w:rPr>
              <w:t>[X]</w:t>
            </w:r>
            <w:r w:rsidRPr="00272505">
              <w:rPr>
                <w:b/>
              </w:rPr>
              <w:tab/>
              <w:t>Tous les partenaires commerciaux</w:t>
            </w:r>
          </w:p>
          <w:p w:rsidR="00EA4725" w:rsidRPr="00272505" w:rsidRDefault="00272505" w:rsidP="00272505">
            <w:pPr>
              <w:spacing w:after="120"/>
              <w:ind w:left="607" w:hanging="607"/>
              <w:rPr>
                <w:b/>
              </w:rPr>
            </w:pPr>
            <w:r w:rsidRPr="00272505">
              <w:rPr>
                <w:b/>
                <w:bCs/>
              </w:rPr>
              <w:t>[ ]</w:t>
            </w:r>
            <w:r w:rsidR="00825EBE" w:rsidRPr="00272505">
              <w:rPr>
                <w:b/>
                <w:bCs/>
              </w:rPr>
              <w:tab/>
              <w:t>Régions ou pays spécifiques: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Intitulé du texte notifié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O</w:t>
            </w:r>
            <w:r w:rsidRPr="00272505">
              <w:t xml:space="preserve">rdonnance du </w:t>
            </w:r>
            <w:proofErr w:type="spellStart"/>
            <w:r w:rsidRPr="00272505">
              <w:t>DFI</w:t>
            </w:r>
            <w:proofErr w:type="spellEnd"/>
            <w:r w:rsidRPr="00272505">
              <w:t xml:space="preserve"> sur les boissons</w:t>
            </w:r>
            <w:r w:rsidR="00272505" w:rsidRPr="00272505">
              <w:t xml:space="preserve">. </w:t>
            </w:r>
            <w:r w:rsidR="00272505" w:rsidRPr="00272505">
              <w:rPr>
                <w:b/>
              </w:rPr>
              <w:t>L</w:t>
            </w:r>
            <w:r w:rsidRPr="00272505">
              <w:rPr>
                <w:b/>
              </w:rPr>
              <w:t>angue(s)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a</w:t>
            </w:r>
            <w:r w:rsidRPr="00272505">
              <w:t>llemand, français et italien</w:t>
            </w:r>
            <w:r w:rsidR="00272505" w:rsidRPr="00272505">
              <w:t xml:space="preserve">. </w:t>
            </w:r>
            <w:r w:rsidR="00272505" w:rsidRPr="00272505">
              <w:rPr>
                <w:b/>
              </w:rPr>
              <w:t>N</w:t>
            </w:r>
            <w:r w:rsidRPr="00272505">
              <w:rPr>
                <w:b/>
              </w:rPr>
              <w:t>ombre de pages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1</w:t>
            </w:r>
            <w:r w:rsidRPr="00272505">
              <w:t>5</w:t>
            </w:r>
          </w:p>
          <w:p w:rsidR="00EA4725" w:rsidRPr="00272505" w:rsidRDefault="00627D64" w:rsidP="00272505">
            <w:pPr>
              <w:rPr>
                <w:rStyle w:val="Lienhypertexte"/>
              </w:rPr>
            </w:pPr>
            <w:hyperlink r:id="rId7" w:tgtFrame="_blank" w:history="1">
              <w:r w:rsidR="00272505" w:rsidRPr="00272505">
                <w:rPr>
                  <w:rStyle w:val="Lienhypertexte"/>
                </w:rPr>
                <w:t>https://members.wto.org/crnattachments/2019/SPS/CHE/19_4511_00_f.pdf</w:t>
              </w:r>
            </w:hyperlink>
          </w:p>
          <w:p w:rsidR="00C24C02" w:rsidRPr="00272505" w:rsidRDefault="00627D64" w:rsidP="00272505">
            <w:pPr>
              <w:rPr>
                <w:rStyle w:val="Lienhypertexte"/>
              </w:rPr>
            </w:pPr>
            <w:hyperlink r:id="rId8" w:tgtFrame="_blank" w:history="1">
              <w:r w:rsidR="00272505" w:rsidRPr="00272505">
                <w:rPr>
                  <w:rStyle w:val="Lienhypertexte"/>
                </w:rPr>
                <w:t>https://members.wto.org/crnattachments/2019/SPS/CHE/19_4511_00_x.pdf</w:t>
              </w:r>
            </w:hyperlink>
          </w:p>
          <w:p w:rsidR="00C24C02" w:rsidRPr="00272505" w:rsidRDefault="00627D64" w:rsidP="00272505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272505" w:rsidRPr="00272505">
                <w:rPr>
                  <w:rStyle w:val="Lienhypertexte"/>
                </w:rPr>
                <w:t>https://members.wto.org/crnattachments/2019/SPS/CHE/19_4511_01_x.pdf</w:t>
              </w:r>
            </w:hyperlink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5EBE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Teneur:</w:t>
            </w:r>
          </w:p>
          <w:p w:rsidR="00EA4725" w:rsidRPr="00272505" w:rsidRDefault="003136D5" w:rsidP="00272505">
            <w:pPr>
              <w:spacing w:after="120"/>
            </w:pPr>
            <w:r w:rsidRPr="00272505">
              <w:t>Afin de mettre la réglementation suisse en conformité avec la réglementation européenne pertinente (DIRECT</w:t>
            </w:r>
            <w:r w:rsidR="00272505" w:rsidRPr="00272505">
              <w:t>IVE 2012</w:t>
            </w:r>
            <w:r w:rsidRPr="00272505">
              <w:t>/12/UE DU PARLEMENT EUROPÉEN ET DU CONSEIL du 1</w:t>
            </w:r>
            <w:r w:rsidR="00272505" w:rsidRPr="00272505">
              <w:t>9</w:t>
            </w:r>
            <w:r w:rsidR="00272505">
              <w:t> </w:t>
            </w:r>
            <w:r w:rsidR="00272505" w:rsidRPr="00272505">
              <w:t>avril 2</w:t>
            </w:r>
            <w:r w:rsidRPr="00272505">
              <w:t>012 modifiant la Directive 2001/112/CE du Conseil relative aux jus de fruits et à certains produits similaires destinés à l'alimentation humaine) les dispositions relatives au jus d'orange ont été modifiées</w:t>
            </w:r>
            <w:r w:rsidR="00272505" w:rsidRPr="00272505">
              <w:t>. C</w:t>
            </w:r>
            <w:r w:rsidRPr="00272505">
              <w:t>ette modification résulte en une déviation par rapport à la "Norme générale pour les jus et les nectars de fruits" du Codex Alimentarius (CODEX S</w:t>
            </w:r>
            <w:r w:rsidR="00272505" w:rsidRPr="00272505">
              <w:t>TAN 247-</w:t>
            </w:r>
            <w:r w:rsidRPr="00272505">
              <w:t xml:space="preserve">2005, paragraphe 3.1.2, alinéa e)) qui autorise l'ajout de jus de </w:t>
            </w:r>
            <w:r w:rsidRPr="00272505">
              <w:rPr>
                <w:i/>
                <w:iCs/>
              </w:rPr>
              <w:t xml:space="preserve">Citrus </w:t>
            </w:r>
            <w:proofErr w:type="spellStart"/>
            <w:r w:rsidRPr="00272505">
              <w:rPr>
                <w:i/>
                <w:iCs/>
              </w:rPr>
              <w:t>reticulata</w:t>
            </w:r>
            <w:proofErr w:type="spellEnd"/>
            <w:r w:rsidRPr="00272505">
              <w:t xml:space="preserve"> et/ou d'hybrides avec </w:t>
            </w:r>
            <w:proofErr w:type="spellStart"/>
            <w:r w:rsidRPr="00272505">
              <w:rPr>
                <w:i/>
                <w:iCs/>
              </w:rPr>
              <w:t>reticulata</w:t>
            </w:r>
            <w:proofErr w:type="spellEnd"/>
            <w:r w:rsidRPr="00272505">
              <w:t xml:space="preserve"> dans le jus d'orange dans des proportions n'excédant pas 10% des matières sèches solubles.</w:t>
            </w:r>
          </w:p>
          <w:p w:rsidR="00825EBE" w:rsidRPr="00272505" w:rsidRDefault="003136D5" w:rsidP="00272505">
            <w:pPr>
              <w:spacing w:after="120"/>
            </w:pPr>
            <w:r w:rsidRPr="00272505">
              <w:t>La liste des substances autorisées pour le traitement des jus de fruits est modifiée par l'ajout de protéines de pois, qui sont déjà autorisées pour le vin</w:t>
            </w:r>
            <w:r w:rsidR="00272505" w:rsidRPr="00272505">
              <w:t>. I</w:t>
            </w:r>
            <w:r w:rsidRPr="00272505">
              <w:t>l n'y a aucune raison scientifique ou autre de ne pas autoriser ces protéines dans les jus de fruits.</w:t>
            </w:r>
          </w:p>
          <w:p w:rsidR="00C24C02" w:rsidRPr="00272505" w:rsidRDefault="003136D5" w:rsidP="00272505">
            <w:pPr>
              <w:spacing w:after="120"/>
            </w:pPr>
            <w:r w:rsidRPr="00272505">
              <w:t>Cette disposition déroge à la Directive 2012/12/UE.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Objectif et raison d'être</w:t>
            </w:r>
            <w:r w:rsidR="00272505" w:rsidRPr="00272505">
              <w:rPr>
                <w:b/>
              </w:rPr>
              <w:t>: [</w:t>
            </w:r>
            <w:r w:rsidRPr="00272505">
              <w:rPr>
                <w:b/>
              </w:rPr>
              <w:t xml:space="preserve">X] innocuité des produits alimentaires, </w:t>
            </w:r>
            <w:r w:rsidR="00272505" w:rsidRPr="00272505">
              <w:rPr>
                <w:b/>
              </w:rPr>
              <w:t>[ ]</w:t>
            </w:r>
            <w:r w:rsidRPr="00272505">
              <w:rPr>
                <w:b/>
              </w:rPr>
              <w:t xml:space="preserve"> santé des animaux, </w:t>
            </w:r>
            <w:r w:rsidR="00272505" w:rsidRPr="00272505">
              <w:rPr>
                <w:b/>
              </w:rPr>
              <w:t>[ ]</w:t>
            </w:r>
            <w:r w:rsidRPr="00272505">
              <w:rPr>
                <w:b/>
              </w:rPr>
              <w:t xml:space="preserve"> préservation des végétaux, </w:t>
            </w:r>
            <w:r w:rsidR="00272505" w:rsidRPr="00272505">
              <w:rPr>
                <w:b/>
              </w:rPr>
              <w:t>[ ]</w:t>
            </w:r>
            <w:r w:rsidRPr="00272505">
              <w:rPr>
                <w:b/>
              </w:rPr>
              <w:t xml:space="preserve"> protection des personnes contre les maladies ou les parasites des animaux/des plantes, </w:t>
            </w:r>
            <w:r w:rsidR="00272505" w:rsidRPr="00272505">
              <w:rPr>
                <w:b/>
              </w:rPr>
              <w:t>[ ]</w:t>
            </w:r>
            <w:r w:rsidRPr="0027250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72505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keepNext/>
              <w:keepLines/>
              <w:spacing w:before="120" w:after="120"/>
            </w:pPr>
            <w:r w:rsidRPr="00272505">
              <w:rPr>
                <w:b/>
              </w:rPr>
              <w:t>Existe</w:t>
            </w:r>
            <w:r w:rsidR="00272505" w:rsidRPr="00272505">
              <w:rPr>
                <w:b/>
              </w:rPr>
              <w:t>-</w:t>
            </w:r>
            <w:r w:rsidRPr="00272505">
              <w:rPr>
                <w:b/>
              </w:rPr>
              <w:t>t</w:t>
            </w:r>
            <w:r w:rsidR="00272505" w:rsidRPr="00272505">
              <w:rPr>
                <w:b/>
              </w:rPr>
              <w:t>-</w:t>
            </w:r>
            <w:r w:rsidRPr="00272505">
              <w:rPr>
                <w:b/>
              </w:rPr>
              <w:t>il une norme internationale pertinente</w:t>
            </w:r>
            <w:r w:rsidR="00272505" w:rsidRPr="00272505">
              <w:rPr>
                <w:b/>
              </w:rPr>
              <w:t>? D</w:t>
            </w:r>
            <w:r w:rsidRPr="00272505">
              <w:rPr>
                <w:b/>
              </w:rPr>
              <w:t>ans l'affirmative, indiquer laquelle:</w:t>
            </w:r>
          </w:p>
          <w:p w:rsidR="00825EBE" w:rsidRPr="00272505" w:rsidRDefault="00272505" w:rsidP="00272505">
            <w:pPr>
              <w:keepNext/>
              <w:keepLines/>
              <w:spacing w:after="120"/>
              <w:ind w:left="720" w:hanging="720"/>
            </w:pPr>
            <w:r w:rsidRPr="00272505">
              <w:rPr>
                <w:b/>
              </w:rPr>
              <w:t>[ ]</w:t>
            </w:r>
            <w:r w:rsidR="00825EBE" w:rsidRPr="00272505">
              <w:rPr>
                <w:b/>
              </w:rPr>
              <w:tab/>
              <w:t xml:space="preserve">Commission du Codex Alimentarius </w:t>
            </w:r>
            <w:r w:rsidR="00825EBE" w:rsidRPr="00272505">
              <w:rPr>
                <w:b/>
                <w:i/>
              </w:rPr>
              <w:t>(par exemple, intitulé ou numéro de série de la norme du Codex ou du texte apparenté)</w:t>
            </w:r>
            <w:r w:rsidR="00825EBE" w:rsidRPr="00272505">
              <w:rPr>
                <w:b/>
              </w:rPr>
              <w:t>:</w:t>
            </w:r>
          </w:p>
          <w:p w:rsidR="00825EBE" w:rsidRPr="00272505" w:rsidRDefault="00272505" w:rsidP="0027250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72505">
              <w:rPr>
                <w:b/>
              </w:rPr>
              <w:t>[ ]</w:t>
            </w:r>
            <w:r w:rsidR="00825EBE" w:rsidRPr="00272505">
              <w:rPr>
                <w:b/>
              </w:rPr>
              <w:tab/>
              <w:t xml:space="preserve">Organisation mondiale de la santé animale (OIE) </w:t>
            </w:r>
            <w:r w:rsidR="00825EBE" w:rsidRPr="0027250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25EBE" w:rsidRPr="00272505">
              <w:rPr>
                <w:b/>
              </w:rPr>
              <w:t>:</w:t>
            </w:r>
          </w:p>
          <w:p w:rsidR="00825EBE" w:rsidRPr="00272505" w:rsidRDefault="00272505" w:rsidP="0027250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72505">
              <w:rPr>
                <w:b/>
              </w:rPr>
              <w:t>[ ]</w:t>
            </w:r>
            <w:r w:rsidR="00825EBE" w:rsidRPr="00272505">
              <w:rPr>
                <w:b/>
              </w:rPr>
              <w:tab/>
              <w:t xml:space="preserve">Convention internationale pour la protection des végétaux </w:t>
            </w:r>
            <w:r w:rsidR="00825EBE" w:rsidRPr="00272505">
              <w:rPr>
                <w:b/>
                <w:i/>
              </w:rPr>
              <w:t xml:space="preserve">(par exemple, numéro de la </w:t>
            </w:r>
            <w:proofErr w:type="spellStart"/>
            <w:r w:rsidR="00825EBE" w:rsidRPr="00272505">
              <w:rPr>
                <w:b/>
                <w:i/>
              </w:rPr>
              <w:t>NIMP</w:t>
            </w:r>
            <w:proofErr w:type="spellEnd"/>
            <w:r w:rsidR="00825EBE" w:rsidRPr="00272505">
              <w:rPr>
                <w:b/>
                <w:i/>
              </w:rPr>
              <w:t>)</w:t>
            </w:r>
            <w:r w:rsidR="00825EBE" w:rsidRPr="00272505">
              <w:rPr>
                <w:b/>
              </w:rPr>
              <w:t>:</w:t>
            </w:r>
          </w:p>
          <w:p w:rsidR="00EA4725" w:rsidRPr="00272505" w:rsidRDefault="003136D5" w:rsidP="0027250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72505">
              <w:rPr>
                <w:b/>
              </w:rPr>
              <w:t>[X]</w:t>
            </w:r>
            <w:r w:rsidRPr="00272505">
              <w:rPr>
                <w:b/>
              </w:rPr>
              <w:tab/>
              <w:t>Néant</w:t>
            </w:r>
          </w:p>
          <w:p w:rsidR="00825EBE" w:rsidRPr="00272505" w:rsidRDefault="003136D5" w:rsidP="00272505">
            <w:pPr>
              <w:keepNext/>
              <w:keepLines/>
              <w:spacing w:after="120"/>
              <w:rPr>
                <w:b/>
              </w:rPr>
            </w:pPr>
            <w:r w:rsidRPr="00272505">
              <w:rPr>
                <w:b/>
              </w:rPr>
              <w:t>La réglementation projetée est</w:t>
            </w:r>
            <w:r w:rsidR="00272505" w:rsidRPr="00272505">
              <w:rPr>
                <w:b/>
              </w:rPr>
              <w:t>-</w:t>
            </w:r>
            <w:r w:rsidRPr="00272505">
              <w:rPr>
                <w:b/>
              </w:rPr>
              <w:t>elle conforme à la norme internationale pertinente?</w:t>
            </w:r>
          </w:p>
          <w:p w:rsidR="00EA4725" w:rsidRPr="00272505" w:rsidRDefault="00272505" w:rsidP="00272505">
            <w:pPr>
              <w:keepNext/>
              <w:keepLines/>
              <w:spacing w:after="120"/>
              <w:rPr>
                <w:b/>
              </w:rPr>
            </w:pPr>
            <w:r w:rsidRPr="00272505">
              <w:rPr>
                <w:b/>
              </w:rPr>
              <w:t>[ ]</w:t>
            </w:r>
            <w:r w:rsidR="00825EBE" w:rsidRPr="00272505">
              <w:rPr>
                <w:b/>
              </w:rPr>
              <w:t xml:space="preserve"> Ou</w:t>
            </w:r>
            <w:r w:rsidRPr="00272505">
              <w:rPr>
                <w:b/>
              </w:rPr>
              <w:t>i [ ]</w:t>
            </w:r>
            <w:r w:rsidR="00825EBE" w:rsidRPr="00272505">
              <w:rPr>
                <w:b/>
              </w:rPr>
              <w:t xml:space="preserve"> Non</w:t>
            </w:r>
          </w:p>
          <w:p w:rsidR="00EA4725" w:rsidRPr="00272505" w:rsidRDefault="003136D5" w:rsidP="00272505">
            <w:pPr>
              <w:keepNext/>
              <w:keepLines/>
              <w:spacing w:after="120"/>
            </w:pPr>
            <w:r w:rsidRPr="00272505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Autres documents pertinents et langue(s) dans laquelle (lesquelles) ils sont disponibles: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 xml:space="preserve">Date projetée pour l'adoption </w:t>
            </w:r>
            <w:r w:rsidRPr="00272505">
              <w:rPr>
                <w:b/>
                <w:i/>
              </w:rPr>
              <w:t>(jj/mm/</w:t>
            </w:r>
            <w:proofErr w:type="spellStart"/>
            <w:r w:rsidRPr="00272505">
              <w:rPr>
                <w:b/>
                <w:i/>
              </w:rPr>
              <w:t>aa</w:t>
            </w:r>
            <w:proofErr w:type="spellEnd"/>
            <w:r w:rsidRPr="00272505">
              <w:rPr>
                <w:b/>
                <w:i/>
              </w:rPr>
              <w:t>)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19 mars 2</w:t>
            </w:r>
            <w:r w:rsidRPr="00272505">
              <w:t>020</w:t>
            </w:r>
          </w:p>
          <w:p w:rsidR="00EA4725" w:rsidRPr="00272505" w:rsidRDefault="003136D5" w:rsidP="00272505">
            <w:pPr>
              <w:spacing w:after="120"/>
            </w:pPr>
            <w:r w:rsidRPr="00272505">
              <w:rPr>
                <w:b/>
              </w:rPr>
              <w:t xml:space="preserve">Date projetée pour la publication </w:t>
            </w:r>
            <w:r w:rsidRPr="00272505">
              <w:rPr>
                <w:b/>
                <w:i/>
              </w:rPr>
              <w:t>(jj/mm/</w:t>
            </w:r>
            <w:proofErr w:type="spellStart"/>
            <w:r w:rsidRPr="00272505">
              <w:rPr>
                <w:b/>
                <w:i/>
              </w:rPr>
              <w:t>aa</w:t>
            </w:r>
            <w:proofErr w:type="spellEnd"/>
            <w:r w:rsidRPr="00272505">
              <w:rPr>
                <w:b/>
                <w:i/>
              </w:rPr>
              <w:t>)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13 avril 2</w:t>
            </w:r>
            <w:r w:rsidRPr="00272505">
              <w:t>020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Date projetée pour l'entrée en vigueur</w:t>
            </w:r>
            <w:r w:rsidR="00272505" w:rsidRPr="00272505">
              <w:rPr>
                <w:b/>
              </w:rPr>
              <w:t>: [ ]</w:t>
            </w:r>
            <w:r w:rsidRPr="00272505">
              <w:rPr>
                <w:b/>
              </w:rPr>
              <w:t xml:space="preserve"> Six mois à compter de la date de publication, et/ou</w:t>
            </w:r>
            <w:r w:rsidRPr="00272505">
              <w:t xml:space="preserve"> </w:t>
            </w:r>
            <w:r w:rsidRPr="00272505">
              <w:rPr>
                <w:b/>
                <w:i/>
              </w:rPr>
              <w:t>(jj/mm/</w:t>
            </w:r>
            <w:proofErr w:type="spellStart"/>
            <w:r w:rsidRPr="00272505">
              <w:rPr>
                <w:b/>
                <w:i/>
              </w:rPr>
              <w:t>aa</w:t>
            </w:r>
            <w:proofErr w:type="spellEnd"/>
            <w:r w:rsidRPr="00272505">
              <w:rPr>
                <w:b/>
                <w:i/>
              </w:rPr>
              <w:t>)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1</w:t>
            </w:r>
            <w:r w:rsidR="00272505" w:rsidRPr="00272505">
              <w:rPr>
                <w:vertAlign w:val="superscript"/>
              </w:rPr>
              <w:t>er</w:t>
            </w:r>
            <w:r w:rsidR="00272505">
              <w:t xml:space="preserve"> </w:t>
            </w:r>
            <w:r w:rsidR="00272505" w:rsidRPr="00272505">
              <w:t>mai 2</w:t>
            </w:r>
            <w:r w:rsidRPr="00272505">
              <w:t>020</w:t>
            </w:r>
          </w:p>
          <w:p w:rsidR="00EA4725" w:rsidRPr="00272505" w:rsidRDefault="00272505" w:rsidP="00272505">
            <w:pPr>
              <w:spacing w:after="120"/>
              <w:ind w:left="607" w:hanging="607"/>
              <w:rPr>
                <w:b/>
              </w:rPr>
            </w:pPr>
            <w:r w:rsidRPr="00272505">
              <w:rPr>
                <w:b/>
              </w:rPr>
              <w:t>[ ]</w:t>
            </w:r>
            <w:r w:rsidR="00825EBE" w:rsidRPr="00272505">
              <w:rPr>
                <w:b/>
              </w:rPr>
              <w:tab/>
              <w:t>Mesure de facilitation du commerce</w:t>
            </w:r>
          </w:p>
        </w:tc>
      </w:tr>
      <w:tr w:rsidR="00272505" w:rsidRPr="00272505" w:rsidTr="0027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  <w:jc w:val="left"/>
            </w:pPr>
            <w:r w:rsidRPr="0027250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spacing w:before="120" w:after="120"/>
            </w:pPr>
            <w:r w:rsidRPr="00272505">
              <w:rPr>
                <w:b/>
              </w:rPr>
              <w:t>Date limite pour la présentation des observations</w:t>
            </w:r>
            <w:r w:rsidR="00272505" w:rsidRPr="00272505">
              <w:rPr>
                <w:b/>
              </w:rPr>
              <w:t>: [</w:t>
            </w:r>
            <w:r w:rsidRPr="00272505">
              <w:rPr>
                <w:b/>
              </w:rPr>
              <w:t xml:space="preserve">X] Soixante jours à compter de la date de distribution de la notification et/ou </w:t>
            </w:r>
            <w:r w:rsidRPr="00272505">
              <w:rPr>
                <w:b/>
                <w:i/>
              </w:rPr>
              <w:t>(jj/mm/</w:t>
            </w:r>
            <w:proofErr w:type="spellStart"/>
            <w:r w:rsidRPr="00272505">
              <w:rPr>
                <w:b/>
                <w:i/>
              </w:rPr>
              <w:t>aa</w:t>
            </w:r>
            <w:proofErr w:type="spellEnd"/>
            <w:r w:rsidRPr="00272505">
              <w:rPr>
                <w:b/>
                <w:i/>
              </w:rPr>
              <w:t>)</w:t>
            </w:r>
            <w:r w:rsidR="00272505" w:rsidRPr="00272505">
              <w:rPr>
                <w:b/>
              </w:rPr>
              <w:t xml:space="preserve">: </w:t>
            </w:r>
            <w:r w:rsidR="00272505" w:rsidRPr="00272505">
              <w:t>20 octobre 2</w:t>
            </w:r>
            <w:r w:rsidRPr="00272505">
              <w:t>019</w:t>
            </w:r>
          </w:p>
          <w:p w:rsidR="00825EBE" w:rsidRPr="00272505" w:rsidRDefault="003136D5" w:rsidP="00272505">
            <w:pPr>
              <w:spacing w:after="120"/>
            </w:pPr>
            <w:r w:rsidRPr="00272505">
              <w:rPr>
                <w:b/>
              </w:rPr>
              <w:t>Organisme ou autorité désigné pour traiter les observations</w:t>
            </w:r>
            <w:r w:rsidR="00272505" w:rsidRPr="00272505">
              <w:rPr>
                <w:b/>
              </w:rPr>
              <w:t>: [ ]</w:t>
            </w:r>
            <w:r w:rsidRPr="00272505">
              <w:rPr>
                <w:b/>
              </w:rPr>
              <w:t xml:space="preserve"> autorité nationale responsable des notifications, </w:t>
            </w:r>
            <w:r w:rsidR="00272505" w:rsidRPr="00272505">
              <w:rPr>
                <w:b/>
              </w:rPr>
              <w:t>[ ]</w:t>
            </w:r>
            <w:r w:rsidRPr="00272505">
              <w:rPr>
                <w:b/>
              </w:rPr>
              <w:t xml:space="preserve"> point d'information national</w:t>
            </w:r>
            <w:r w:rsidR="00272505" w:rsidRPr="00272505">
              <w:rPr>
                <w:b/>
              </w:rPr>
              <w:t>. A</w:t>
            </w:r>
            <w:r w:rsidRPr="00272505">
              <w:rPr>
                <w:b/>
              </w:rPr>
              <w:t>dresse, numéro de fax et adresse électronique (s'il y a lieu) d'un autre organisme:</w:t>
            </w:r>
          </w:p>
          <w:p w:rsidR="00C24C02" w:rsidRPr="00272505" w:rsidRDefault="003136D5" w:rsidP="00272505">
            <w:r w:rsidRPr="00272505">
              <w:t>Secrétariat</w:t>
            </w:r>
            <w:r w:rsidR="00272505" w:rsidRPr="00272505">
              <w:t xml:space="preserve"> </w:t>
            </w:r>
            <w:r w:rsidRPr="00272505">
              <w:t>d'État à l'économie (</w:t>
            </w:r>
            <w:proofErr w:type="spellStart"/>
            <w:r w:rsidRPr="00272505">
              <w:t>SECO</w:t>
            </w:r>
            <w:proofErr w:type="spellEnd"/>
            <w:r w:rsidRPr="00272505">
              <w:t>)</w:t>
            </w:r>
          </w:p>
          <w:p w:rsidR="00C24C02" w:rsidRPr="00272505" w:rsidRDefault="003136D5" w:rsidP="00272505">
            <w:r w:rsidRPr="00272505">
              <w:t>Services spécialisés</w:t>
            </w:r>
          </w:p>
          <w:p w:rsidR="00C24C02" w:rsidRPr="00272505" w:rsidRDefault="003136D5" w:rsidP="00272505">
            <w:r w:rsidRPr="00272505">
              <w:t>Secteur des mesures non tarifaires</w:t>
            </w:r>
          </w:p>
          <w:p w:rsidR="00C24C02" w:rsidRPr="00272505" w:rsidRDefault="003136D5" w:rsidP="00272505">
            <w:proofErr w:type="spellStart"/>
            <w:r w:rsidRPr="00272505">
              <w:t>Holzikofenweg</w:t>
            </w:r>
            <w:proofErr w:type="spellEnd"/>
            <w:r w:rsidRPr="00272505">
              <w:t xml:space="preserve"> 36, 3003 Berne</w:t>
            </w:r>
          </w:p>
          <w:p w:rsidR="00C24C02" w:rsidRPr="00272505" w:rsidRDefault="003136D5" w:rsidP="00272505">
            <w:r w:rsidRPr="00272505">
              <w:t>Suisse</w:t>
            </w:r>
          </w:p>
          <w:p w:rsidR="00C24C02" w:rsidRPr="00272505" w:rsidRDefault="00825EBE" w:rsidP="00272505">
            <w:pPr>
              <w:spacing w:after="120"/>
            </w:pPr>
            <w:r w:rsidRPr="00272505">
              <w:t>Courrier électronique</w:t>
            </w:r>
            <w:r w:rsidR="00272505" w:rsidRPr="00272505">
              <w:t>: s</w:t>
            </w:r>
            <w:r w:rsidRPr="00272505">
              <w:t>ps@seco.admin.ch</w:t>
            </w:r>
          </w:p>
        </w:tc>
      </w:tr>
      <w:tr w:rsidR="00C24C02" w:rsidRPr="00272505" w:rsidTr="0027250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72505" w:rsidRDefault="003136D5" w:rsidP="00272505">
            <w:pPr>
              <w:keepNext/>
              <w:keepLines/>
              <w:spacing w:before="120" w:after="120"/>
              <w:jc w:val="left"/>
            </w:pPr>
            <w:r w:rsidRPr="0027250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25EBE" w:rsidRPr="00272505" w:rsidRDefault="003136D5" w:rsidP="00272505">
            <w:pPr>
              <w:keepNext/>
              <w:keepLines/>
              <w:spacing w:before="120" w:after="120"/>
              <w:rPr>
                <w:b/>
              </w:rPr>
            </w:pPr>
            <w:r w:rsidRPr="00272505">
              <w:rPr>
                <w:b/>
              </w:rPr>
              <w:t>Texte(s) disponible(s) auprès de</w:t>
            </w:r>
            <w:r w:rsidR="00272505" w:rsidRPr="00272505">
              <w:rPr>
                <w:b/>
              </w:rPr>
              <w:t>: [ ]</w:t>
            </w:r>
            <w:r w:rsidRPr="00272505">
              <w:rPr>
                <w:b/>
              </w:rPr>
              <w:t xml:space="preserve"> autorité nationale responsable des notifications, </w:t>
            </w:r>
            <w:r w:rsidR="00272505" w:rsidRPr="00272505">
              <w:rPr>
                <w:b/>
              </w:rPr>
              <w:t>[ ]</w:t>
            </w:r>
            <w:r w:rsidRPr="00272505">
              <w:rPr>
                <w:b/>
              </w:rPr>
              <w:t xml:space="preserve"> point d'information national</w:t>
            </w:r>
            <w:r w:rsidR="00272505" w:rsidRPr="00272505">
              <w:rPr>
                <w:b/>
              </w:rPr>
              <w:t>. A</w:t>
            </w:r>
            <w:r w:rsidRPr="00272505">
              <w:rPr>
                <w:b/>
              </w:rPr>
              <w:t>dresse, numéro de fax et adresse électronique (s'il y a lieu) d'un autre organisme:</w:t>
            </w:r>
          </w:p>
          <w:p w:rsidR="00EA4725" w:rsidRPr="00272505" w:rsidRDefault="003136D5" w:rsidP="00272505">
            <w:pPr>
              <w:keepNext/>
              <w:keepLines/>
              <w:rPr>
                <w:bCs/>
              </w:rPr>
            </w:pPr>
            <w:r w:rsidRPr="00272505">
              <w:t>Secrétariat</w:t>
            </w:r>
            <w:r w:rsidR="00272505" w:rsidRPr="00272505">
              <w:t xml:space="preserve"> </w:t>
            </w:r>
            <w:r w:rsidRPr="00272505">
              <w:t>d'État à l'économie (</w:t>
            </w:r>
            <w:proofErr w:type="spellStart"/>
            <w:r w:rsidRPr="00272505">
              <w:t>SECO</w:t>
            </w:r>
            <w:proofErr w:type="spellEnd"/>
            <w:r w:rsidRPr="00272505">
              <w:t>)</w:t>
            </w:r>
          </w:p>
          <w:p w:rsidR="00EA4725" w:rsidRPr="00272505" w:rsidRDefault="003136D5" w:rsidP="00272505">
            <w:pPr>
              <w:keepNext/>
              <w:keepLines/>
              <w:rPr>
                <w:bCs/>
              </w:rPr>
            </w:pPr>
            <w:r w:rsidRPr="00272505">
              <w:t>Services spécialisés</w:t>
            </w:r>
          </w:p>
          <w:p w:rsidR="00EA4725" w:rsidRPr="00272505" w:rsidRDefault="003136D5" w:rsidP="00272505">
            <w:pPr>
              <w:keepNext/>
              <w:keepLines/>
              <w:rPr>
                <w:bCs/>
              </w:rPr>
            </w:pPr>
            <w:r w:rsidRPr="00272505">
              <w:t>Secteur des mesures non tarifaires</w:t>
            </w:r>
          </w:p>
          <w:p w:rsidR="00EA4725" w:rsidRPr="00272505" w:rsidRDefault="003136D5" w:rsidP="00272505">
            <w:pPr>
              <w:keepNext/>
              <w:keepLines/>
              <w:rPr>
                <w:bCs/>
              </w:rPr>
            </w:pPr>
            <w:proofErr w:type="spellStart"/>
            <w:r w:rsidRPr="00272505">
              <w:t>Holzikofenweg</w:t>
            </w:r>
            <w:proofErr w:type="spellEnd"/>
            <w:r w:rsidRPr="00272505">
              <w:t xml:space="preserve"> 36, 3003 Berne</w:t>
            </w:r>
          </w:p>
          <w:p w:rsidR="00EA4725" w:rsidRPr="00272505" w:rsidRDefault="003136D5" w:rsidP="00272505">
            <w:pPr>
              <w:keepNext/>
              <w:keepLines/>
              <w:rPr>
                <w:bCs/>
              </w:rPr>
            </w:pPr>
            <w:r w:rsidRPr="00272505">
              <w:t>Suisse</w:t>
            </w:r>
          </w:p>
          <w:p w:rsidR="00EA4725" w:rsidRPr="00272505" w:rsidRDefault="00825EBE" w:rsidP="00272505">
            <w:pPr>
              <w:keepNext/>
              <w:keepLines/>
              <w:spacing w:after="120"/>
              <w:rPr>
                <w:bCs/>
              </w:rPr>
            </w:pPr>
            <w:r w:rsidRPr="00272505">
              <w:t>Courrier électronique</w:t>
            </w:r>
            <w:r w:rsidR="00272505" w:rsidRPr="00272505">
              <w:t>: s</w:t>
            </w:r>
            <w:r w:rsidRPr="00272505">
              <w:t>ps@seco.admin.ch</w:t>
            </w:r>
          </w:p>
        </w:tc>
      </w:tr>
      <w:bookmarkEnd w:id="8"/>
    </w:tbl>
    <w:p w:rsidR="007141CF" w:rsidRPr="00272505" w:rsidRDefault="007141CF" w:rsidP="00272505"/>
    <w:sectPr w:rsidR="007141CF" w:rsidRPr="00272505" w:rsidSect="00272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4F" w:rsidRPr="00272505" w:rsidRDefault="003136D5">
      <w:bookmarkStart w:id="4" w:name="_Hlk18394983"/>
      <w:bookmarkStart w:id="5" w:name="_Hlk18394984"/>
      <w:r w:rsidRPr="00272505">
        <w:separator/>
      </w:r>
      <w:bookmarkEnd w:id="4"/>
      <w:bookmarkEnd w:id="5"/>
    </w:p>
  </w:endnote>
  <w:endnote w:type="continuationSeparator" w:id="0">
    <w:p w:rsidR="00A6544F" w:rsidRPr="00272505" w:rsidRDefault="003136D5">
      <w:bookmarkStart w:id="6" w:name="_Hlk18394985"/>
      <w:bookmarkStart w:id="7" w:name="_Hlk18394986"/>
      <w:r w:rsidRPr="0027250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72505" w:rsidRDefault="00272505" w:rsidP="00272505">
    <w:pPr>
      <w:pStyle w:val="Pieddepage"/>
    </w:pPr>
    <w:bookmarkStart w:id="14" w:name="_Hlk18394971"/>
    <w:bookmarkStart w:id="15" w:name="_Hlk18394972"/>
    <w:r w:rsidRPr="0027250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72505" w:rsidRDefault="00272505" w:rsidP="00272505">
    <w:pPr>
      <w:pStyle w:val="Pieddepage"/>
    </w:pPr>
    <w:bookmarkStart w:id="16" w:name="_Hlk18394973"/>
    <w:bookmarkStart w:id="17" w:name="_Hlk18394974"/>
    <w:r w:rsidRPr="0027250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72505" w:rsidRDefault="00272505" w:rsidP="00272505">
    <w:pPr>
      <w:pStyle w:val="Pieddepage"/>
    </w:pPr>
    <w:bookmarkStart w:id="20" w:name="_Hlk18394977"/>
    <w:bookmarkStart w:id="21" w:name="_Hlk18394978"/>
    <w:r w:rsidRPr="0027250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4F" w:rsidRPr="00272505" w:rsidRDefault="003136D5">
      <w:bookmarkStart w:id="0" w:name="_Hlk18394979"/>
      <w:bookmarkStart w:id="1" w:name="_Hlk18394980"/>
      <w:r w:rsidRPr="00272505">
        <w:separator/>
      </w:r>
      <w:bookmarkEnd w:id="0"/>
      <w:bookmarkEnd w:id="1"/>
    </w:p>
  </w:footnote>
  <w:footnote w:type="continuationSeparator" w:id="0">
    <w:p w:rsidR="00A6544F" w:rsidRPr="00272505" w:rsidRDefault="003136D5">
      <w:bookmarkStart w:id="2" w:name="_Hlk18394981"/>
      <w:bookmarkStart w:id="3" w:name="_Hlk18394982"/>
      <w:r w:rsidRPr="0027250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05" w:rsidRPr="00272505" w:rsidRDefault="00272505" w:rsidP="00272505">
    <w:pPr>
      <w:pStyle w:val="En-tte"/>
      <w:spacing w:after="240"/>
      <w:jc w:val="center"/>
    </w:pPr>
    <w:bookmarkStart w:id="10" w:name="_Hlk18394967"/>
    <w:bookmarkStart w:id="11" w:name="_Hlk18394968"/>
    <w:r w:rsidRPr="00272505">
      <w:t>G/SPS/N/CHE/76</w:t>
    </w:r>
  </w:p>
  <w:p w:rsidR="00272505" w:rsidRPr="00272505" w:rsidRDefault="00272505" w:rsidP="00272505">
    <w:pPr>
      <w:pStyle w:val="En-tte"/>
      <w:pBdr>
        <w:bottom w:val="single" w:sz="4" w:space="1" w:color="auto"/>
      </w:pBdr>
      <w:jc w:val="center"/>
    </w:pPr>
    <w:r w:rsidRPr="00272505">
      <w:t xml:space="preserve">- </w:t>
    </w:r>
    <w:r w:rsidRPr="00272505">
      <w:fldChar w:fldCharType="begin"/>
    </w:r>
    <w:r w:rsidRPr="00272505">
      <w:instrText xml:space="preserve"> PAGE  \* Arabic  \* MERGEFORMAT </w:instrText>
    </w:r>
    <w:r w:rsidRPr="00272505">
      <w:fldChar w:fldCharType="separate"/>
    </w:r>
    <w:r w:rsidRPr="00272505">
      <w:t>1</w:t>
    </w:r>
    <w:r w:rsidRPr="00272505">
      <w:fldChar w:fldCharType="end"/>
    </w:r>
    <w:r w:rsidRPr="0027250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05" w:rsidRPr="00272505" w:rsidRDefault="00272505" w:rsidP="00272505">
    <w:pPr>
      <w:pStyle w:val="En-tte"/>
      <w:spacing w:after="240"/>
      <w:jc w:val="center"/>
    </w:pPr>
    <w:bookmarkStart w:id="12" w:name="_Hlk18394969"/>
    <w:bookmarkStart w:id="13" w:name="_Hlk18394970"/>
    <w:r w:rsidRPr="00272505">
      <w:t>G/SPS/N/CHE/76</w:t>
    </w:r>
  </w:p>
  <w:p w:rsidR="00272505" w:rsidRPr="00272505" w:rsidRDefault="00272505" w:rsidP="00272505">
    <w:pPr>
      <w:pStyle w:val="En-tte"/>
      <w:pBdr>
        <w:bottom w:val="single" w:sz="4" w:space="1" w:color="auto"/>
      </w:pBdr>
      <w:jc w:val="center"/>
    </w:pPr>
    <w:r w:rsidRPr="00272505">
      <w:t xml:space="preserve">- </w:t>
    </w:r>
    <w:r w:rsidRPr="00272505">
      <w:fldChar w:fldCharType="begin"/>
    </w:r>
    <w:r w:rsidRPr="00272505">
      <w:instrText xml:space="preserve"> PAGE  \* Arabic  \* MERGEFORMAT </w:instrText>
    </w:r>
    <w:r w:rsidRPr="00272505">
      <w:fldChar w:fldCharType="separate"/>
    </w:r>
    <w:r w:rsidRPr="00272505">
      <w:t>1</w:t>
    </w:r>
    <w:r w:rsidRPr="00272505">
      <w:fldChar w:fldCharType="end"/>
    </w:r>
    <w:r w:rsidRPr="0027250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72505" w:rsidRPr="00272505" w:rsidTr="002725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72505" w:rsidRPr="00272505" w:rsidRDefault="00272505" w:rsidP="0027250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394975"/>
          <w:bookmarkStart w:id="19" w:name="_Hlk183949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2505" w:rsidRPr="00272505" w:rsidRDefault="00272505" w:rsidP="002725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72505" w:rsidRPr="00272505" w:rsidTr="002725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72505" w:rsidRPr="00272505" w:rsidRDefault="00272505" w:rsidP="00272505">
          <w:pPr>
            <w:jc w:val="left"/>
            <w:rPr>
              <w:rFonts w:eastAsia="Verdana" w:cs="Verdana"/>
              <w:szCs w:val="18"/>
            </w:rPr>
          </w:pPr>
          <w:r w:rsidRPr="0027250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2505" w:rsidRPr="00272505" w:rsidRDefault="00272505" w:rsidP="002725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72505" w:rsidRPr="00272505" w:rsidTr="002725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72505" w:rsidRPr="00272505" w:rsidRDefault="00272505" w:rsidP="002725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2505" w:rsidRPr="00272505" w:rsidRDefault="00272505" w:rsidP="00272505">
          <w:pPr>
            <w:jc w:val="right"/>
            <w:rPr>
              <w:rFonts w:eastAsia="Verdana" w:cs="Verdana"/>
              <w:b/>
              <w:szCs w:val="18"/>
            </w:rPr>
          </w:pPr>
          <w:r w:rsidRPr="00272505">
            <w:rPr>
              <w:b/>
              <w:szCs w:val="18"/>
            </w:rPr>
            <w:t>G/SPS/N/CHE/76</w:t>
          </w:r>
        </w:p>
      </w:tc>
    </w:tr>
    <w:tr w:rsidR="00272505" w:rsidRPr="00272505" w:rsidTr="002725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72505" w:rsidRPr="00272505" w:rsidRDefault="00272505" w:rsidP="002725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2505" w:rsidRPr="00272505" w:rsidRDefault="00272505" w:rsidP="00272505">
          <w:pPr>
            <w:jc w:val="right"/>
            <w:rPr>
              <w:rFonts w:eastAsia="Verdana" w:cs="Verdana"/>
              <w:szCs w:val="18"/>
            </w:rPr>
          </w:pPr>
          <w:r w:rsidRPr="00272505">
            <w:rPr>
              <w:rFonts w:eastAsia="Verdana" w:cs="Verdana"/>
              <w:szCs w:val="18"/>
            </w:rPr>
            <w:t>21 août 2019</w:t>
          </w:r>
        </w:p>
      </w:tc>
    </w:tr>
    <w:tr w:rsidR="00272505" w:rsidRPr="00272505" w:rsidTr="002725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2505" w:rsidRPr="00272505" w:rsidRDefault="00272505" w:rsidP="00272505">
          <w:pPr>
            <w:jc w:val="left"/>
            <w:rPr>
              <w:rFonts w:eastAsia="Verdana" w:cs="Verdana"/>
              <w:b/>
              <w:szCs w:val="18"/>
            </w:rPr>
          </w:pPr>
          <w:r w:rsidRPr="00272505">
            <w:rPr>
              <w:rFonts w:eastAsia="Verdana" w:cs="Verdana"/>
              <w:color w:val="FF0000"/>
              <w:szCs w:val="18"/>
            </w:rPr>
            <w:t>(19</w:t>
          </w:r>
          <w:r w:rsidRPr="00272505">
            <w:rPr>
              <w:rFonts w:eastAsia="Verdana" w:cs="Verdana"/>
              <w:color w:val="FF0000"/>
              <w:szCs w:val="18"/>
            </w:rPr>
            <w:noBreakHyphen/>
          </w:r>
          <w:r w:rsidR="00627D64">
            <w:rPr>
              <w:rFonts w:eastAsia="Verdana" w:cs="Verdana"/>
              <w:color w:val="FF0000"/>
              <w:szCs w:val="18"/>
            </w:rPr>
            <w:t>5382</w:t>
          </w:r>
          <w:r w:rsidRPr="002725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2505" w:rsidRPr="00272505" w:rsidRDefault="00272505" w:rsidP="00272505">
          <w:pPr>
            <w:jc w:val="right"/>
            <w:rPr>
              <w:rFonts w:eastAsia="Verdana" w:cs="Verdana"/>
              <w:szCs w:val="18"/>
            </w:rPr>
          </w:pPr>
          <w:r w:rsidRPr="00272505">
            <w:rPr>
              <w:rFonts w:eastAsia="Verdana" w:cs="Verdana"/>
              <w:szCs w:val="18"/>
            </w:rPr>
            <w:t xml:space="preserve">Page: </w:t>
          </w:r>
          <w:r w:rsidRPr="00272505">
            <w:rPr>
              <w:rFonts w:eastAsia="Verdana" w:cs="Verdana"/>
              <w:szCs w:val="18"/>
            </w:rPr>
            <w:fldChar w:fldCharType="begin"/>
          </w:r>
          <w:r w:rsidRPr="002725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72505">
            <w:rPr>
              <w:rFonts w:eastAsia="Verdana" w:cs="Verdana"/>
              <w:szCs w:val="18"/>
            </w:rPr>
            <w:fldChar w:fldCharType="separate"/>
          </w:r>
          <w:r w:rsidRPr="00272505">
            <w:rPr>
              <w:rFonts w:eastAsia="Verdana" w:cs="Verdana"/>
              <w:szCs w:val="18"/>
            </w:rPr>
            <w:t>1</w:t>
          </w:r>
          <w:r w:rsidRPr="00272505">
            <w:rPr>
              <w:rFonts w:eastAsia="Verdana" w:cs="Verdana"/>
              <w:szCs w:val="18"/>
            </w:rPr>
            <w:fldChar w:fldCharType="end"/>
          </w:r>
          <w:r w:rsidRPr="00272505">
            <w:rPr>
              <w:rFonts w:eastAsia="Verdana" w:cs="Verdana"/>
              <w:szCs w:val="18"/>
            </w:rPr>
            <w:t>/</w:t>
          </w:r>
          <w:r w:rsidRPr="00272505">
            <w:rPr>
              <w:rFonts w:eastAsia="Verdana" w:cs="Verdana"/>
              <w:szCs w:val="18"/>
            </w:rPr>
            <w:fldChar w:fldCharType="begin"/>
          </w:r>
          <w:r w:rsidRPr="0027250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72505">
            <w:rPr>
              <w:rFonts w:eastAsia="Verdana" w:cs="Verdana"/>
              <w:szCs w:val="18"/>
            </w:rPr>
            <w:fldChar w:fldCharType="separate"/>
          </w:r>
          <w:r w:rsidRPr="00272505">
            <w:rPr>
              <w:rFonts w:eastAsia="Verdana" w:cs="Verdana"/>
              <w:szCs w:val="18"/>
            </w:rPr>
            <w:t>2</w:t>
          </w:r>
          <w:r w:rsidRPr="00272505">
            <w:rPr>
              <w:rFonts w:eastAsia="Verdana" w:cs="Verdana"/>
              <w:szCs w:val="18"/>
            </w:rPr>
            <w:fldChar w:fldCharType="end"/>
          </w:r>
        </w:p>
      </w:tc>
    </w:tr>
    <w:tr w:rsidR="00272505" w:rsidRPr="00272505" w:rsidTr="002725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72505" w:rsidRPr="00272505" w:rsidRDefault="00272505" w:rsidP="00272505">
          <w:pPr>
            <w:jc w:val="left"/>
            <w:rPr>
              <w:rFonts w:eastAsia="Verdana" w:cs="Verdana"/>
              <w:szCs w:val="18"/>
            </w:rPr>
          </w:pPr>
          <w:r w:rsidRPr="0027250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72505" w:rsidRPr="00272505" w:rsidRDefault="00272505" w:rsidP="00272505">
          <w:pPr>
            <w:jc w:val="right"/>
            <w:rPr>
              <w:rFonts w:eastAsia="Verdana" w:cs="Verdana"/>
              <w:bCs/>
              <w:szCs w:val="18"/>
            </w:rPr>
          </w:pPr>
          <w:r w:rsidRPr="0027250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272505" w:rsidRDefault="00ED54E0" w:rsidP="002725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BD4D56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C212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8E418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F0E0906"/>
    <w:numStyleLink w:val="LegalHeadings"/>
  </w:abstractNum>
  <w:abstractNum w:abstractNumId="12" w15:restartNumberingAfterBreak="0">
    <w:nsid w:val="57551E12"/>
    <w:multiLevelType w:val="multilevel"/>
    <w:tmpl w:val="6F0E09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299E"/>
    <w:rsid w:val="00037AC4"/>
    <w:rsid w:val="000423BF"/>
    <w:rsid w:val="00084B3C"/>
    <w:rsid w:val="00092985"/>
    <w:rsid w:val="000A11E9"/>
    <w:rsid w:val="000A4945"/>
    <w:rsid w:val="000B31E1"/>
    <w:rsid w:val="000E72DA"/>
    <w:rsid w:val="000F4960"/>
    <w:rsid w:val="001062CE"/>
    <w:rsid w:val="00106A0F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505"/>
    <w:rsid w:val="00272C98"/>
    <w:rsid w:val="002A67C2"/>
    <w:rsid w:val="002C2634"/>
    <w:rsid w:val="003136D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7D64"/>
    <w:rsid w:val="0065690F"/>
    <w:rsid w:val="00656ABC"/>
    <w:rsid w:val="0066772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EBE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44F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4C0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2DCDBA"/>
  <w15:docId w15:val="{31742A8C-FADA-45D2-9148-F1D34C8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725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725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725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725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725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725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725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725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725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7250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7250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7250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7250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7250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725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725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7250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7250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725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725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2725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725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725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7250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72505"/>
    <w:pPr>
      <w:numPr>
        <w:numId w:val="6"/>
      </w:numPr>
    </w:pPr>
  </w:style>
  <w:style w:type="paragraph" w:styleId="Listepuces">
    <w:name w:val="List Bullet"/>
    <w:basedOn w:val="Normal"/>
    <w:uiPriority w:val="1"/>
    <w:rsid w:val="002725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7250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7250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7250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7250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725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725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7250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725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7250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725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7250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72505"/>
    <w:rPr>
      <w:szCs w:val="20"/>
    </w:rPr>
  </w:style>
  <w:style w:type="character" w:customStyle="1" w:styleId="NotedefinCar">
    <w:name w:val="Note de fin Car"/>
    <w:link w:val="Notedefin"/>
    <w:uiPriority w:val="49"/>
    <w:rsid w:val="0027250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725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7250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725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7250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72505"/>
    <w:pPr>
      <w:ind w:left="567" w:right="567" w:firstLine="0"/>
    </w:pPr>
  </w:style>
  <w:style w:type="character" w:styleId="Appelnotedebasdep">
    <w:name w:val="footnote reference"/>
    <w:uiPriority w:val="5"/>
    <w:rsid w:val="0027250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725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7250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725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725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725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725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725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7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725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7250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72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0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725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7250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725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725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725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725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7250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7250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25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7250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725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7250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72505"/>
  </w:style>
  <w:style w:type="paragraph" w:styleId="Normalcentr">
    <w:name w:val="Block Text"/>
    <w:basedOn w:val="Normal"/>
    <w:uiPriority w:val="99"/>
    <w:semiHidden/>
    <w:unhideWhenUsed/>
    <w:rsid w:val="002725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725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725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725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725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725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7250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7250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725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7250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725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250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725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7250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72505"/>
  </w:style>
  <w:style w:type="character" w:customStyle="1" w:styleId="DateCar">
    <w:name w:val="Date Car"/>
    <w:basedOn w:val="Policepardfaut"/>
    <w:link w:val="Dat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725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7250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725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7250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72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725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7250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7250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725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7250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7250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7250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7250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7250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25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250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7250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7250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7250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725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725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725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725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725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725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725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725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725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7250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7250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72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725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7250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72505"/>
    <w:rPr>
      <w:lang w:val="fr-FR"/>
    </w:rPr>
  </w:style>
  <w:style w:type="paragraph" w:styleId="Liste">
    <w:name w:val="List"/>
    <w:basedOn w:val="Normal"/>
    <w:uiPriority w:val="99"/>
    <w:semiHidden/>
    <w:unhideWhenUsed/>
    <w:rsid w:val="002725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725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725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725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725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725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725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725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725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725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725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725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725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725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725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725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7250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72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7250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725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5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7250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7250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7250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7250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725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250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725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7250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72505"/>
  </w:style>
  <w:style w:type="character" w:customStyle="1" w:styleId="SalutationsCar">
    <w:name w:val="Salutations Car"/>
    <w:basedOn w:val="Policepardfaut"/>
    <w:link w:val="Salutations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725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725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7250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7250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7250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725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7250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25EB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25EB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25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25E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25E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25E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25E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25E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25E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25E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25E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25E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25E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25E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25E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25E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25E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25EBE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25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25EB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25E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25E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25EB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25E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25E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25E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25E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25E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25E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25E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25E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25EB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25EB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25EB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25EB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25EB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25EB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25EBE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82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25E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25E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25E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25E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25EBE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825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25EB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CHE/19_4511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E/19_4511_00_f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CHE/19_4511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2019-09-03T07:21:00Z</dcterms:created>
  <dcterms:modified xsi:type="dcterms:W3CDTF">2019-09-03T10:27:00Z</dcterms:modified>
</cp:coreProperties>
</file>