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12BD" w14:textId="77777777" w:rsidR="002D23FB" w:rsidRPr="003447FA" w:rsidRDefault="002D23FB" w:rsidP="003447FA"/>
    <w:p w14:paraId="434AAFE8" w14:textId="0A7DDF88" w:rsidR="00B91FF3" w:rsidRPr="003447FA" w:rsidRDefault="003447FA" w:rsidP="003447FA">
      <w:pPr>
        <w:pStyle w:val="Titre"/>
        <w:rPr>
          <w:caps w:val="0"/>
          <w:kern w:val="0"/>
        </w:rPr>
      </w:pPr>
      <w:r w:rsidRPr="003447F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447FA" w:rsidRPr="003447FA" w14:paraId="6876C4B9" w14:textId="77777777" w:rsidTr="003447F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B298E" w14:textId="77777777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5F100" w14:textId="585EB4C1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Membre notifiant</w:t>
            </w:r>
            <w:r w:rsidR="003447FA" w:rsidRPr="003447FA">
              <w:rPr>
                <w:b/>
              </w:rPr>
              <w:t xml:space="preserve">: </w:t>
            </w:r>
            <w:r w:rsidR="003447FA" w:rsidRPr="003447FA">
              <w:rPr>
                <w:u w:val="single"/>
              </w:rPr>
              <w:t>C</w:t>
            </w:r>
            <w:r w:rsidRPr="003447FA">
              <w:rPr>
                <w:u w:val="single"/>
              </w:rPr>
              <w:t>HILI</w:t>
            </w:r>
          </w:p>
          <w:p w14:paraId="4E7B3A42" w14:textId="37A1DC0F" w:rsidR="00B91FF3" w:rsidRPr="003447FA" w:rsidRDefault="00DE28FF" w:rsidP="003447FA">
            <w:pPr>
              <w:spacing w:after="120"/>
              <w:rPr>
                <w:b/>
              </w:rPr>
            </w:pPr>
            <w:r w:rsidRPr="003447FA">
              <w:rPr>
                <w:b/>
              </w:rPr>
              <w:t>Le cas échéant, pouvoirs publics</w:t>
            </w:r>
            <w:bookmarkStart w:id="0" w:name="_GoBack"/>
            <w:bookmarkEnd w:id="0"/>
            <w:r w:rsidRPr="003447FA">
              <w:rPr>
                <w:b/>
              </w:rPr>
              <w:t xml:space="preserve"> locaux concernés:</w:t>
            </w:r>
          </w:p>
        </w:tc>
      </w:tr>
      <w:tr w:rsidR="003447FA" w:rsidRPr="003447FA" w14:paraId="5FFF34AC" w14:textId="77777777" w:rsidTr="003447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5E9BD" w14:textId="77777777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4CD27" w14:textId="26F8FEBC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Organisme responsable</w:t>
            </w:r>
            <w:r w:rsidR="003447FA" w:rsidRPr="003447FA">
              <w:rPr>
                <w:b/>
              </w:rPr>
              <w:t xml:space="preserve">: </w:t>
            </w:r>
            <w:proofErr w:type="spellStart"/>
            <w:r w:rsidR="003447FA" w:rsidRPr="003447FA">
              <w:rPr>
                <w:i/>
                <w:iCs/>
              </w:rPr>
              <w:t>S</w:t>
            </w:r>
            <w:r w:rsidRPr="003447FA">
              <w:rPr>
                <w:i/>
                <w:iCs/>
              </w:rPr>
              <w:t>ervicio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Agrícola</w:t>
            </w:r>
            <w:proofErr w:type="spellEnd"/>
            <w:r w:rsidRPr="003447FA">
              <w:rPr>
                <w:i/>
                <w:iCs/>
              </w:rPr>
              <w:t xml:space="preserve"> y Ganadero </w:t>
            </w:r>
            <w:r w:rsidR="003447FA" w:rsidRPr="003447FA">
              <w:rPr>
                <w:i/>
                <w:iCs/>
              </w:rPr>
              <w:t>-</w:t>
            </w:r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t>SAG</w:t>
            </w:r>
            <w:proofErr w:type="spellEnd"/>
            <w:r w:rsidRPr="003447FA">
              <w:t xml:space="preserve"> (Service de l'agriculture et de l'élevage)</w:t>
            </w:r>
          </w:p>
        </w:tc>
      </w:tr>
      <w:tr w:rsidR="003447FA" w:rsidRPr="003447FA" w14:paraId="43DD0CCC" w14:textId="77777777" w:rsidTr="003447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48CB7" w14:textId="77777777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72757" w14:textId="7788639C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Produits visés (Prière d'indiquer le(s) numéro(s) du tarif figurant dans les listes nationales déposées à l'OMC</w:t>
            </w:r>
            <w:r w:rsidR="003447FA" w:rsidRPr="003447FA">
              <w:rPr>
                <w:b/>
              </w:rPr>
              <w:t>. L</w:t>
            </w:r>
            <w:r w:rsidRPr="003447FA">
              <w:rPr>
                <w:b/>
              </w:rPr>
              <w:t>es numéros de l'</w:t>
            </w:r>
            <w:proofErr w:type="spellStart"/>
            <w:r w:rsidRPr="003447FA">
              <w:rPr>
                <w:b/>
              </w:rPr>
              <w:t>ICS</w:t>
            </w:r>
            <w:proofErr w:type="spellEnd"/>
            <w:r w:rsidRPr="003447FA">
              <w:rPr>
                <w:b/>
              </w:rPr>
              <w:t xml:space="preserve"> devraient aussi être indiqués, le</w:t>
            </w:r>
            <w:r w:rsidR="003447FA" w:rsidRPr="003447FA">
              <w:rPr>
                <w:b/>
              </w:rPr>
              <w:t xml:space="preserve"> </w:t>
            </w:r>
            <w:r w:rsidRPr="003447FA">
              <w:rPr>
                <w:b/>
              </w:rPr>
              <w:t>cas échéant)</w:t>
            </w:r>
            <w:r w:rsidR="003447FA" w:rsidRPr="003447FA">
              <w:rPr>
                <w:b/>
              </w:rPr>
              <w:t xml:space="preserve">: </w:t>
            </w:r>
            <w:r w:rsidR="003447FA" w:rsidRPr="003447FA">
              <w:t>F</w:t>
            </w:r>
            <w:r w:rsidRPr="003447FA">
              <w:t xml:space="preserve">ruits de la chayote </w:t>
            </w:r>
            <w:r w:rsidRPr="003447FA">
              <w:rPr>
                <w:i/>
                <w:iCs/>
              </w:rPr>
              <w:t>(</w:t>
            </w:r>
            <w:proofErr w:type="spellStart"/>
            <w:r w:rsidRPr="003447FA">
              <w:rPr>
                <w:i/>
                <w:iCs/>
              </w:rPr>
              <w:t>Sechium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edule</w:t>
            </w:r>
            <w:proofErr w:type="spellEnd"/>
            <w:r w:rsidRPr="003447FA">
              <w:rPr>
                <w:i/>
                <w:iCs/>
              </w:rPr>
              <w:t>)</w:t>
            </w:r>
          </w:p>
        </w:tc>
      </w:tr>
      <w:tr w:rsidR="003447FA" w:rsidRPr="003447FA" w14:paraId="12504C9B" w14:textId="77777777" w:rsidTr="003447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0BFEF" w14:textId="77777777" w:rsidR="00B91FF3" w:rsidRPr="003447FA" w:rsidRDefault="00DE28FF" w:rsidP="003447FA">
            <w:pPr>
              <w:spacing w:before="120" w:after="120"/>
              <w:rPr>
                <w:b/>
              </w:rPr>
            </w:pPr>
            <w:r w:rsidRPr="003447F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FF4C9" w14:textId="77777777" w:rsidR="00B91FF3" w:rsidRPr="003447FA" w:rsidRDefault="00DE28FF" w:rsidP="003447FA">
            <w:pPr>
              <w:spacing w:before="120" w:after="120"/>
              <w:rPr>
                <w:b/>
              </w:rPr>
            </w:pPr>
            <w:r w:rsidRPr="003447FA">
              <w:rPr>
                <w:b/>
              </w:rPr>
              <w:t>Régions ou pays susceptibles d'être concernés, si cela est pertinent ou faisable:</w:t>
            </w:r>
          </w:p>
          <w:p w14:paraId="2A81166D" w14:textId="44848D20" w:rsidR="00BA2A14" w:rsidRPr="003447FA" w:rsidRDefault="003447FA" w:rsidP="003447FA">
            <w:pPr>
              <w:spacing w:after="120"/>
              <w:ind w:left="607" w:hanging="607"/>
              <w:rPr>
                <w:b/>
              </w:rPr>
            </w:pPr>
            <w:r w:rsidRPr="003447FA">
              <w:rPr>
                <w:b/>
              </w:rPr>
              <w:t>[ ]</w:t>
            </w:r>
            <w:r w:rsidR="00BA2A14" w:rsidRPr="003447FA">
              <w:rPr>
                <w:b/>
              </w:rPr>
              <w:tab/>
              <w:t>Tous les partenaires commerciaux</w:t>
            </w:r>
          </w:p>
          <w:p w14:paraId="1E0A75A7" w14:textId="3CFDFBCC" w:rsidR="00B91FF3" w:rsidRPr="003447FA" w:rsidRDefault="00DE28FF" w:rsidP="003447FA">
            <w:pPr>
              <w:spacing w:after="120"/>
              <w:ind w:left="607" w:hanging="607"/>
              <w:rPr>
                <w:b/>
              </w:rPr>
            </w:pPr>
            <w:r w:rsidRPr="003447FA">
              <w:rPr>
                <w:b/>
              </w:rPr>
              <w:t>[X]</w:t>
            </w:r>
            <w:r w:rsidRPr="003447FA">
              <w:rPr>
                <w:b/>
              </w:rPr>
              <w:tab/>
              <w:t>Régions ou pays spécifiques</w:t>
            </w:r>
            <w:r w:rsidR="003447FA" w:rsidRPr="003447FA">
              <w:rPr>
                <w:b/>
              </w:rPr>
              <w:t xml:space="preserve">: </w:t>
            </w:r>
            <w:r w:rsidR="003447FA" w:rsidRPr="003447FA">
              <w:t>C</w:t>
            </w:r>
            <w:r w:rsidRPr="003447FA">
              <w:t>osta Rica</w:t>
            </w:r>
          </w:p>
        </w:tc>
      </w:tr>
      <w:tr w:rsidR="003447FA" w:rsidRPr="003447FA" w14:paraId="53247FE1" w14:textId="77777777" w:rsidTr="003447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978DFB" w14:textId="77777777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2EAE73" w14:textId="72C6B64B" w:rsidR="00B91FF3" w:rsidRPr="003447FA" w:rsidRDefault="00DE28FF" w:rsidP="003447FA">
            <w:pPr>
              <w:spacing w:before="120"/>
            </w:pPr>
            <w:r w:rsidRPr="003447FA">
              <w:rPr>
                <w:b/>
              </w:rPr>
              <w:t>Intitulé du texte notifié</w:t>
            </w:r>
            <w:r w:rsidR="003447FA" w:rsidRPr="003447FA">
              <w:rPr>
                <w:b/>
              </w:rPr>
              <w:t xml:space="preserve">: </w:t>
            </w:r>
            <w:proofErr w:type="spellStart"/>
            <w:r w:rsidR="003447FA" w:rsidRPr="003447FA">
              <w:rPr>
                <w:i/>
                <w:iCs/>
              </w:rPr>
              <w:t>E</w:t>
            </w:r>
            <w:r w:rsidRPr="003447FA">
              <w:rPr>
                <w:i/>
                <w:iCs/>
              </w:rPr>
              <w:t>stablece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requisitos</w:t>
            </w:r>
            <w:proofErr w:type="spellEnd"/>
            <w:r w:rsidRPr="003447FA">
              <w:rPr>
                <w:i/>
                <w:iCs/>
              </w:rPr>
              <w:t xml:space="preserve"> de </w:t>
            </w:r>
            <w:proofErr w:type="spellStart"/>
            <w:r w:rsidRPr="003447FA">
              <w:rPr>
                <w:i/>
                <w:iCs/>
              </w:rPr>
              <w:t>Importación</w:t>
            </w:r>
            <w:proofErr w:type="spellEnd"/>
            <w:r w:rsidRPr="003447FA">
              <w:rPr>
                <w:i/>
                <w:iCs/>
              </w:rPr>
              <w:t xml:space="preserve"> de </w:t>
            </w:r>
            <w:proofErr w:type="spellStart"/>
            <w:r w:rsidRPr="003447FA">
              <w:rPr>
                <w:i/>
                <w:iCs/>
              </w:rPr>
              <w:t>frutos</w:t>
            </w:r>
            <w:proofErr w:type="spellEnd"/>
            <w:r w:rsidRPr="003447FA">
              <w:rPr>
                <w:i/>
                <w:iCs/>
              </w:rPr>
              <w:t xml:space="preserve"> de Chayote (</w:t>
            </w:r>
            <w:proofErr w:type="spellStart"/>
            <w:r w:rsidRPr="003447FA">
              <w:rPr>
                <w:i/>
                <w:iCs/>
              </w:rPr>
              <w:t>Sechium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edule</w:t>
            </w:r>
            <w:proofErr w:type="spellEnd"/>
            <w:r w:rsidRPr="003447FA">
              <w:rPr>
                <w:i/>
                <w:iCs/>
              </w:rPr>
              <w:t xml:space="preserve">) </w:t>
            </w:r>
            <w:proofErr w:type="spellStart"/>
            <w:r w:rsidRPr="003447FA">
              <w:rPr>
                <w:i/>
                <w:iCs/>
              </w:rPr>
              <w:t>procedentes</w:t>
            </w:r>
            <w:proofErr w:type="spellEnd"/>
            <w:r w:rsidRPr="003447FA">
              <w:rPr>
                <w:i/>
                <w:iCs/>
              </w:rPr>
              <w:t xml:space="preserve"> de Costa Rica</w:t>
            </w:r>
            <w:r w:rsidRPr="003447FA">
              <w:t xml:space="preserve"> (Établissement d</w:t>
            </w:r>
            <w:r w:rsidR="003447FA">
              <w:t xml:space="preserve">es </w:t>
            </w:r>
            <w:r w:rsidRPr="003447FA">
              <w:t xml:space="preserve">exigences d'importation pour les fruits de la chayote </w:t>
            </w:r>
            <w:r w:rsidRPr="003447FA">
              <w:rPr>
                <w:i/>
                <w:iCs/>
              </w:rPr>
              <w:t>(</w:t>
            </w:r>
            <w:proofErr w:type="spellStart"/>
            <w:r w:rsidRPr="003447FA">
              <w:rPr>
                <w:i/>
                <w:iCs/>
              </w:rPr>
              <w:t>Sechium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edule</w:t>
            </w:r>
            <w:proofErr w:type="spellEnd"/>
            <w:r w:rsidRPr="003447FA">
              <w:rPr>
                <w:i/>
                <w:iCs/>
              </w:rPr>
              <w:t>)</w:t>
            </w:r>
            <w:r w:rsidRPr="003447FA">
              <w:t xml:space="preserve"> en provenance du Costa Rica) </w:t>
            </w:r>
            <w:r w:rsidRPr="003447FA">
              <w:rPr>
                <w:b/>
                <w:bCs/>
              </w:rPr>
              <w:t>Langue(s)</w:t>
            </w:r>
            <w:r w:rsidR="003447FA" w:rsidRPr="003447FA">
              <w:rPr>
                <w:b/>
                <w:bCs/>
              </w:rPr>
              <w:t>:</w:t>
            </w:r>
            <w:r w:rsidR="003447FA">
              <w:rPr>
                <w:b/>
                <w:bCs/>
              </w:rPr>
              <w:t> </w:t>
            </w:r>
            <w:r w:rsidR="003447FA" w:rsidRPr="003447FA">
              <w:t>e</w:t>
            </w:r>
            <w:r w:rsidRPr="003447FA">
              <w:t>spagnol</w:t>
            </w:r>
            <w:r w:rsidR="003447FA" w:rsidRPr="003447FA">
              <w:t xml:space="preserve">. </w:t>
            </w:r>
            <w:r w:rsidR="003447FA" w:rsidRPr="003447FA">
              <w:rPr>
                <w:b/>
              </w:rPr>
              <w:t>N</w:t>
            </w:r>
            <w:r w:rsidRPr="003447FA">
              <w:rPr>
                <w:b/>
              </w:rPr>
              <w:t>ombre de pages</w:t>
            </w:r>
            <w:r w:rsidR="003447FA" w:rsidRPr="003447FA">
              <w:rPr>
                <w:b/>
              </w:rPr>
              <w:t xml:space="preserve">: </w:t>
            </w:r>
            <w:r w:rsidR="003447FA" w:rsidRPr="003447FA">
              <w:t>3</w:t>
            </w:r>
          </w:p>
          <w:p w14:paraId="5BE74A91" w14:textId="5EB28EC6" w:rsidR="00B91FF3" w:rsidRPr="003447FA" w:rsidRDefault="00EE4FCF" w:rsidP="003447FA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3447FA" w:rsidRPr="003447FA">
                <w:rPr>
                  <w:rStyle w:val="Lienhypertexte"/>
                </w:rPr>
                <w:t>https://members.wto.org/crnattachments/2020/SPS/CHL/20_0934_00_s.pdf</w:t>
              </w:r>
            </w:hyperlink>
          </w:p>
        </w:tc>
      </w:tr>
      <w:tr w:rsidR="003447FA" w:rsidRPr="003447FA" w14:paraId="7928119E" w14:textId="77777777" w:rsidTr="003447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AC776" w14:textId="77777777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2C2D8" w14:textId="65B5F6E9" w:rsidR="00706CAC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Teneur</w:t>
            </w:r>
            <w:r w:rsidR="003447FA" w:rsidRPr="003447FA">
              <w:rPr>
                <w:b/>
              </w:rPr>
              <w:t xml:space="preserve">: </w:t>
            </w:r>
            <w:r w:rsidR="003447FA" w:rsidRPr="003447FA">
              <w:t>À</w:t>
            </w:r>
            <w:r w:rsidRPr="003447FA">
              <w:t xml:space="preserve"> la demande du Service phytosanitaire de l'État du Costa Rica pour l'exportation vers le Chili de fruits frais de chayote (</w:t>
            </w:r>
            <w:proofErr w:type="spellStart"/>
            <w:r w:rsidRPr="003447FA">
              <w:rPr>
                <w:i/>
                <w:iCs/>
              </w:rPr>
              <w:t>Sechium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edule</w:t>
            </w:r>
            <w:proofErr w:type="spellEnd"/>
            <w:r w:rsidRPr="003447FA">
              <w:t xml:space="preserve">), le </w:t>
            </w:r>
            <w:proofErr w:type="spellStart"/>
            <w:r w:rsidRPr="003447FA">
              <w:t>SAG</w:t>
            </w:r>
            <w:proofErr w:type="spellEnd"/>
            <w:r w:rsidRPr="003447FA">
              <w:t xml:space="preserve"> a réalisé une analyse de risque qui a permis de déterminer les exigences phytosanitaires et à identifier </w:t>
            </w:r>
            <w:proofErr w:type="spellStart"/>
            <w:r w:rsidRPr="003447FA">
              <w:rPr>
                <w:i/>
                <w:iCs/>
              </w:rPr>
              <w:t>Diaphania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hyalinata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r w:rsidRPr="003447FA">
              <w:t xml:space="preserve">et </w:t>
            </w:r>
            <w:proofErr w:type="spellStart"/>
            <w:r w:rsidRPr="003447FA">
              <w:rPr>
                <w:i/>
                <w:iCs/>
              </w:rPr>
              <w:t>Pseudococcus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jackbeardsleyi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r w:rsidRPr="003447FA">
              <w:t>comme des organismes présentant un risque phytosanitaire.</w:t>
            </w:r>
          </w:p>
          <w:p w14:paraId="6D89D586" w14:textId="77777777" w:rsidR="00706CAC" w:rsidRPr="003447FA" w:rsidRDefault="00DE28FF" w:rsidP="003447FA">
            <w:pPr>
              <w:spacing w:after="120"/>
            </w:pPr>
            <w:r w:rsidRPr="003447FA">
              <w:t>Les exigences établies prévoient notamment que:</w:t>
            </w:r>
          </w:p>
          <w:p w14:paraId="5BD15596" w14:textId="2B4AC332" w:rsidR="00706CAC" w:rsidRPr="003447FA" w:rsidRDefault="00DE28FF" w:rsidP="003447FA">
            <w:pPr>
              <w:pStyle w:val="Paragraphedeliste"/>
              <w:numPr>
                <w:ilvl w:val="0"/>
                <w:numId w:val="17"/>
              </w:numPr>
              <w:spacing w:after="120"/>
              <w:ind w:left="294"/>
            </w:pPr>
            <w:r w:rsidRPr="003447FA">
              <w:t xml:space="preserve">Avant le commencement de la première campagne d'exportation de fruits frais de chayote vers le Chili, le </w:t>
            </w:r>
            <w:proofErr w:type="spellStart"/>
            <w:r w:rsidRPr="003447FA">
              <w:t>SAG</w:t>
            </w:r>
            <w:proofErr w:type="spellEnd"/>
            <w:r w:rsidRPr="003447FA">
              <w:t xml:space="preserve"> exige que soient réalisées des activités</w:t>
            </w:r>
            <w:r w:rsidRPr="003447FA">
              <w:rPr>
                <w:i/>
                <w:iCs/>
              </w:rPr>
              <w:t xml:space="preserve"> in situ</w:t>
            </w:r>
            <w:r w:rsidRPr="003447FA">
              <w:t xml:space="preserve"> permettant de connaître et de vérifier les processus de production (sur les lieux de production ou les établissements d'emballage)</w:t>
            </w:r>
            <w:r w:rsidR="003447FA" w:rsidRPr="003447FA">
              <w:t>; e</w:t>
            </w:r>
            <w:r w:rsidRPr="003447FA">
              <w:t xml:space="preserve">t la certification officielle à la charge du </w:t>
            </w:r>
            <w:proofErr w:type="spellStart"/>
            <w:r w:rsidRPr="003447FA">
              <w:t>SFE</w:t>
            </w:r>
            <w:proofErr w:type="spellEnd"/>
            <w:r w:rsidRPr="003447FA">
              <w:t>.</w:t>
            </w:r>
          </w:p>
          <w:p w14:paraId="08CD4884" w14:textId="3BB1C946" w:rsidR="00706CAC" w:rsidRPr="003447FA" w:rsidRDefault="00DE28FF" w:rsidP="003447FA">
            <w:pPr>
              <w:pStyle w:val="Paragraphedeliste"/>
              <w:numPr>
                <w:ilvl w:val="0"/>
                <w:numId w:val="17"/>
              </w:numPr>
              <w:spacing w:after="120"/>
              <w:ind w:left="294"/>
            </w:pPr>
            <w:r w:rsidRPr="003447FA">
              <w:t>L'expédition devra être couverte par un certificat phytosanitaire officiel (original) émis par l'autorité phytosanitaire du pays d'origine et comportant la déclaration additionnelle suivante</w:t>
            </w:r>
            <w:r w:rsidR="003447FA" w:rsidRPr="003447FA">
              <w:t>: "</w:t>
            </w:r>
            <w:r w:rsidRPr="003447FA">
              <w:t xml:space="preserve">L'expédition a été inspectée et constatée exempte de </w:t>
            </w:r>
            <w:proofErr w:type="spellStart"/>
            <w:r w:rsidRPr="003447FA">
              <w:rPr>
                <w:i/>
                <w:iCs/>
              </w:rPr>
              <w:t>Diaphania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hyalinata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r w:rsidRPr="003447FA">
              <w:t xml:space="preserve">et de </w:t>
            </w:r>
            <w:proofErr w:type="spellStart"/>
            <w:r w:rsidRPr="003447FA">
              <w:rPr>
                <w:i/>
                <w:iCs/>
              </w:rPr>
              <w:t>Pseudococcus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jackbeardsleyi</w:t>
            </w:r>
            <w:proofErr w:type="spellEnd"/>
            <w:r w:rsidRPr="003447FA">
              <w:t>".</w:t>
            </w:r>
          </w:p>
          <w:p w14:paraId="4663AE71" w14:textId="77777777" w:rsidR="00706CAC" w:rsidRPr="003447FA" w:rsidRDefault="00DE28FF" w:rsidP="003447FA">
            <w:pPr>
              <w:spacing w:after="120"/>
            </w:pPr>
            <w:r w:rsidRPr="003447FA">
              <w:t>Le détail des exigences établies peut être consulté dans le projet de décision joint à la notification.</w:t>
            </w:r>
          </w:p>
        </w:tc>
      </w:tr>
      <w:tr w:rsidR="003447FA" w:rsidRPr="003447FA" w14:paraId="7189A8BE" w14:textId="77777777" w:rsidTr="003447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38E22C" w14:textId="77777777" w:rsidR="00B91FF3" w:rsidRPr="003447FA" w:rsidRDefault="00DE28FF" w:rsidP="003447FA">
            <w:pPr>
              <w:spacing w:before="120" w:after="120"/>
              <w:rPr>
                <w:b/>
              </w:rPr>
            </w:pPr>
            <w:r w:rsidRPr="003447F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96A8E" w14:textId="4119E7DB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Objectif et raison d'être</w:t>
            </w:r>
            <w:r w:rsidR="003447FA" w:rsidRPr="003447FA">
              <w:rPr>
                <w:b/>
              </w:rPr>
              <w:t>: [ ]</w:t>
            </w:r>
            <w:r w:rsidRPr="003447FA">
              <w:rPr>
                <w:b/>
              </w:rPr>
              <w:t xml:space="preserve"> innocuité des produits alimentaires, </w:t>
            </w:r>
            <w:r w:rsidR="003447FA" w:rsidRPr="003447FA">
              <w:rPr>
                <w:b/>
              </w:rPr>
              <w:t>[ ]</w:t>
            </w:r>
            <w:r w:rsidRPr="003447FA">
              <w:rPr>
                <w:b/>
              </w:rPr>
              <w:t xml:space="preserve"> santé des animaux, [X] préservation des végétaux, </w:t>
            </w:r>
            <w:r w:rsidR="003447FA" w:rsidRPr="003447FA">
              <w:rPr>
                <w:b/>
              </w:rPr>
              <w:t>[ ]</w:t>
            </w:r>
            <w:r w:rsidRPr="003447FA">
              <w:rPr>
                <w:b/>
              </w:rPr>
              <w:t xml:space="preserve"> protection des personnes contre les maladies ou les parasites des animaux/des plantes, [X] protection du territoire contre d'autres dommages attribuables à des parasites.</w:t>
            </w:r>
          </w:p>
        </w:tc>
      </w:tr>
      <w:tr w:rsidR="003447FA" w:rsidRPr="003447FA" w14:paraId="7F8A5EC6" w14:textId="77777777" w:rsidTr="003447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B7516" w14:textId="77777777" w:rsidR="00B91FF3" w:rsidRPr="003447FA" w:rsidRDefault="00DE28FF" w:rsidP="003447FA">
            <w:pPr>
              <w:spacing w:before="120" w:after="120"/>
              <w:rPr>
                <w:b/>
              </w:rPr>
            </w:pPr>
            <w:r w:rsidRPr="003447FA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89A3FF" w14:textId="6BE0324F" w:rsidR="00BA2A14" w:rsidRPr="003447FA" w:rsidRDefault="00DE28FF" w:rsidP="003447FA">
            <w:pPr>
              <w:keepNext/>
              <w:keepLines/>
              <w:spacing w:before="120" w:after="120"/>
            </w:pPr>
            <w:r w:rsidRPr="003447FA">
              <w:rPr>
                <w:b/>
              </w:rPr>
              <w:t>Existe</w:t>
            </w:r>
            <w:r w:rsidR="003447FA" w:rsidRPr="003447FA">
              <w:rPr>
                <w:b/>
              </w:rPr>
              <w:t>-</w:t>
            </w:r>
            <w:r w:rsidRPr="003447FA">
              <w:rPr>
                <w:b/>
              </w:rPr>
              <w:t>t</w:t>
            </w:r>
            <w:r w:rsidR="003447FA" w:rsidRPr="003447FA">
              <w:rPr>
                <w:b/>
              </w:rPr>
              <w:t>-</w:t>
            </w:r>
            <w:r w:rsidRPr="003447FA">
              <w:rPr>
                <w:b/>
              </w:rPr>
              <w:t>il une norme internationale pertinente</w:t>
            </w:r>
            <w:r w:rsidR="003447FA" w:rsidRPr="003447FA">
              <w:rPr>
                <w:b/>
              </w:rPr>
              <w:t>? D</w:t>
            </w:r>
            <w:r w:rsidRPr="003447FA">
              <w:rPr>
                <w:b/>
              </w:rPr>
              <w:t>ans l'affirmative, indiquer laquelle:</w:t>
            </w:r>
          </w:p>
          <w:p w14:paraId="62D50B90" w14:textId="57B47BB3" w:rsidR="00BA2A14" w:rsidRPr="003447FA" w:rsidRDefault="003447FA" w:rsidP="003447FA">
            <w:pPr>
              <w:keepNext/>
              <w:keepLines/>
              <w:spacing w:after="120"/>
              <w:ind w:left="720" w:hanging="720"/>
            </w:pPr>
            <w:r w:rsidRPr="003447FA">
              <w:rPr>
                <w:b/>
              </w:rPr>
              <w:t>[ ]</w:t>
            </w:r>
            <w:r w:rsidR="00BA2A14" w:rsidRPr="003447FA">
              <w:rPr>
                <w:b/>
              </w:rPr>
              <w:tab/>
              <w:t xml:space="preserve">Commission du Codex Alimentarius </w:t>
            </w:r>
            <w:r w:rsidR="00BA2A14" w:rsidRPr="003447FA">
              <w:rPr>
                <w:b/>
                <w:i/>
              </w:rPr>
              <w:t>(par exemple, intitulé ou numéro de série de la norme du Codex ou du texte apparenté)</w:t>
            </w:r>
            <w:r w:rsidR="00BA2A14" w:rsidRPr="003447FA">
              <w:rPr>
                <w:b/>
              </w:rPr>
              <w:t>:</w:t>
            </w:r>
          </w:p>
          <w:p w14:paraId="1A31E3E8" w14:textId="3F46A6EE" w:rsidR="00BA2A14" w:rsidRPr="003447FA" w:rsidRDefault="003447FA" w:rsidP="003447FA">
            <w:pPr>
              <w:keepNext/>
              <w:keepLines/>
              <w:spacing w:after="120"/>
              <w:ind w:left="720" w:hanging="720"/>
            </w:pPr>
            <w:r w:rsidRPr="003447FA">
              <w:rPr>
                <w:b/>
              </w:rPr>
              <w:t>[ ]</w:t>
            </w:r>
            <w:r w:rsidR="00BA2A14" w:rsidRPr="003447FA">
              <w:rPr>
                <w:b/>
              </w:rPr>
              <w:tab/>
              <w:t xml:space="preserve">Organisation mondiale de la santé animale (OIE) </w:t>
            </w:r>
            <w:r w:rsidR="00BA2A14" w:rsidRPr="003447FA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BA2A14" w:rsidRPr="003447FA">
              <w:rPr>
                <w:b/>
              </w:rPr>
              <w:t>:</w:t>
            </w:r>
          </w:p>
          <w:p w14:paraId="668B2B79" w14:textId="159AEE78" w:rsidR="00B91FF3" w:rsidRPr="003447FA" w:rsidRDefault="00DE28FF" w:rsidP="003447FA">
            <w:pPr>
              <w:keepNext/>
              <w:keepLines/>
              <w:spacing w:after="120"/>
              <w:ind w:left="720" w:hanging="720"/>
            </w:pPr>
            <w:r w:rsidRPr="003447FA">
              <w:rPr>
                <w:b/>
              </w:rPr>
              <w:t>[X]</w:t>
            </w:r>
            <w:r w:rsidRPr="003447FA">
              <w:rPr>
                <w:b/>
              </w:rPr>
              <w:tab/>
              <w:t xml:space="preserve">Convention internationale pour la protection des végétaux </w:t>
            </w:r>
            <w:r w:rsidRPr="003447FA">
              <w:rPr>
                <w:b/>
                <w:i/>
              </w:rPr>
              <w:t xml:space="preserve">(par exemple, numéro de la </w:t>
            </w:r>
            <w:proofErr w:type="spellStart"/>
            <w:r w:rsidRPr="003447FA">
              <w:rPr>
                <w:b/>
                <w:i/>
              </w:rPr>
              <w:t>NIMP</w:t>
            </w:r>
            <w:proofErr w:type="spellEnd"/>
            <w:r w:rsidRPr="003447FA">
              <w:rPr>
                <w:b/>
                <w:i/>
              </w:rPr>
              <w:t>)</w:t>
            </w:r>
            <w:r w:rsidR="003447FA" w:rsidRPr="003447FA">
              <w:rPr>
                <w:b/>
              </w:rPr>
              <w:t xml:space="preserve">: </w:t>
            </w:r>
            <w:proofErr w:type="spellStart"/>
            <w:r w:rsidR="003447FA" w:rsidRPr="003447FA">
              <w:t>N</w:t>
            </w:r>
            <w:r w:rsidRPr="003447FA">
              <w:t>IMP</w:t>
            </w:r>
            <w:proofErr w:type="spellEnd"/>
            <w:r w:rsidRPr="003447FA">
              <w:t xml:space="preserve"> n° 1, 2, 15 et 20.</w:t>
            </w:r>
          </w:p>
          <w:p w14:paraId="040FB03B" w14:textId="5EDE1696" w:rsidR="00B91FF3" w:rsidRPr="003447FA" w:rsidRDefault="003447FA" w:rsidP="003447FA">
            <w:pPr>
              <w:keepNext/>
              <w:keepLines/>
              <w:spacing w:after="120"/>
              <w:ind w:left="720" w:hanging="720"/>
            </w:pPr>
            <w:r w:rsidRPr="003447FA">
              <w:rPr>
                <w:b/>
              </w:rPr>
              <w:t>[ ]</w:t>
            </w:r>
            <w:r w:rsidR="00BA2A14" w:rsidRPr="003447FA">
              <w:rPr>
                <w:b/>
              </w:rPr>
              <w:tab/>
              <w:t>Néant</w:t>
            </w:r>
          </w:p>
          <w:p w14:paraId="68E870CB" w14:textId="285D9614" w:rsidR="00B91FF3" w:rsidRPr="003447FA" w:rsidRDefault="00DE28FF" w:rsidP="003447FA">
            <w:pPr>
              <w:spacing w:after="120"/>
              <w:rPr>
                <w:b/>
              </w:rPr>
            </w:pPr>
            <w:r w:rsidRPr="003447FA">
              <w:rPr>
                <w:b/>
              </w:rPr>
              <w:t>La réglementation projetée est</w:t>
            </w:r>
            <w:r w:rsidR="003447FA" w:rsidRPr="003447FA">
              <w:rPr>
                <w:b/>
              </w:rPr>
              <w:t>-</w:t>
            </w:r>
            <w:r w:rsidRPr="003447FA">
              <w:rPr>
                <w:b/>
              </w:rPr>
              <w:t>elle conforme à la norme internationale pertinente?</w:t>
            </w:r>
          </w:p>
          <w:p w14:paraId="383BFFC7" w14:textId="125D748B" w:rsidR="00B91FF3" w:rsidRPr="003447FA" w:rsidRDefault="00DE28FF" w:rsidP="003447FA">
            <w:pPr>
              <w:spacing w:after="120"/>
              <w:rPr>
                <w:bCs/>
              </w:rPr>
            </w:pPr>
            <w:r w:rsidRPr="003447FA">
              <w:rPr>
                <w:b/>
              </w:rPr>
              <w:t xml:space="preserve">[X] Oui </w:t>
            </w:r>
            <w:r w:rsidR="003447FA" w:rsidRPr="003447FA">
              <w:rPr>
                <w:b/>
              </w:rPr>
              <w:t>[ ]</w:t>
            </w:r>
            <w:r w:rsidRPr="003447FA">
              <w:rPr>
                <w:b/>
              </w:rPr>
              <w:t xml:space="preserve"> Non</w:t>
            </w:r>
          </w:p>
          <w:p w14:paraId="70D03B93" w14:textId="1AB7B871" w:rsidR="00B91FF3" w:rsidRPr="003447FA" w:rsidRDefault="00DE28FF" w:rsidP="003447FA">
            <w:pPr>
              <w:spacing w:after="120"/>
              <w:rPr>
                <w:b/>
              </w:rPr>
            </w:pPr>
            <w:r w:rsidRPr="003447FA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3447FA" w:rsidRPr="003447FA" w14:paraId="5BC94DFC" w14:textId="77777777" w:rsidTr="003447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2D32E" w14:textId="77777777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C724A" w14:textId="77777777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Autres documents pertinents et langue(s) dans laquelle (lesquelles) ils sont disponibles:</w:t>
            </w:r>
          </w:p>
        </w:tc>
      </w:tr>
      <w:tr w:rsidR="003447FA" w:rsidRPr="003447FA" w14:paraId="3808CA01" w14:textId="77777777" w:rsidTr="003447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192DD" w14:textId="77777777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C0BB8" w14:textId="77ECF00C" w:rsidR="00B91FF3" w:rsidRPr="003447FA" w:rsidRDefault="00DE28FF" w:rsidP="003447FA">
            <w:pPr>
              <w:spacing w:before="120" w:after="120"/>
              <w:rPr>
                <w:bCs/>
              </w:rPr>
            </w:pPr>
            <w:r w:rsidRPr="003447FA">
              <w:rPr>
                <w:b/>
              </w:rPr>
              <w:t xml:space="preserve">Date projetée pour l'adoption </w:t>
            </w:r>
            <w:r w:rsidRPr="003447FA">
              <w:rPr>
                <w:b/>
                <w:i/>
              </w:rPr>
              <w:t>(jj/mm/</w:t>
            </w:r>
            <w:proofErr w:type="spellStart"/>
            <w:r w:rsidRPr="003447FA">
              <w:rPr>
                <w:b/>
                <w:i/>
              </w:rPr>
              <w:t>aa</w:t>
            </w:r>
            <w:proofErr w:type="spellEnd"/>
            <w:r w:rsidRPr="003447FA">
              <w:rPr>
                <w:b/>
                <w:i/>
              </w:rPr>
              <w:t>)</w:t>
            </w:r>
            <w:r w:rsidR="003447FA" w:rsidRPr="003447FA">
              <w:rPr>
                <w:b/>
              </w:rPr>
              <w:t xml:space="preserve">: </w:t>
            </w:r>
            <w:r w:rsidR="003447FA" w:rsidRPr="003447FA">
              <w:t>à</w:t>
            </w:r>
            <w:r w:rsidRPr="003447FA">
              <w:t xml:space="preserve"> la publication au Journal officiel (</w:t>
            </w:r>
            <w:proofErr w:type="spellStart"/>
            <w:r w:rsidRPr="003447FA">
              <w:rPr>
                <w:i/>
                <w:iCs/>
              </w:rPr>
              <w:t>Diario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Oficial</w:t>
            </w:r>
            <w:proofErr w:type="spellEnd"/>
            <w:r w:rsidRPr="003447FA">
              <w:t>).</w:t>
            </w:r>
          </w:p>
          <w:p w14:paraId="31CA46BF" w14:textId="63905E94" w:rsidR="00B91FF3" w:rsidRPr="003447FA" w:rsidRDefault="00DE28FF" w:rsidP="003447FA">
            <w:pPr>
              <w:spacing w:after="120"/>
            </w:pPr>
            <w:r w:rsidRPr="003447FA">
              <w:rPr>
                <w:b/>
              </w:rPr>
              <w:t>Date projetée pour la publication (</w:t>
            </w:r>
            <w:r w:rsidRPr="003447FA">
              <w:rPr>
                <w:b/>
                <w:i/>
                <w:iCs/>
              </w:rPr>
              <w:t>jj/mm/</w:t>
            </w:r>
            <w:proofErr w:type="spellStart"/>
            <w:r w:rsidRPr="003447FA">
              <w:rPr>
                <w:b/>
                <w:i/>
                <w:iCs/>
              </w:rPr>
              <w:t>aa</w:t>
            </w:r>
            <w:proofErr w:type="spellEnd"/>
            <w:r w:rsidRPr="003447FA">
              <w:rPr>
                <w:b/>
              </w:rPr>
              <w:t>)</w:t>
            </w:r>
            <w:r w:rsidR="003447FA" w:rsidRPr="003447FA">
              <w:rPr>
                <w:b/>
              </w:rPr>
              <w:t xml:space="preserve">: </w:t>
            </w:r>
            <w:r w:rsidR="003447FA" w:rsidRPr="003447FA">
              <w:t>8</w:t>
            </w:r>
            <w:r w:rsidRPr="003447FA">
              <w:t>0 jours à compter de la date de distribution de la notification</w:t>
            </w:r>
          </w:p>
        </w:tc>
      </w:tr>
      <w:tr w:rsidR="003447FA" w:rsidRPr="003447FA" w14:paraId="4FD95124" w14:textId="77777777" w:rsidTr="003447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3A602E" w14:textId="77777777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89A0F" w14:textId="6A36F58B" w:rsidR="00B91FF3" w:rsidRPr="003447FA" w:rsidRDefault="00DE28FF" w:rsidP="003447FA">
            <w:pPr>
              <w:spacing w:before="120" w:after="120"/>
              <w:rPr>
                <w:bCs/>
              </w:rPr>
            </w:pPr>
            <w:r w:rsidRPr="003447FA">
              <w:rPr>
                <w:b/>
              </w:rPr>
              <w:t>Date projetée pour l'entrée en vigueur</w:t>
            </w:r>
            <w:r w:rsidR="003447FA" w:rsidRPr="003447FA">
              <w:rPr>
                <w:b/>
              </w:rPr>
              <w:t>: [ ]</w:t>
            </w:r>
            <w:r w:rsidRPr="003447FA">
              <w:rPr>
                <w:b/>
              </w:rPr>
              <w:t xml:space="preserve"> Six mois à compter de la date de publication, et/ou </w:t>
            </w:r>
            <w:r w:rsidRPr="003447FA">
              <w:rPr>
                <w:b/>
                <w:i/>
              </w:rPr>
              <w:t>(jj/mm/</w:t>
            </w:r>
            <w:proofErr w:type="spellStart"/>
            <w:r w:rsidRPr="003447FA">
              <w:rPr>
                <w:b/>
                <w:i/>
              </w:rPr>
              <w:t>aa</w:t>
            </w:r>
            <w:proofErr w:type="spellEnd"/>
            <w:r w:rsidRPr="003447FA">
              <w:rPr>
                <w:b/>
                <w:i/>
              </w:rPr>
              <w:t>)</w:t>
            </w:r>
            <w:r w:rsidR="003447FA" w:rsidRPr="003447FA">
              <w:rPr>
                <w:b/>
              </w:rPr>
              <w:t xml:space="preserve">: </w:t>
            </w:r>
            <w:r w:rsidR="003447FA" w:rsidRPr="003447FA">
              <w:t>à</w:t>
            </w:r>
            <w:r w:rsidRPr="003447FA">
              <w:t xml:space="preserve"> la publication au Journal officiel (</w:t>
            </w:r>
            <w:proofErr w:type="spellStart"/>
            <w:r w:rsidRPr="003447FA">
              <w:rPr>
                <w:i/>
                <w:iCs/>
              </w:rPr>
              <w:t>Diario</w:t>
            </w:r>
            <w:proofErr w:type="spellEnd"/>
            <w:r w:rsidRPr="003447FA">
              <w:rPr>
                <w:i/>
                <w:iCs/>
              </w:rPr>
              <w:t xml:space="preserve"> </w:t>
            </w:r>
            <w:proofErr w:type="spellStart"/>
            <w:r w:rsidRPr="003447FA">
              <w:rPr>
                <w:i/>
                <w:iCs/>
              </w:rPr>
              <w:t>Oficial</w:t>
            </w:r>
            <w:proofErr w:type="spellEnd"/>
            <w:r w:rsidRPr="003447FA">
              <w:t>).</w:t>
            </w:r>
          </w:p>
          <w:p w14:paraId="298AE0A8" w14:textId="3DB7B3CC" w:rsidR="00B91FF3" w:rsidRPr="003447FA" w:rsidRDefault="003447FA" w:rsidP="003447FA">
            <w:pPr>
              <w:spacing w:after="120"/>
              <w:ind w:left="607" w:hanging="607"/>
            </w:pPr>
            <w:r w:rsidRPr="003447FA">
              <w:rPr>
                <w:b/>
              </w:rPr>
              <w:t>[ ]</w:t>
            </w:r>
            <w:r w:rsidR="00BA2A14" w:rsidRPr="003447FA">
              <w:rPr>
                <w:b/>
              </w:rPr>
              <w:tab/>
              <w:t>Mesure de facilitation du commerce</w:t>
            </w:r>
          </w:p>
        </w:tc>
      </w:tr>
      <w:tr w:rsidR="003447FA" w:rsidRPr="003447FA" w14:paraId="77E62A95" w14:textId="77777777" w:rsidTr="003447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AB030" w14:textId="77777777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600AC" w14:textId="6B783157" w:rsidR="00B91FF3" w:rsidRPr="003447FA" w:rsidRDefault="00DE28FF" w:rsidP="003447FA">
            <w:pPr>
              <w:spacing w:before="120" w:after="120"/>
            </w:pPr>
            <w:r w:rsidRPr="003447FA">
              <w:rPr>
                <w:b/>
              </w:rPr>
              <w:t>Date limite pour la présentation des observations</w:t>
            </w:r>
            <w:r w:rsidR="003447FA" w:rsidRPr="003447FA">
              <w:rPr>
                <w:b/>
              </w:rPr>
              <w:t>: [</w:t>
            </w:r>
            <w:r w:rsidRPr="003447FA">
              <w:rPr>
                <w:b/>
              </w:rPr>
              <w:t>X]</w:t>
            </w:r>
            <w:r w:rsidR="003447FA" w:rsidRPr="003447FA">
              <w:rPr>
                <w:b/>
              </w:rPr>
              <w:t xml:space="preserve"> </w:t>
            </w:r>
            <w:r w:rsidRPr="003447FA">
              <w:rPr>
                <w:b/>
              </w:rPr>
              <w:t xml:space="preserve">Soixante jours à compter de la date de distribution de la notification et/ou </w:t>
            </w:r>
            <w:r w:rsidRPr="003447FA">
              <w:rPr>
                <w:b/>
                <w:i/>
                <w:iCs/>
              </w:rPr>
              <w:t>(jj/mm/</w:t>
            </w:r>
            <w:proofErr w:type="spellStart"/>
            <w:r w:rsidRPr="003447FA">
              <w:rPr>
                <w:b/>
                <w:i/>
                <w:iCs/>
              </w:rPr>
              <w:t>aa</w:t>
            </w:r>
            <w:proofErr w:type="spellEnd"/>
            <w:r w:rsidRPr="003447FA">
              <w:rPr>
                <w:b/>
                <w:i/>
                <w:iCs/>
              </w:rPr>
              <w:t>)</w:t>
            </w:r>
            <w:r w:rsidR="003447FA" w:rsidRPr="003447FA">
              <w:rPr>
                <w:b/>
              </w:rPr>
              <w:t xml:space="preserve">: </w:t>
            </w:r>
            <w:r w:rsidR="003447FA" w:rsidRPr="003447FA">
              <w:t>5 avril 2</w:t>
            </w:r>
            <w:r w:rsidRPr="003447FA">
              <w:t>020</w:t>
            </w:r>
          </w:p>
          <w:p w14:paraId="7BB85A31" w14:textId="7AAE3588" w:rsidR="00BA2A14" w:rsidRPr="003447FA" w:rsidRDefault="00DE28FF" w:rsidP="003447FA">
            <w:pPr>
              <w:keepNext/>
              <w:spacing w:after="120"/>
            </w:pPr>
            <w:r w:rsidRPr="003447FA">
              <w:rPr>
                <w:b/>
              </w:rPr>
              <w:t>Organisme ou autorité désigné pour traiter les observations</w:t>
            </w:r>
            <w:r w:rsidR="003447FA" w:rsidRPr="003447FA">
              <w:rPr>
                <w:b/>
              </w:rPr>
              <w:t>: [</w:t>
            </w:r>
            <w:r w:rsidRPr="003447FA">
              <w:rPr>
                <w:b/>
              </w:rPr>
              <w:t xml:space="preserve">X] autorité nationale responsable des notifications, </w:t>
            </w:r>
            <w:r w:rsidR="003447FA" w:rsidRPr="003447FA">
              <w:rPr>
                <w:b/>
              </w:rPr>
              <w:t>[ ]</w:t>
            </w:r>
            <w:r w:rsidRPr="003447FA">
              <w:rPr>
                <w:b/>
              </w:rPr>
              <w:t xml:space="preserve"> point d'information national</w:t>
            </w:r>
            <w:r w:rsidR="003447FA" w:rsidRPr="003447FA">
              <w:rPr>
                <w:b/>
              </w:rPr>
              <w:t>. A</w:t>
            </w:r>
            <w:r w:rsidRPr="003447FA">
              <w:rPr>
                <w:b/>
              </w:rPr>
              <w:t>dresse, numéro de fax et adresse électronique (s'il y a lieu) d'un autre organisme:</w:t>
            </w:r>
          </w:p>
          <w:p w14:paraId="7A610ABF" w14:textId="665C0F49" w:rsidR="00706CAC" w:rsidRPr="003447FA" w:rsidRDefault="00DE28FF" w:rsidP="003447FA">
            <w:pPr>
              <w:keepNext/>
              <w:spacing w:after="120"/>
            </w:pPr>
            <w:r w:rsidRPr="003447FA">
              <w:t>Courrier électronique</w:t>
            </w:r>
            <w:r w:rsidR="003447FA" w:rsidRPr="003447FA">
              <w:t>: s</w:t>
            </w:r>
            <w:r w:rsidRPr="003447FA">
              <w:t>ps.chile@sag.gob.cl</w:t>
            </w:r>
          </w:p>
        </w:tc>
      </w:tr>
      <w:tr w:rsidR="00706CAC" w:rsidRPr="003447FA" w14:paraId="4977BF95" w14:textId="77777777" w:rsidTr="003447F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FC973B" w14:textId="77777777" w:rsidR="00B91FF3" w:rsidRPr="003447FA" w:rsidRDefault="00DE28FF" w:rsidP="003447FA">
            <w:pPr>
              <w:keepNext/>
              <w:keepLines/>
              <w:spacing w:before="120" w:after="120"/>
            </w:pPr>
            <w:r w:rsidRPr="003447F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A5865" w14:textId="66F77C61" w:rsidR="00BA2A14" w:rsidRPr="003447FA" w:rsidRDefault="00DE28FF" w:rsidP="003447FA">
            <w:pPr>
              <w:keepNext/>
              <w:keepLines/>
              <w:spacing w:before="120" w:after="120"/>
            </w:pPr>
            <w:r w:rsidRPr="003447FA">
              <w:rPr>
                <w:b/>
              </w:rPr>
              <w:t>Texte(s) disponible(s) auprès de</w:t>
            </w:r>
            <w:r w:rsidR="003447FA" w:rsidRPr="003447FA">
              <w:rPr>
                <w:b/>
              </w:rPr>
              <w:t>: [</w:t>
            </w:r>
            <w:r w:rsidRPr="003447FA">
              <w:rPr>
                <w:b/>
              </w:rPr>
              <w:t xml:space="preserve">X] autorité nationale responsable des notifications, </w:t>
            </w:r>
            <w:r w:rsidR="003447FA" w:rsidRPr="003447FA">
              <w:rPr>
                <w:b/>
              </w:rPr>
              <w:t>[ ]</w:t>
            </w:r>
            <w:r w:rsidRPr="003447FA">
              <w:rPr>
                <w:b/>
              </w:rPr>
              <w:t xml:space="preserve"> point d'information national</w:t>
            </w:r>
            <w:r w:rsidR="003447FA" w:rsidRPr="003447FA">
              <w:rPr>
                <w:b/>
              </w:rPr>
              <w:t>. A</w:t>
            </w:r>
            <w:r w:rsidRPr="003447FA">
              <w:rPr>
                <w:b/>
              </w:rPr>
              <w:t>dresse, numéro de fax et adresse électronique (s'il y a lieu) d'un autre organisme:</w:t>
            </w:r>
          </w:p>
          <w:p w14:paraId="3FDE2D2C" w14:textId="4A92933E" w:rsidR="00706CAC" w:rsidRPr="003447FA" w:rsidRDefault="00DE28FF" w:rsidP="003447FA">
            <w:pPr>
              <w:keepNext/>
              <w:keepLines/>
              <w:spacing w:after="120"/>
            </w:pPr>
            <w:r w:rsidRPr="003447FA">
              <w:t>Courrier électronique</w:t>
            </w:r>
            <w:r w:rsidR="003447FA" w:rsidRPr="003447FA">
              <w:t>: s</w:t>
            </w:r>
            <w:r w:rsidRPr="003447FA">
              <w:t>ps.chile@sag.gob.cl</w:t>
            </w:r>
          </w:p>
        </w:tc>
      </w:tr>
    </w:tbl>
    <w:p w14:paraId="11FDA5BA" w14:textId="77777777" w:rsidR="00337700" w:rsidRPr="003447FA" w:rsidRDefault="00337700" w:rsidP="003447FA"/>
    <w:sectPr w:rsidR="00337700" w:rsidRPr="003447FA" w:rsidSect="00344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8FA2" w14:textId="77777777" w:rsidR="000118B3" w:rsidRPr="003447FA" w:rsidRDefault="00DE28FF">
      <w:r w:rsidRPr="003447FA">
        <w:separator/>
      </w:r>
    </w:p>
  </w:endnote>
  <w:endnote w:type="continuationSeparator" w:id="0">
    <w:p w14:paraId="71026F8A" w14:textId="77777777" w:rsidR="000118B3" w:rsidRPr="003447FA" w:rsidRDefault="00DE28FF">
      <w:r w:rsidRPr="003447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B608" w14:textId="2863B877" w:rsidR="00B91FF3" w:rsidRPr="003447FA" w:rsidRDefault="003447FA" w:rsidP="003447FA">
    <w:pPr>
      <w:pStyle w:val="Pieddepage"/>
    </w:pPr>
    <w:r w:rsidRPr="003447F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1153" w14:textId="2CA8F3C6" w:rsidR="00DD65B2" w:rsidRPr="003447FA" w:rsidRDefault="003447FA" w:rsidP="003447FA">
    <w:pPr>
      <w:pStyle w:val="Pieddepage"/>
    </w:pPr>
    <w:r w:rsidRPr="003447F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CEEE" w14:textId="60070EA7" w:rsidR="00DD65B2" w:rsidRPr="003447FA" w:rsidRDefault="003447FA" w:rsidP="003447FA">
    <w:pPr>
      <w:pStyle w:val="Pieddepage"/>
    </w:pPr>
    <w:r w:rsidRPr="003447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87F1" w14:textId="77777777" w:rsidR="000118B3" w:rsidRPr="003447FA" w:rsidRDefault="00DE28FF">
      <w:r w:rsidRPr="003447FA">
        <w:separator/>
      </w:r>
    </w:p>
  </w:footnote>
  <w:footnote w:type="continuationSeparator" w:id="0">
    <w:p w14:paraId="775D989B" w14:textId="77777777" w:rsidR="000118B3" w:rsidRPr="003447FA" w:rsidRDefault="00DE28FF">
      <w:r w:rsidRPr="003447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1602" w14:textId="77777777" w:rsidR="003447FA" w:rsidRPr="003447FA" w:rsidRDefault="003447FA" w:rsidP="003447FA">
    <w:pPr>
      <w:pStyle w:val="En-tte"/>
      <w:spacing w:after="240"/>
      <w:jc w:val="center"/>
    </w:pPr>
    <w:r w:rsidRPr="003447FA">
      <w:t>G/SPS/N/</w:t>
    </w:r>
    <w:proofErr w:type="spellStart"/>
    <w:r w:rsidRPr="003447FA">
      <w:t>CHL</w:t>
    </w:r>
    <w:proofErr w:type="spellEnd"/>
    <w:r w:rsidRPr="003447FA">
      <w:t>/622</w:t>
    </w:r>
  </w:p>
  <w:p w14:paraId="28722B63" w14:textId="77777777" w:rsidR="003447FA" w:rsidRPr="003447FA" w:rsidRDefault="003447FA" w:rsidP="003447FA">
    <w:pPr>
      <w:pStyle w:val="En-tte"/>
      <w:pBdr>
        <w:bottom w:val="single" w:sz="4" w:space="1" w:color="auto"/>
      </w:pBdr>
      <w:jc w:val="center"/>
    </w:pPr>
    <w:r w:rsidRPr="003447FA">
      <w:t xml:space="preserve">- </w:t>
    </w:r>
    <w:r w:rsidRPr="003447FA">
      <w:fldChar w:fldCharType="begin"/>
    </w:r>
    <w:r w:rsidRPr="003447FA">
      <w:instrText xml:space="preserve"> PAGE  \* Arabic  \* MERGEFORMAT </w:instrText>
    </w:r>
    <w:r w:rsidRPr="003447FA">
      <w:fldChar w:fldCharType="separate"/>
    </w:r>
    <w:r w:rsidRPr="003447FA">
      <w:t>1</w:t>
    </w:r>
    <w:r w:rsidRPr="003447FA">
      <w:fldChar w:fldCharType="end"/>
    </w:r>
    <w:r w:rsidRPr="003447F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5C05" w14:textId="77777777" w:rsidR="003447FA" w:rsidRPr="003447FA" w:rsidRDefault="003447FA" w:rsidP="003447FA">
    <w:pPr>
      <w:pStyle w:val="En-tte"/>
      <w:spacing w:after="240"/>
      <w:jc w:val="center"/>
    </w:pPr>
    <w:r w:rsidRPr="003447FA">
      <w:t>G/SPS/N/</w:t>
    </w:r>
    <w:proofErr w:type="spellStart"/>
    <w:r w:rsidRPr="003447FA">
      <w:t>CHL</w:t>
    </w:r>
    <w:proofErr w:type="spellEnd"/>
    <w:r w:rsidRPr="003447FA">
      <w:t>/622</w:t>
    </w:r>
  </w:p>
  <w:p w14:paraId="162218B1" w14:textId="77777777" w:rsidR="003447FA" w:rsidRPr="003447FA" w:rsidRDefault="003447FA" w:rsidP="003447FA">
    <w:pPr>
      <w:pStyle w:val="En-tte"/>
      <w:pBdr>
        <w:bottom w:val="single" w:sz="4" w:space="1" w:color="auto"/>
      </w:pBdr>
      <w:jc w:val="center"/>
    </w:pPr>
    <w:r w:rsidRPr="003447FA">
      <w:t xml:space="preserve">- </w:t>
    </w:r>
    <w:r w:rsidRPr="003447FA">
      <w:fldChar w:fldCharType="begin"/>
    </w:r>
    <w:r w:rsidRPr="003447FA">
      <w:instrText xml:space="preserve"> PAGE  \* Arabic  \* MERGEFORMAT </w:instrText>
    </w:r>
    <w:r w:rsidRPr="003447FA">
      <w:fldChar w:fldCharType="separate"/>
    </w:r>
    <w:r w:rsidRPr="003447FA">
      <w:t>1</w:t>
    </w:r>
    <w:r w:rsidRPr="003447FA">
      <w:fldChar w:fldCharType="end"/>
    </w:r>
    <w:r w:rsidRPr="003447F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447FA" w:rsidRPr="003447FA" w14:paraId="63BD45C2" w14:textId="77777777" w:rsidTr="003447F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C5E46F" w14:textId="77777777" w:rsidR="003447FA" w:rsidRPr="003447FA" w:rsidRDefault="003447FA" w:rsidP="003447F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D941C8" w14:textId="77777777" w:rsidR="003447FA" w:rsidRPr="003447FA" w:rsidRDefault="003447FA" w:rsidP="003447F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447FA" w:rsidRPr="003447FA" w14:paraId="78109882" w14:textId="77777777" w:rsidTr="003447F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F2A14D8" w14:textId="69F64B1C" w:rsidR="003447FA" w:rsidRPr="003447FA" w:rsidRDefault="003447FA" w:rsidP="003447FA">
          <w:pPr>
            <w:jc w:val="left"/>
            <w:rPr>
              <w:rFonts w:eastAsia="Verdana" w:cs="Verdana"/>
              <w:szCs w:val="18"/>
            </w:rPr>
          </w:pPr>
          <w:r w:rsidRPr="003447FA">
            <w:rPr>
              <w:rFonts w:eastAsia="Verdana" w:cs="Verdana"/>
              <w:noProof/>
              <w:szCs w:val="18"/>
            </w:rPr>
            <w:drawing>
              <wp:inline distT="0" distB="0" distL="0" distR="0" wp14:anchorId="28AC70C7" wp14:editId="25358A4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6E8C7E" w14:textId="77777777" w:rsidR="003447FA" w:rsidRPr="003447FA" w:rsidRDefault="003447FA" w:rsidP="003447F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447FA" w:rsidRPr="003447FA" w14:paraId="1EF35BD8" w14:textId="77777777" w:rsidTr="003447F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FB7B228" w14:textId="77777777" w:rsidR="003447FA" w:rsidRPr="003447FA" w:rsidRDefault="003447FA" w:rsidP="003447F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3A76FB" w14:textId="05818EC7" w:rsidR="003447FA" w:rsidRPr="003447FA" w:rsidRDefault="003447FA" w:rsidP="003447FA">
          <w:pPr>
            <w:jc w:val="right"/>
            <w:rPr>
              <w:rFonts w:eastAsia="Verdana" w:cs="Verdana"/>
              <w:b/>
              <w:szCs w:val="18"/>
            </w:rPr>
          </w:pPr>
          <w:r w:rsidRPr="003447FA">
            <w:rPr>
              <w:b/>
              <w:szCs w:val="18"/>
            </w:rPr>
            <w:t>G/SPS/N/</w:t>
          </w:r>
          <w:proofErr w:type="spellStart"/>
          <w:r w:rsidRPr="003447FA">
            <w:rPr>
              <w:b/>
              <w:szCs w:val="18"/>
            </w:rPr>
            <w:t>CHL</w:t>
          </w:r>
          <w:proofErr w:type="spellEnd"/>
          <w:r w:rsidRPr="003447FA">
            <w:rPr>
              <w:b/>
              <w:szCs w:val="18"/>
            </w:rPr>
            <w:t>/622</w:t>
          </w:r>
        </w:p>
      </w:tc>
    </w:tr>
    <w:tr w:rsidR="003447FA" w:rsidRPr="003447FA" w14:paraId="136D172C" w14:textId="77777777" w:rsidTr="003447F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9172D14" w14:textId="77777777" w:rsidR="003447FA" w:rsidRPr="003447FA" w:rsidRDefault="003447FA" w:rsidP="003447F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2960A4" w14:textId="3D70D016" w:rsidR="003447FA" w:rsidRPr="003447FA" w:rsidRDefault="003447FA" w:rsidP="003447FA">
          <w:pPr>
            <w:jc w:val="right"/>
            <w:rPr>
              <w:rFonts w:eastAsia="Verdana" w:cs="Verdana"/>
              <w:szCs w:val="18"/>
            </w:rPr>
          </w:pPr>
          <w:r w:rsidRPr="003447FA">
            <w:rPr>
              <w:rFonts w:eastAsia="Verdana" w:cs="Verdana"/>
              <w:szCs w:val="18"/>
            </w:rPr>
            <w:t>5 février 2020</w:t>
          </w:r>
        </w:p>
      </w:tc>
    </w:tr>
    <w:tr w:rsidR="003447FA" w:rsidRPr="003447FA" w14:paraId="1B2983E4" w14:textId="77777777" w:rsidTr="003447F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1EB12C" w14:textId="366DFAAC" w:rsidR="003447FA" w:rsidRPr="003447FA" w:rsidRDefault="003447FA" w:rsidP="003447FA">
          <w:pPr>
            <w:jc w:val="left"/>
            <w:rPr>
              <w:rFonts w:eastAsia="Verdana" w:cs="Verdana"/>
              <w:b/>
              <w:szCs w:val="18"/>
            </w:rPr>
          </w:pPr>
          <w:r w:rsidRPr="003447FA">
            <w:rPr>
              <w:rFonts w:eastAsia="Verdana" w:cs="Verdana"/>
              <w:color w:val="FF0000"/>
              <w:szCs w:val="18"/>
            </w:rPr>
            <w:t>(20</w:t>
          </w:r>
          <w:r w:rsidRPr="003447FA">
            <w:rPr>
              <w:rFonts w:eastAsia="Verdana" w:cs="Verdana"/>
              <w:color w:val="FF0000"/>
              <w:szCs w:val="18"/>
            </w:rPr>
            <w:noBreakHyphen/>
          </w:r>
          <w:r w:rsidR="00EE4FCF">
            <w:rPr>
              <w:rFonts w:eastAsia="Verdana" w:cs="Verdana"/>
              <w:color w:val="FF0000"/>
              <w:szCs w:val="18"/>
            </w:rPr>
            <w:t>0879</w:t>
          </w:r>
          <w:r w:rsidRPr="003447F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7FDC0C" w14:textId="51F7AA15" w:rsidR="003447FA" w:rsidRPr="003447FA" w:rsidRDefault="003447FA" w:rsidP="003447FA">
          <w:pPr>
            <w:jc w:val="right"/>
            <w:rPr>
              <w:rFonts w:eastAsia="Verdana" w:cs="Verdana"/>
              <w:szCs w:val="18"/>
            </w:rPr>
          </w:pPr>
          <w:r w:rsidRPr="003447FA">
            <w:rPr>
              <w:rFonts w:eastAsia="Verdana" w:cs="Verdana"/>
              <w:szCs w:val="18"/>
            </w:rPr>
            <w:t xml:space="preserve">Page: </w:t>
          </w:r>
          <w:r w:rsidRPr="003447FA">
            <w:rPr>
              <w:rFonts w:eastAsia="Verdana" w:cs="Verdana"/>
              <w:szCs w:val="18"/>
            </w:rPr>
            <w:fldChar w:fldCharType="begin"/>
          </w:r>
          <w:r w:rsidRPr="003447F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447FA">
            <w:rPr>
              <w:rFonts w:eastAsia="Verdana" w:cs="Verdana"/>
              <w:szCs w:val="18"/>
            </w:rPr>
            <w:fldChar w:fldCharType="separate"/>
          </w:r>
          <w:r w:rsidRPr="003447FA">
            <w:rPr>
              <w:rFonts w:eastAsia="Verdana" w:cs="Verdana"/>
              <w:szCs w:val="18"/>
            </w:rPr>
            <w:t>1</w:t>
          </w:r>
          <w:r w:rsidRPr="003447FA">
            <w:rPr>
              <w:rFonts w:eastAsia="Verdana" w:cs="Verdana"/>
              <w:szCs w:val="18"/>
            </w:rPr>
            <w:fldChar w:fldCharType="end"/>
          </w:r>
          <w:r w:rsidRPr="003447FA">
            <w:rPr>
              <w:rFonts w:eastAsia="Verdana" w:cs="Verdana"/>
              <w:szCs w:val="18"/>
            </w:rPr>
            <w:t>/</w:t>
          </w:r>
          <w:r w:rsidRPr="003447FA">
            <w:rPr>
              <w:rFonts w:eastAsia="Verdana" w:cs="Verdana"/>
              <w:szCs w:val="18"/>
            </w:rPr>
            <w:fldChar w:fldCharType="begin"/>
          </w:r>
          <w:r w:rsidRPr="003447F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447FA">
            <w:rPr>
              <w:rFonts w:eastAsia="Verdana" w:cs="Verdana"/>
              <w:szCs w:val="18"/>
            </w:rPr>
            <w:fldChar w:fldCharType="separate"/>
          </w:r>
          <w:r w:rsidRPr="003447FA">
            <w:rPr>
              <w:rFonts w:eastAsia="Verdana" w:cs="Verdana"/>
              <w:szCs w:val="18"/>
            </w:rPr>
            <w:t>1</w:t>
          </w:r>
          <w:r w:rsidRPr="003447FA">
            <w:rPr>
              <w:rFonts w:eastAsia="Verdana" w:cs="Verdana"/>
              <w:szCs w:val="18"/>
            </w:rPr>
            <w:fldChar w:fldCharType="end"/>
          </w:r>
        </w:p>
      </w:tc>
    </w:tr>
    <w:tr w:rsidR="003447FA" w:rsidRPr="003447FA" w14:paraId="464E17DE" w14:textId="77777777" w:rsidTr="003447F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B578E7" w14:textId="3166D6B2" w:rsidR="003447FA" w:rsidRPr="003447FA" w:rsidRDefault="003447FA" w:rsidP="003447FA">
          <w:pPr>
            <w:jc w:val="left"/>
            <w:rPr>
              <w:rFonts w:eastAsia="Verdana" w:cs="Verdana"/>
              <w:szCs w:val="18"/>
            </w:rPr>
          </w:pPr>
          <w:r w:rsidRPr="003447F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6EBFCCD" w14:textId="12062654" w:rsidR="003447FA" w:rsidRPr="003447FA" w:rsidRDefault="003447FA" w:rsidP="003447FA">
          <w:pPr>
            <w:jc w:val="right"/>
            <w:rPr>
              <w:rFonts w:eastAsia="Verdana" w:cs="Verdana"/>
              <w:bCs/>
              <w:szCs w:val="18"/>
            </w:rPr>
          </w:pPr>
          <w:r w:rsidRPr="003447FA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362451DE" w14:textId="77777777" w:rsidR="00DD65B2" w:rsidRPr="003447FA" w:rsidRDefault="00DD65B2" w:rsidP="003447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102A8F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964AB1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4DAB4DD3"/>
    <w:multiLevelType w:val="hybridMultilevel"/>
    <w:tmpl w:val="44F040D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5CCFB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7E96C902"/>
    <w:numStyleLink w:val="LegalHeadings"/>
  </w:abstractNum>
  <w:abstractNum w:abstractNumId="14" w15:restartNumberingAfterBreak="0">
    <w:nsid w:val="57551E12"/>
    <w:multiLevelType w:val="multilevel"/>
    <w:tmpl w:val="7E96C9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18B3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2D23FB"/>
    <w:rsid w:val="00322BAF"/>
    <w:rsid w:val="003267CD"/>
    <w:rsid w:val="00334600"/>
    <w:rsid w:val="00337700"/>
    <w:rsid w:val="003422F5"/>
    <w:rsid w:val="00342A86"/>
    <w:rsid w:val="003447FA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0458"/>
    <w:rsid w:val="005A6C87"/>
    <w:rsid w:val="005A76AB"/>
    <w:rsid w:val="005B571A"/>
    <w:rsid w:val="005C10F1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06CAC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5C48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2A14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54DFA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E28FF"/>
    <w:rsid w:val="00E07013"/>
    <w:rsid w:val="00E464CD"/>
    <w:rsid w:val="00E47B1B"/>
    <w:rsid w:val="00E81A56"/>
    <w:rsid w:val="00E844E4"/>
    <w:rsid w:val="00E97806"/>
    <w:rsid w:val="00EA1572"/>
    <w:rsid w:val="00EB1D8F"/>
    <w:rsid w:val="00EB4982"/>
    <w:rsid w:val="00EE4FCF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77555A"/>
  <w15:docId w15:val="{D574AD30-ABCD-4C77-9671-BB795890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7F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447F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447F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447F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447F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447F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447F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447F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447F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447F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447F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3447F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3447F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3447F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3447F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3447F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3447F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3447F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3447F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7FA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447F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447FA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447FA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447FA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447FA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447FA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3447F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447F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3447F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447F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447FA"/>
    <w:rPr>
      <w:szCs w:val="20"/>
    </w:rPr>
  </w:style>
  <w:style w:type="character" w:customStyle="1" w:styleId="NotedefinCar">
    <w:name w:val="Note de fin Car"/>
    <w:link w:val="Notedefin"/>
    <w:uiPriority w:val="49"/>
    <w:rsid w:val="003447F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447F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447F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447F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447F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447FA"/>
    <w:pPr>
      <w:ind w:left="567" w:right="567" w:firstLine="0"/>
    </w:pPr>
  </w:style>
  <w:style w:type="character" w:styleId="Appelnotedebasdep">
    <w:name w:val="footnote reference"/>
    <w:uiPriority w:val="5"/>
    <w:rsid w:val="003447F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3447F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447F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447FA"/>
    <w:pPr>
      <w:numPr>
        <w:numId w:val="6"/>
      </w:numPr>
    </w:pPr>
  </w:style>
  <w:style w:type="paragraph" w:styleId="Listepuces">
    <w:name w:val="List Bullet"/>
    <w:basedOn w:val="Normal"/>
    <w:uiPriority w:val="1"/>
    <w:rsid w:val="003447F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447FA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447FA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447FA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447FA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447FA"/>
    <w:pPr>
      <w:ind w:left="720"/>
      <w:contextualSpacing/>
    </w:pPr>
  </w:style>
  <w:style w:type="numbering" w:customStyle="1" w:styleId="ListBullets">
    <w:name w:val="ListBullets"/>
    <w:uiPriority w:val="99"/>
    <w:rsid w:val="003447F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447F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447F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447F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447F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3447F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447F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447F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3447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447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447F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447F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3447F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447F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447F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447F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447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447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447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447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447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447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447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447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447F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447F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447F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447F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447F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447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447F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447F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447F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447FA"/>
  </w:style>
  <w:style w:type="paragraph" w:styleId="Normalcentr">
    <w:name w:val="Block Text"/>
    <w:basedOn w:val="Normal"/>
    <w:uiPriority w:val="99"/>
    <w:semiHidden/>
    <w:unhideWhenUsed/>
    <w:rsid w:val="003447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447F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447F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447F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447F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447F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447F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3447F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447F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447F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3447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47FA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447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447F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447FA"/>
  </w:style>
  <w:style w:type="character" w:customStyle="1" w:styleId="DateCar">
    <w:name w:val="Date Car"/>
    <w:basedOn w:val="Policepardfaut"/>
    <w:link w:val="Date"/>
    <w:uiPriority w:val="99"/>
    <w:semiHidden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47F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447F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447F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3447F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447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447F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447F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3447F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447F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447F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3447F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3447F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3447F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3447F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447F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47FA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3447F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3447F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3447F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447F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447F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447F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447F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447F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447F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447F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447F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447F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447F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447F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447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447F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3447F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447FA"/>
    <w:rPr>
      <w:lang w:val="fr-FR"/>
    </w:rPr>
  </w:style>
  <w:style w:type="paragraph" w:styleId="Liste">
    <w:name w:val="List"/>
    <w:basedOn w:val="Normal"/>
    <w:uiPriority w:val="99"/>
    <w:semiHidden/>
    <w:unhideWhenUsed/>
    <w:rsid w:val="003447F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447F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447F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447F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447F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447F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447F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447F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447F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447F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447F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447F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447F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447F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447F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447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447FA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447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447F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3447F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47F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447F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447F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3447F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3447F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447F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447F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447F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447F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447FA"/>
  </w:style>
  <w:style w:type="character" w:customStyle="1" w:styleId="SalutationsCar">
    <w:name w:val="Salutations Car"/>
    <w:basedOn w:val="Policepardfaut"/>
    <w:link w:val="Salutations"/>
    <w:uiPriority w:val="99"/>
    <w:semiHidden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447F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447F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3447FA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3447FA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3447FA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447F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BA2A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A2A1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A2A1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A2A1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A2A1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A2A1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A2A1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A2A1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A2A1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A2A1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A2A1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A2A1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A2A1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A2A1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A2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A2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A2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A2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A2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A2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A2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A2A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A2A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A2A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A2A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A2A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A2A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A2A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A2A1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A2A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A2A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A2A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A2A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A2A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A2A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BA2A14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BA2A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A2A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A2A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A2A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A2A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A2A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A2A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A2A1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A2A1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A2A1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A2A1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A2A1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A2A1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A2A1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A2A1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A2A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A2A1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A2A1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A2A1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A2A1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A2A1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A2A1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A2A1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A2A1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A2A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A2A1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A2A1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A2A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A2A1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A2A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A2A1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A2A1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A2A1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A2A1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A2A1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A2A1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A2A1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BA2A14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BA2A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A2A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A2A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A2A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A2A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BA2A14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BA2A14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semiHidden/>
    <w:unhideWhenUsed/>
    <w:rsid w:val="00BA2A14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BA2A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BA2A1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L/20_0934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2020-02-13T11:43:00Z</dcterms:created>
  <dcterms:modified xsi:type="dcterms:W3CDTF">2020-02-13T14:27:00Z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f90ca430-dfda-4bed-95da-f10f2ae2ee1d</vt:lpwstr>
  </property>
  <property fmtid="{D5CDD505-2E9C-101B-9397-08002B2CF9AE}" pid="3" name="WTOCLASSIFICATION">
    <vt:lpwstr>WTO OFFICIAL</vt:lpwstr>
  </property>
</Properties>
</file>