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F3" w:rsidRPr="00B4786B" w:rsidRDefault="00B4786B" w:rsidP="00B4786B">
      <w:pPr>
        <w:pStyle w:val="Title"/>
        <w:rPr>
          <w:caps w:val="0"/>
          <w:kern w:val="0"/>
        </w:rPr>
      </w:pPr>
      <w:r w:rsidRPr="00B4786B">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B4786B" w:rsidRPr="00B4786B" w:rsidTr="00B4786B">
        <w:tc>
          <w:tcPr>
            <w:tcW w:w="709" w:type="dxa"/>
            <w:tcBorders>
              <w:top w:val="doub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1.</w:t>
            </w:r>
          </w:p>
        </w:tc>
        <w:tc>
          <w:tcPr>
            <w:tcW w:w="8276" w:type="dxa"/>
            <w:tcBorders>
              <w:top w:val="doub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 xml:space="preserve">Membre </w:t>
            </w:r>
            <w:proofErr w:type="gramStart"/>
            <w:r w:rsidRPr="00B4786B">
              <w:rPr>
                <w:b/>
              </w:rPr>
              <w:t>notifiant</w:t>
            </w:r>
            <w:r w:rsidR="00B4786B" w:rsidRPr="00B4786B">
              <w:rPr>
                <w:b/>
              </w:rPr>
              <w:t>:</w:t>
            </w:r>
            <w:proofErr w:type="gramEnd"/>
            <w:r w:rsidR="00B4786B" w:rsidRPr="00B4786B">
              <w:rPr>
                <w:b/>
              </w:rPr>
              <w:t xml:space="preserve"> </w:t>
            </w:r>
            <w:r w:rsidR="00B4786B" w:rsidRPr="00B4786B">
              <w:rPr>
                <w:u w:val="single"/>
              </w:rPr>
              <w:t>C</w:t>
            </w:r>
            <w:r w:rsidRPr="00B4786B">
              <w:rPr>
                <w:u w:val="single"/>
              </w:rPr>
              <w:t>HILI</w:t>
            </w:r>
          </w:p>
          <w:p w:rsidR="00B91FF3" w:rsidRPr="00B4786B" w:rsidRDefault="00AE770C" w:rsidP="00B4786B">
            <w:pPr>
              <w:spacing w:after="120"/>
              <w:rPr>
                <w:b/>
              </w:rPr>
            </w:pPr>
            <w:r w:rsidRPr="00B4786B">
              <w:rPr>
                <w:b/>
              </w:rPr>
              <w:t xml:space="preserve">Le cas échéant, pouvoirs publics locaux </w:t>
            </w:r>
            <w:proofErr w:type="gramStart"/>
            <w:r w:rsidRPr="00B4786B">
              <w:rPr>
                <w:b/>
              </w:rPr>
              <w:t>concernés:</w:t>
            </w:r>
            <w:proofErr w:type="gramEnd"/>
          </w:p>
        </w:tc>
      </w:tr>
      <w:tr w:rsidR="00B4786B" w:rsidRPr="00B4786B" w:rsidTr="00B4786B">
        <w:tc>
          <w:tcPr>
            <w:tcW w:w="709"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2.</w:t>
            </w:r>
          </w:p>
        </w:tc>
        <w:tc>
          <w:tcPr>
            <w:tcW w:w="8276"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 xml:space="preserve">Organisme </w:t>
            </w:r>
            <w:proofErr w:type="gramStart"/>
            <w:r w:rsidRPr="00B4786B">
              <w:rPr>
                <w:b/>
              </w:rPr>
              <w:t>responsable</w:t>
            </w:r>
            <w:r w:rsidR="00B4786B" w:rsidRPr="00B4786B">
              <w:rPr>
                <w:b/>
              </w:rPr>
              <w:t>:</w:t>
            </w:r>
            <w:proofErr w:type="gramEnd"/>
            <w:r w:rsidR="00B4786B" w:rsidRPr="00B4786B">
              <w:rPr>
                <w:b/>
              </w:rPr>
              <w:t xml:space="preserve"> </w:t>
            </w:r>
            <w:proofErr w:type="spellStart"/>
            <w:r w:rsidR="00B4786B" w:rsidRPr="00B4786B">
              <w:rPr>
                <w:i/>
                <w:iCs/>
              </w:rPr>
              <w:t>S</w:t>
            </w:r>
            <w:r w:rsidRPr="00B4786B">
              <w:rPr>
                <w:i/>
                <w:iCs/>
              </w:rPr>
              <w:t>ervicio</w:t>
            </w:r>
            <w:proofErr w:type="spellEnd"/>
            <w:r w:rsidRPr="00B4786B">
              <w:rPr>
                <w:i/>
                <w:iCs/>
              </w:rPr>
              <w:t xml:space="preserve"> </w:t>
            </w:r>
            <w:proofErr w:type="spellStart"/>
            <w:r w:rsidRPr="00B4786B">
              <w:rPr>
                <w:i/>
                <w:iCs/>
              </w:rPr>
              <w:t>Agrícola</w:t>
            </w:r>
            <w:proofErr w:type="spellEnd"/>
            <w:r w:rsidRPr="00B4786B">
              <w:rPr>
                <w:i/>
                <w:iCs/>
              </w:rPr>
              <w:t xml:space="preserve"> y Ganadero </w:t>
            </w:r>
            <w:r w:rsidR="00B4786B" w:rsidRPr="00B4786B">
              <w:rPr>
                <w:i/>
                <w:iCs/>
              </w:rPr>
              <w:t>-</w:t>
            </w:r>
            <w:r w:rsidRPr="00B4786B">
              <w:rPr>
                <w:i/>
                <w:iCs/>
              </w:rPr>
              <w:t xml:space="preserve"> </w:t>
            </w:r>
            <w:proofErr w:type="spellStart"/>
            <w:r w:rsidRPr="00B4786B">
              <w:t>SAG</w:t>
            </w:r>
            <w:proofErr w:type="spellEnd"/>
            <w:r w:rsidRPr="00B4786B">
              <w:t xml:space="preserve"> (Service de l'agriculture et de l'élevage)</w:t>
            </w:r>
          </w:p>
        </w:tc>
      </w:tr>
      <w:tr w:rsidR="00B4786B" w:rsidRPr="00B4786B" w:rsidTr="00B4786B">
        <w:tc>
          <w:tcPr>
            <w:tcW w:w="709"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3.</w:t>
            </w:r>
          </w:p>
        </w:tc>
        <w:tc>
          <w:tcPr>
            <w:tcW w:w="8276"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Produits visés (Prière d'indiquer le(s) numéro(s) du tarif figurant dans les listes nationales déposées à l'OMC</w:t>
            </w:r>
            <w:r w:rsidR="00B4786B" w:rsidRPr="00B4786B">
              <w:rPr>
                <w:b/>
              </w:rPr>
              <w:t>. L</w:t>
            </w:r>
            <w:r w:rsidRPr="00B4786B">
              <w:rPr>
                <w:b/>
              </w:rPr>
              <w:t>es numéros de l'</w:t>
            </w:r>
            <w:proofErr w:type="spellStart"/>
            <w:r w:rsidRPr="00B4786B">
              <w:rPr>
                <w:b/>
              </w:rPr>
              <w:t>ICS</w:t>
            </w:r>
            <w:proofErr w:type="spellEnd"/>
            <w:r w:rsidRPr="00B4786B">
              <w:rPr>
                <w:b/>
              </w:rPr>
              <w:t xml:space="preserve"> devraient aussi être indiqués, le</w:t>
            </w:r>
            <w:r w:rsidR="00B4786B" w:rsidRPr="00B4786B">
              <w:rPr>
                <w:b/>
              </w:rPr>
              <w:t xml:space="preserve"> </w:t>
            </w:r>
            <w:r w:rsidRPr="00B4786B">
              <w:rPr>
                <w:b/>
              </w:rPr>
              <w:t>cas échéant</w:t>
            </w:r>
            <w:proofErr w:type="gramStart"/>
            <w:r w:rsidRPr="00B4786B">
              <w:rPr>
                <w:b/>
              </w:rPr>
              <w:t>)</w:t>
            </w:r>
            <w:r w:rsidR="00B4786B" w:rsidRPr="00B4786B">
              <w:rPr>
                <w:b/>
              </w:rPr>
              <w:t>:</w:t>
            </w:r>
            <w:proofErr w:type="gramEnd"/>
            <w:r w:rsidR="00B4786B" w:rsidRPr="00B4786B">
              <w:rPr>
                <w:b/>
              </w:rPr>
              <w:t xml:space="preserve"> </w:t>
            </w:r>
            <w:r w:rsidR="00B4786B" w:rsidRPr="00B4786B">
              <w:t>A</w:t>
            </w:r>
            <w:r w:rsidRPr="00B4786B">
              <w:t>liments et produits à mordre pour animaux de compagnie</w:t>
            </w:r>
          </w:p>
        </w:tc>
      </w:tr>
      <w:tr w:rsidR="00B4786B" w:rsidRPr="00B4786B" w:rsidTr="00B4786B">
        <w:tc>
          <w:tcPr>
            <w:tcW w:w="709"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rPr>
                <w:b/>
              </w:rPr>
            </w:pPr>
            <w:r w:rsidRPr="00B4786B">
              <w:rPr>
                <w:b/>
              </w:rPr>
              <w:t>4.</w:t>
            </w:r>
          </w:p>
        </w:tc>
        <w:tc>
          <w:tcPr>
            <w:tcW w:w="8276"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rPr>
                <w:b/>
              </w:rPr>
            </w:pPr>
            <w:r w:rsidRPr="00B4786B">
              <w:rPr>
                <w:b/>
              </w:rPr>
              <w:t xml:space="preserve">Régions ou pays susceptibles d'être concernés, si cela est pertinent ou </w:t>
            </w:r>
            <w:proofErr w:type="gramStart"/>
            <w:r w:rsidRPr="00B4786B">
              <w:rPr>
                <w:b/>
              </w:rPr>
              <w:t>faisable:</w:t>
            </w:r>
            <w:proofErr w:type="gramEnd"/>
          </w:p>
          <w:p w:rsidR="0088114D" w:rsidRPr="00B4786B" w:rsidRDefault="00AE770C" w:rsidP="00B4786B">
            <w:pPr>
              <w:spacing w:after="120"/>
              <w:ind w:left="607" w:hanging="607"/>
              <w:rPr>
                <w:b/>
              </w:rPr>
            </w:pPr>
            <w:r w:rsidRPr="00B4786B">
              <w:rPr>
                <w:b/>
              </w:rPr>
              <w:t>[X]</w:t>
            </w:r>
            <w:r w:rsidRPr="00B4786B">
              <w:rPr>
                <w:b/>
              </w:rPr>
              <w:tab/>
              <w:t>Tous les partenaires commerciaux</w:t>
            </w:r>
          </w:p>
          <w:p w:rsidR="00B91FF3" w:rsidRPr="00B4786B" w:rsidRDefault="00B4786B" w:rsidP="00B4786B">
            <w:pPr>
              <w:spacing w:after="120"/>
              <w:ind w:left="607" w:hanging="607"/>
              <w:rPr>
                <w:b/>
              </w:rPr>
            </w:pPr>
            <w:proofErr w:type="gramStart"/>
            <w:r w:rsidRPr="00B4786B">
              <w:rPr>
                <w:b/>
              </w:rPr>
              <w:t>[ ]</w:t>
            </w:r>
            <w:proofErr w:type="gramEnd"/>
            <w:r w:rsidR="0088114D" w:rsidRPr="00B4786B">
              <w:rPr>
                <w:b/>
              </w:rPr>
              <w:tab/>
              <w:t>Régions ou pays spécifiques:</w:t>
            </w:r>
          </w:p>
        </w:tc>
      </w:tr>
      <w:tr w:rsidR="00B4786B" w:rsidRPr="00B4786B" w:rsidTr="00B4786B">
        <w:tc>
          <w:tcPr>
            <w:tcW w:w="709"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5.</w:t>
            </w:r>
          </w:p>
        </w:tc>
        <w:tc>
          <w:tcPr>
            <w:tcW w:w="8276"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pPr>
            <w:r w:rsidRPr="00B4786B">
              <w:rPr>
                <w:b/>
              </w:rPr>
              <w:t xml:space="preserve">Intitulé du texte </w:t>
            </w:r>
            <w:proofErr w:type="gramStart"/>
            <w:r w:rsidRPr="00B4786B">
              <w:rPr>
                <w:b/>
              </w:rPr>
              <w:t>notifié</w:t>
            </w:r>
            <w:r w:rsidR="00B4786B" w:rsidRPr="00B4786B">
              <w:rPr>
                <w:b/>
              </w:rPr>
              <w:t>:</w:t>
            </w:r>
            <w:proofErr w:type="gramEnd"/>
            <w:r w:rsidR="00B4786B" w:rsidRPr="00B4786B">
              <w:rPr>
                <w:b/>
              </w:rPr>
              <w:t xml:space="preserve"> </w:t>
            </w:r>
            <w:proofErr w:type="spellStart"/>
            <w:r w:rsidR="00B4786B" w:rsidRPr="00B4786B">
              <w:rPr>
                <w:i/>
                <w:iCs/>
              </w:rPr>
              <w:t>M</w:t>
            </w:r>
            <w:r w:rsidRPr="00B4786B">
              <w:rPr>
                <w:i/>
                <w:iCs/>
              </w:rPr>
              <w:t>odifica</w:t>
            </w:r>
            <w:proofErr w:type="spellEnd"/>
            <w:r w:rsidRPr="00B4786B">
              <w:rPr>
                <w:i/>
                <w:iCs/>
              </w:rPr>
              <w:t xml:space="preserve"> </w:t>
            </w:r>
            <w:proofErr w:type="spellStart"/>
            <w:r w:rsidRPr="00B4786B">
              <w:rPr>
                <w:i/>
                <w:iCs/>
              </w:rPr>
              <w:t>resolución</w:t>
            </w:r>
            <w:proofErr w:type="spellEnd"/>
            <w:r w:rsidRPr="00B4786B">
              <w:rPr>
                <w:i/>
                <w:iCs/>
              </w:rPr>
              <w:t xml:space="preserve"> No. 1.233 de 2013 que </w:t>
            </w:r>
            <w:proofErr w:type="spellStart"/>
            <w:r w:rsidRPr="00B4786B">
              <w:rPr>
                <w:i/>
                <w:iCs/>
              </w:rPr>
              <w:t>fija</w:t>
            </w:r>
            <w:proofErr w:type="spellEnd"/>
            <w:r w:rsidRPr="00B4786B">
              <w:rPr>
                <w:i/>
                <w:iCs/>
              </w:rPr>
              <w:t xml:space="preserve"> </w:t>
            </w:r>
            <w:proofErr w:type="spellStart"/>
            <w:r w:rsidRPr="00B4786B">
              <w:rPr>
                <w:i/>
                <w:iCs/>
              </w:rPr>
              <w:t>exigencias</w:t>
            </w:r>
            <w:proofErr w:type="spellEnd"/>
            <w:r w:rsidRPr="00B4786B">
              <w:rPr>
                <w:i/>
                <w:iCs/>
              </w:rPr>
              <w:t xml:space="preserve"> </w:t>
            </w:r>
            <w:proofErr w:type="spellStart"/>
            <w:r w:rsidRPr="00B4786B">
              <w:rPr>
                <w:i/>
                <w:iCs/>
              </w:rPr>
              <w:t>sanitarias</w:t>
            </w:r>
            <w:proofErr w:type="spellEnd"/>
            <w:r w:rsidRPr="00B4786B">
              <w:rPr>
                <w:i/>
                <w:iCs/>
              </w:rPr>
              <w:t xml:space="preserve"> para la </w:t>
            </w:r>
            <w:proofErr w:type="spellStart"/>
            <w:r w:rsidRPr="00B4786B">
              <w:rPr>
                <w:i/>
                <w:iCs/>
              </w:rPr>
              <w:t>internación</w:t>
            </w:r>
            <w:proofErr w:type="spellEnd"/>
            <w:r w:rsidRPr="00B4786B">
              <w:rPr>
                <w:i/>
                <w:iCs/>
              </w:rPr>
              <w:t xml:space="preserve"> de </w:t>
            </w:r>
            <w:proofErr w:type="spellStart"/>
            <w:r w:rsidRPr="00B4786B">
              <w:rPr>
                <w:i/>
                <w:iCs/>
              </w:rPr>
              <w:t>alimentos</w:t>
            </w:r>
            <w:proofErr w:type="spellEnd"/>
            <w:r w:rsidRPr="00B4786B">
              <w:rPr>
                <w:i/>
                <w:iCs/>
              </w:rPr>
              <w:t xml:space="preserve"> y </w:t>
            </w:r>
            <w:proofErr w:type="spellStart"/>
            <w:r w:rsidRPr="00B4786B">
              <w:rPr>
                <w:i/>
                <w:iCs/>
              </w:rPr>
              <w:t>productos</w:t>
            </w:r>
            <w:proofErr w:type="spellEnd"/>
            <w:r w:rsidRPr="00B4786B">
              <w:rPr>
                <w:i/>
                <w:iCs/>
              </w:rPr>
              <w:t xml:space="preserve"> para </w:t>
            </w:r>
            <w:proofErr w:type="spellStart"/>
            <w:r w:rsidRPr="00B4786B">
              <w:rPr>
                <w:i/>
                <w:iCs/>
              </w:rPr>
              <w:t>morder</w:t>
            </w:r>
            <w:proofErr w:type="spellEnd"/>
            <w:r w:rsidRPr="00B4786B">
              <w:rPr>
                <w:i/>
                <w:iCs/>
              </w:rPr>
              <w:t xml:space="preserve"> para </w:t>
            </w:r>
            <w:proofErr w:type="spellStart"/>
            <w:r w:rsidRPr="00B4786B">
              <w:rPr>
                <w:i/>
                <w:iCs/>
              </w:rPr>
              <w:t>mascotas</w:t>
            </w:r>
            <w:proofErr w:type="spellEnd"/>
            <w:r w:rsidRPr="00B4786B">
              <w:rPr>
                <w:i/>
                <w:iCs/>
              </w:rPr>
              <w:t xml:space="preserve"> y </w:t>
            </w:r>
            <w:proofErr w:type="spellStart"/>
            <w:r w:rsidRPr="00B4786B">
              <w:rPr>
                <w:i/>
                <w:iCs/>
              </w:rPr>
              <w:t>deroga</w:t>
            </w:r>
            <w:proofErr w:type="spellEnd"/>
            <w:r w:rsidRPr="00B4786B">
              <w:rPr>
                <w:i/>
                <w:iCs/>
              </w:rPr>
              <w:t xml:space="preserve"> </w:t>
            </w:r>
            <w:proofErr w:type="spellStart"/>
            <w:r w:rsidRPr="00B4786B">
              <w:rPr>
                <w:i/>
                <w:iCs/>
              </w:rPr>
              <w:t>resolución</w:t>
            </w:r>
            <w:proofErr w:type="spellEnd"/>
            <w:r w:rsidRPr="00B4786B">
              <w:rPr>
                <w:i/>
                <w:iCs/>
              </w:rPr>
              <w:t xml:space="preserve"> No. 53 de 1999</w:t>
            </w:r>
            <w:r w:rsidRPr="00B4786B">
              <w:t xml:space="preserve"> (Modification de la Décision n° 1.233 de 2013 portant établissement des exigences sanitaires régissant l'entrée des aliments et des produits à mordre pour animaux de compagnie et abrogation de la décision n</w:t>
            </w:r>
            <w:r w:rsidR="00B4786B">
              <w:t xml:space="preserve">° </w:t>
            </w:r>
            <w:r w:rsidRPr="00B4786B">
              <w:t>53 de 1999)</w:t>
            </w:r>
            <w:r w:rsidR="00B4786B" w:rsidRPr="00B4786B">
              <w:t xml:space="preserve">. </w:t>
            </w:r>
            <w:r w:rsidR="00B4786B" w:rsidRPr="00B4786B">
              <w:rPr>
                <w:b/>
              </w:rPr>
              <w:t>L</w:t>
            </w:r>
            <w:r w:rsidRPr="00B4786B">
              <w:rPr>
                <w:b/>
              </w:rPr>
              <w:t>angue(s</w:t>
            </w:r>
            <w:proofErr w:type="gramStart"/>
            <w:r w:rsidRPr="00B4786B">
              <w:rPr>
                <w:b/>
              </w:rPr>
              <w:t>)</w:t>
            </w:r>
            <w:r w:rsidR="00B4786B" w:rsidRPr="00B4786B">
              <w:rPr>
                <w:b/>
              </w:rPr>
              <w:t>:</w:t>
            </w:r>
            <w:proofErr w:type="gramEnd"/>
            <w:r w:rsidR="00B4786B" w:rsidRPr="00B4786B">
              <w:rPr>
                <w:b/>
              </w:rPr>
              <w:t xml:space="preserve"> </w:t>
            </w:r>
            <w:r w:rsidR="00B4786B" w:rsidRPr="00B4786B">
              <w:t>e</w:t>
            </w:r>
            <w:r w:rsidRPr="00B4786B">
              <w:t>spagnol</w:t>
            </w:r>
            <w:r w:rsidR="00B4786B" w:rsidRPr="00B4786B">
              <w:t xml:space="preserve">. </w:t>
            </w:r>
            <w:r w:rsidR="00B4786B" w:rsidRPr="00B4786B">
              <w:rPr>
                <w:b/>
              </w:rPr>
              <w:t>N</w:t>
            </w:r>
            <w:r w:rsidRPr="00B4786B">
              <w:rPr>
                <w:b/>
              </w:rPr>
              <w:t xml:space="preserve">ombre de </w:t>
            </w:r>
            <w:proofErr w:type="gramStart"/>
            <w:r w:rsidRPr="00B4786B">
              <w:rPr>
                <w:b/>
              </w:rPr>
              <w:t>pages</w:t>
            </w:r>
            <w:r w:rsidR="00B4786B" w:rsidRPr="00B4786B">
              <w:rPr>
                <w:b/>
              </w:rPr>
              <w:t>:</w:t>
            </w:r>
            <w:proofErr w:type="gramEnd"/>
            <w:r w:rsidR="00B4786B" w:rsidRPr="00B4786B">
              <w:rPr>
                <w:b/>
              </w:rPr>
              <w:t xml:space="preserve"> </w:t>
            </w:r>
            <w:r w:rsidR="00B4786B" w:rsidRPr="00B4786B">
              <w:t>2</w:t>
            </w:r>
            <w:r w:rsidRPr="00B4786B">
              <w:t>.</w:t>
            </w:r>
          </w:p>
          <w:p w:rsidR="00B91FF3" w:rsidRPr="00B4786B" w:rsidRDefault="00461871" w:rsidP="00B4786B">
            <w:pPr>
              <w:spacing w:after="120"/>
              <w:rPr>
                <w:rStyle w:val="Hyperlink"/>
              </w:rPr>
            </w:pPr>
            <w:hyperlink r:id="rId8" w:tgtFrame="_blank" w:history="1">
              <w:r w:rsidR="00B4786B" w:rsidRPr="00B4786B">
                <w:rPr>
                  <w:rStyle w:val="Hyperlink"/>
                </w:rPr>
                <w:t>https://members.wto.org/crnattachments/2020/SPS/CHL/20_1147_00_s.pdf</w:t>
              </w:r>
            </w:hyperlink>
          </w:p>
        </w:tc>
      </w:tr>
      <w:tr w:rsidR="00B4786B" w:rsidRPr="00B4786B" w:rsidTr="00B4786B">
        <w:tc>
          <w:tcPr>
            <w:tcW w:w="709"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6.</w:t>
            </w:r>
          </w:p>
        </w:tc>
        <w:tc>
          <w:tcPr>
            <w:tcW w:w="8276"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proofErr w:type="gramStart"/>
            <w:r w:rsidRPr="00B4786B">
              <w:rPr>
                <w:b/>
              </w:rPr>
              <w:t>Teneur</w:t>
            </w:r>
            <w:r w:rsidR="00B4786B" w:rsidRPr="00B4786B">
              <w:rPr>
                <w:b/>
              </w:rPr>
              <w:t>:</w:t>
            </w:r>
            <w:proofErr w:type="gramEnd"/>
            <w:r w:rsidR="00B4786B" w:rsidRPr="00B4786B">
              <w:rPr>
                <w:b/>
              </w:rPr>
              <w:t xml:space="preserve"> </w:t>
            </w:r>
            <w:r w:rsidR="00B4786B" w:rsidRPr="00B4786B">
              <w:t>L</w:t>
            </w:r>
            <w:r w:rsidRPr="00B4786B">
              <w:t>a modification notifiée consiste en l'adaptation des exigences relatives à la température et la durée établi</w:t>
            </w:r>
            <w:r w:rsidR="008C42A4">
              <w:t>e</w:t>
            </w:r>
            <w:r w:rsidRPr="00B4786B">
              <w:t>s pour la fabrication de produits à mordre pour chiens, à base de sous</w:t>
            </w:r>
            <w:r w:rsidR="00B4786B" w:rsidRPr="00B4786B">
              <w:t>-</w:t>
            </w:r>
            <w:r w:rsidRPr="00B4786B">
              <w:t>produits porcins, en raison du risque à l'échelle internationale de peste porcine africaine, qui affecte plusieurs pays:</w:t>
            </w:r>
          </w:p>
          <w:p w:rsidR="005C2244" w:rsidRPr="00B4786B" w:rsidRDefault="00AE770C" w:rsidP="00B4786B">
            <w:pPr>
              <w:pStyle w:val="ListParagraph"/>
              <w:numPr>
                <w:ilvl w:val="0"/>
                <w:numId w:val="18"/>
              </w:numPr>
              <w:spacing w:after="120"/>
              <w:ind w:left="392" w:hanging="378"/>
            </w:pPr>
            <w:r w:rsidRPr="00B4786B">
              <w:t>Remplacement de la section 2.</w:t>
            </w:r>
            <w:proofErr w:type="gramStart"/>
            <w:r w:rsidRPr="00B4786B">
              <w:t>e.ii.</w:t>
            </w:r>
            <w:proofErr w:type="gramEnd"/>
            <w:r w:rsidRPr="00B4786B">
              <w:t xml:space="preserve"> </w:t>
            </w:r>
            <w:proofErr w:type="gramStart"/>
            <w:r w:rsidRPr="00B4786B">
              <w:t>de</w:t>
            </w:r>
            <w:proofErr w:type="gramEnd"/>
            <w:r w:rsidRPr="00B4786B">
              <w:t xml:space="preserve"> la Décision n° 1.233 de 2013 par ce qui suit</w:t>
            </w:r>
            <w:r w:rsidR="00B4786B" w:rsidRPr="00B4786B">
              <w:t>: "</w:t>
            </w:r>
            <w:r w:rsidRPr="00B4786B">
              <w:t>ii</w:t>
            </w:r>
            <w:r w:rsidR="00B4786B" w:rsidRPr="00B4786B">
              <w:t>. P</w:t>
            </w:r>
            <w:r w:rsidRPr="00B4786B">
              <w:t xml:space="preserve">endant leur préparation, les produits ont été soumis à une température minimale de 90°C pendant au moins 60 </w:t>
            </w:r>
            <w:proofErr w:type="gramStart"/>
            <w:r w:rsidRPr="00B4786B">
              <w:t>minutes</w:t>
            </w:r>
            <w:r w:rsidR="00B4786B" w:rsidRPr="00B4786B">
              <w:t>;</w:t>
            </w:r>
            <w:proofErr w:type="gramEnd"/>
            <w:r w:rsidR="00B4786B" w:rsidRPr="00B4786B">
              <w:t xml:space="preserve"> o</w:t>
            </w:r>
            <w:r w:rsidRPr="00B4786B">
              <w:t>u à une température minimale de 121°C pendant au moins 10 minutes à</w:t>
            </w:r>
            <w:r w:rsidR="008C42A4">
              <w:t xml:space="preserve"> une</w:t>
            </w:r>
            <w:r w:rsidRPr="00B4786B">
              <w:t xml:space="preserve"> pression absolue de 3 bar</w:t>
            </w:r>
            <w:r w:rsidR="00B4786B" w:rsidRPr="00B4786B">
              <w:t>; o</w:t>
            </w:r>
            <w:r w:rsidRPr="00B4786B">
              <w:t>u à un autre traitement dont l'efficacité ait été démontrée dans la destruction des agents étiologiques de la peste porcine africaine et de la peste porcine classique, et qui aura été évalué par le service."</w:t>
            </w:r>
          </w:p>
          <w:p w:rsidR="005C2244" w:rsidRPr="00B4786B" w:rsidRDefault="00AE770C" w:rsidP="00B4786B">
            <w:pPr>
              <w:pStyle w:val="ListParagraph"/>
              <w:numPr>
                <w:ilvl w:val="0"/>
                <w:numId w:val="18"/>
              </w:numPr>
              <w:ind w:left="392" w:hanging="378"/>
            </w:pPr>
            <w:r w:rsidRPr="00B4786B">
              <w:t>Remplacement du dernier paragraphe de la section 2.c.v. de la Décision</w:t>
            </w:r>
            <w:r w:rsidR="002A609D">
              <w:t> </w:t>
            </w:r>
            <w:r w:rsidRPr="00B4786B">
              <w:t>n°</w:t>
            </w:r>
            <w:r w:rsidR="002A609D">
              <w:t> </w:t>
            </w:r>
            <w:r w:rsidRPr="00B4786B">
              <w:t>1233</w:t>
            </w:r>
            <w:r w:rsidR="002A609D">
              <w:t> </w:t>
            </w:r>
            <w:r w:rsidRPr="00B4786B">
              <w:t>de</w:t>
            </w:r>
            <w:r w:rsidR="00ED05CA">
              <w:t> </w:t>
            </w:r>
            <w:r w:rsidRPr="00B4786B">
              <w:t xml:space="preserve">2013 par ce qui </w:t>
            </w:r>
            <w:proofErr w:type="gramStart"/>
            <w:r w:rsidRPr="00B4786B">
              <w:t>suit:</w:t>
            </w:r>
            <w:proofErr w:type="gramEnd"/>
          </w:p>
          <w:p w:rsidR="00C10188" w:rsidRPr="00B4786B" w:rsidRDefault="00AE770C" w:rsidP="00B4786B">
            <w:pPr>
              <w:pStyle w:val="ListParagraph"/>
              <w:spacing w:after="120"/>
              <w:ind w:left="392"/>
            </w:pPr>
            <w:r w:rsidRPr="00B4786B">
              <w:t>"Ces résultats devront être indiqués sur le certificat sanitaire officiel"</w:t>
            </w:r>
          </w:p>
          <w:p w:rsidR="005C2244" w:rsidRPr="00B4786B" w:rsidRDefault="00AE770C" w:rsidP="00B4786B">
            <w:pPr>
              <w:pStyle w:val="ListParagraph"/>
              <w:numPr>
                <w:ilvl w:val="0"/>
                <w:numId w:val="18"/>
              </w:numPr>
              <w:ind w:left="434" w:hanging="420"/>
            </w:pPr>
            <w:r w:rsidRPr="00B4786B">
              <w:t xml:space="preserve">Remplacement de la section 2.e.iii de la Décision n° 1233 de 2013 par ce qui </w:t>
            </w:r>
            <w:proofErr w:type="gramStart"/>
            <w:r w:rsidRPr="00B4786B">
              <w:t>suit:</w:t>
            </w:r>
            <w:proofErr w:type="gramEnd"/>
          </w:p>
          <w:p w:rsidR="005C2244" w:rsidRPr="00B4786B" w:rsidRDefault="00AE770C" w:rsidP="00B4786B">
            <w:pPr>
              <w:pStyle w:val="ListParagraph"/>
              <w:spacing w:after="120"/>
              <w:ind w:left="392"/>
            </w:pPr>
            <w:r w:rsidRPr="00B4786B">
              <w:t>"iii</w:t>
            </w:r>
            <w:r w:rsidR="00B4786B" w:rsidRPr="00B4786B">
              <w:t>. C</w:t>
            </w:r>
            <w:r w:rsidRPr="00B4786B">
              <w:t>haque lot devra avoir fait l'objet d'une analyse microbiologique, sans dépasser les valeurs établies dans la section 2.c.v."</w:t>
            </w:r>
          </w:p>
        </w:tc>
      </w:tr>
      <w:tr w:rsidR="00B4786B" w:rsidRPr="00B4786B" w:rsidTr="00B4786B">
        <w:tc>
          <w:tcPr>
            <w:tcW w:w="709"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rPr>
                <w:b/>
              </w:rPr>
            </w:pPr>
            <w:r w:rsidRPr="00B4786B">
              <w:rPr>
                <w:b/>
              </w:rPr>
              <w:t>7.</w:t>
            </w:r>
          </w:p>
        </w:tc>
        <w:tc>
          <w:tcPr>
            <w:tcW w:w="8276"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 xml:space="preserve">Objectif et raison </w:t>
            </w:r>
            <w:proofErr w:type="gramStart"/>
            <w:r w:rsidRPr="00B4786B">
              <w:rPr>
                <w:b/>
              </w:rPr>
              <w:t>d'être</w:t>
            </w:r>
            <w:r w:rsidR="00B4786B" w:rsidRPr="00B4786B">
              <w:rPr>
                <w:b/>
              </w:rPr>
              <w:t>:</w:t>
            </w:r>
            <w:proofErr w:type="gramEnd"/>
            <w:r w:rsidR="00B4786B" w:rsidRPr="00B4786B">
              <w:rPr>
                <w:b/>
              </w:rPr>
              <w:t xml:space="preserve"> [ ]</w:t>
            </w:r>
            <w:r w:rsidRPr="00B4786B">
              <w:rPr>
                <w:b/>
              </w:rPr>
              <w:t xml:space="preserve"> innocuité des produits alimentaires, [X] santé des animaux, </w:t>
            </w:r>
            <w:r w:rsidR="00B4786B" w:rsidRPr="00B4786B">
              <w:rPr>
                <w:b/>
              </w:rPr>
              <w:t>[ ]</w:t>
            </w:r>
            <w:r w:rsidRPr="00B4786B">
              <w:rPr>
                <w:b/>
              </w:rPr>
              <w:t xml:space="preserve"> préservation des végétaux, </w:t>
            </w:r>
            <w:r w:rsidR="00B4786B" w:rsidRPr="00B4786B">
              <w:rPr>
                <w:b/>
              </w:rPr>
              <w:t>[ ]</w:t>
            </w:r>
            <w:r w:rsidRPr="00B4786B">
              <w:rPr>
                <w:b/>
              </w:rPr>
              <w:t xml:space="preserve"> protection des personnes contre les maladies ou les parasites des animaux/des plantes, </w:t>
            </w:r>
            <w:r w:rsidR="00B4786B" w:rsidRPr="00B4786B">
              <w:rPr>
                <w:b/>
              </w:rPr>
              <w:t>[ ]</w:t>
            </w:r>
            <w:r w:rsidRPr="00B4786B">
              <w:rPr>
                <w:b/>
              </w:rPr>
              <w:t xml:space="preserve"> protection du territoire contre d'autres dommages attribuables à des parasites.</w:t>
            </w:r>
          </w:p>
        </w:tc>
      </w:tr>
      <w:tr w:rsidR="00B4786B" w:rsidRPr="00B4786B" w:rsidTr="00B4786B">
        <w:tc>
          <w:tcPr>
            <w:tcW w:w="709"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keepNext/>
              <w:keepLines/>
              <w:spacing w:before="120" w:after="120"/>
              <w:rPr>
                <w:b/>
              </w:rPr>
            </w:pPr>
            <w:r w:rsidRPr="00B4786B">
              <w:rPr>
                <w:b/>
              </w:rPr>
              <w:lastRenderedPageBreak/>
              <w:t>8.</w:t>
            </w:r>
          </w:p>
        </w:tc>
        <w:tc>
          <w:tcPr>
            <w:tcW w:w="8276" w:type="dxa"/>
            <w:tcBorders>
              <w:top w:val="single" w:sz="6" w:space="0" w:color="auto"/>
              <w:bottom w:val="single" w:sz="6" w:space="0" w:color="auto"/>
            </w:tcBorders>
            <w:shd w:val="clear" w:color="auto" w:fill="auto"/>
            <w:tcMar>
              <w:left w:w="108" w:type="dxa"/>
              <w:right w:w="108" w:type="dxa"/>
            </w:tcMar>
          </w:tcPr>
          <w:p w:rsidR="0088114D" w:rsidRPr="00B4786B" w:rsidRDefault="00AE770C" w:rsidP="00B4786B">
            <w:pPr>
              <w:keepNext/>
              <w:keepLines/>
              <w:spacing w:before="120" w:after="120"/>
            </w:pPr>
            <w:r w:rsidRPr="00B4786B">
              <w:rPr>
                <w:b/>
              </w:rPr>
              <w:t>Existe</w:t>
            </w:r>
            <w:r w:rsidR="00B4786B" w:rsidRPr="00B4786B">
              <w:rPr>
                <w:b/>
              </w:rPr>
              <w:t>-</w:t>
            </w:r>
            <w:r w:rsidRPr="00B4786B">
              <w:rPr>
                <w:b/>
              </w:rPr>
              <w:t>t</w:t>
            </w:r>
            <w:r w:rsidR="00B4786B" w:rsidRPr="00B4786B">
              <w:rPr>
                <w:b/>
              </w:rPr>
              <w:t>-</w:t>
            </w:r>
            <w:r w:rsidRPr="00B4786B">
              <w:rPr>
                <w:b/>
              </w:rPr>
              <w:t xml:space="preserve">il une norme internationale </w:t>
            </w:r>
            <w:proofErr w:type="gramStart"/>
            <w:r w:rsidRPr="00B4786B">
              <w:rPr>
                <w:b/>
              </w:rPr>
              <w:t>pertinente</w:t>
            </w:r>
            <w:r w:rsidR="00B4786B" w:rsidRPr="00B4786B">
              <w:rPr>
                <w:b/>
              </w:rPr>
              <w:t>?</w:t>
            </w:r>
            <w:proofErr w:type="gramEnd"/>
            <w:r w:rsidR="00B4786B" w:rsidRPr="00B4786B">
              <w:rPr>
                <w:b/>
              </w:rPr>
              <w:t xml:space="preserve"> D</w:t>
            </w:r>
            <w:r w:rsidRPr="00B4786B">
              <w:rPr>
                <w:b/>
              </w:rPr>
              <w:t xml:space="preserve">ans l'affirmative, indiquer </w:t>
            </w:r>
            <w:proofErr w:type="gramStart"/>
            <w:r w:rsidRPr="00B4786B">
              <w:rPr>
                <w:b/>
              </w:rPr>
              <w:t>laquelle:</w:t>
            </w:r>
            <w:proofErr w:type="gramEnd"/>
          </w:p>
          <w:p w:rsidR="0088114D" w:rsidRPr="00B4786B" w:rsidRDefault="00B4786B" w:rsidP="00B4786B">
            <w:pPr>
              <w:keepNext/>
              <w:keepLines/>
              <w:spacing w:before="120" w:after="120"/>
              <w:ind w:left="720" w:hanging="720"/>
            </w:pPr>
            <w:proofErr w:type="gramStart"/>
            <w:r w:rsidRPr="00B4786B">
              <w:rPr>
                <w:b/>
              </w:rPr>
              <w:t>[ ]</w:t>
            </w:r>
            <w:proofErr w:type="gramEnd"/>
            <w:r w:rsidR="0088114D" w:rsidRPr="00B4786B">
              <w:rPr>
                <w:b/>
              </w:rPr>
              <w:tab/>
              <w:t xml:space="preserve">Commission du Codex Alimentarius </w:t>
            </w:r>
            <w:r w:rsidR="0088114D" w:rsidRPr="00B4786B">
              <w:rPr>
                <w:b/>
                <w:i/>
              </w:rPr>
              <w:t>(par exemple, intitulé ou numéro de série de la norme du Codex ou du texte apparenté)</w:t>
            </w:r>
            <w:r w:rsidR="0088114D" w:rsidRPr="00B4786B">
              <w:rPr>
                <w:b/>
              </w:rPr>
              <w:t>:</w:t>
            </w:r>
          </w:p>
          <w:p w:rsidR="00C10188" w:rsidRPr="00B4786B" w:rsidRDefault="00AE770C" w:rsidP="00B4786B">
            <w:pPr>
              <w:keepNext/>
              <w:keepLines/>
              <w:ind w:left="720" w:hanging="720"/>
            </w:pPr>
            <w:r w:rsidRPr="00B4786B">
              <w:rPr>
                <w:b/>
              </w:rPr>
              <w:t>[X]</w:t>
            </w:r>
            <w:r w:rsidRPr="00B4786B">
              <w:rPr>
                <w:b/>
              </w:rPr>
              <w:tab/>
              <w:t xml:space="preserve">Organisation mondiale de la santé animale (OIE) </w:t>
            </w:r>
            <w:r w:rsidRPr="00B4786B">
              <w:rPr>
                <w:b/>
                <w:i/>
              </w:rPr>
              <w:t>(par exemple, numéro du chapitre du Code sanitaire pour les animaux terrestres ou du Code sanitaire pour les animaux aquatiques</w:t>
            </w:r>
            <w:proofErr w:type="gramStart"/>
            <w:r w:rsidRPr="00B4786B">
              <w:rPr>
                <w:b/>
                <w:i/>
              </w:rPr>
              <w:t>)</w:t>
            </w:r>
            <w:r w:rsidRPr="00B4786B">
              <w:rPr>
                <w:b/>
                <w:bCs/>
              </w:rPr>
              <w:t>:</w:t>
            </w:r>
            <w:proofErr w:type="gramEnd"/>
          </w:p>
          <w:p w:rsidR="00B91FF3" w:rsidRPr="00B4786B" w:rsidRDefault="00AE770C" w:rsidP="00B4786B">
            <w:pPr>
              <w:keepNext/>
              <w:keepLines/>
              <w:spacing w:after="120"/>
              <w:ind w:left="720"/>
            </w:pPr>
            <w:r w:rsidRPr="00B4786B">
              <w:t>Code pour les animaux terrestres de l'OIE, article 15.1.22 relatif à la peste porcine africaine</w:t>
            </w:r>
          </w:p>
          <w:p w:rsidR="0088114D" w:rsidRPr="00B4786B" w:rsidRDefault="00B4786B" w:rsidP="00B4786B">
            <w:pPr>
              <w:keepNext/>
              <w:keepLines/>
              <w:spacing w:after="120"/>
              <w:ind w:left="720" w:hanging="720"/>
            </w:pPr>
            <w:proofErr w:type="gramStart"/>
            <w:r w:rsidRPr="00B4786B">
              <w:rPr>
                <w:b/>
              </w:rPr>
              <w:t>[ ]</w:t>
            </w:r>
            <w:proofErr w:type="gramEnd"/>
            <w:r w:rsidR="0088114D" w:rsidRPr="00B4786B">
              <w:rPr>
                <w:b/>
              </w:rPr>
              <w:tab/>
              <w:t xml:space="preserve">Convention internationale pour la protection des végétaux </w:t>
            </w:r>
            <w:r w:rsidR="0088114D" w:rsidRPr="00B4786B">
              <w:rPr>
                <w:b/>
                <w:i/>
              </w:rPr>
              <w:t xml:space="preserve">(par exemple, numéro de la </w:t>
            </w:r>
            <w:proofErr w:type="spellStart"/>
            <w:r w:rsidR="0088114D" w:rsidRPr="00B4786B">
              <w:rPr>
                <w:b/>
                <w:i/>
              </w:rPr>
              <w:t>NIMP</w:t>
            </w:r>
            <w:proofErr w:type="spellEnd"/>
            <w:r w:rsidR="0088114D" w:rsidRPr="00B4786B">
              <w:rPr>
                <w:b/>
                <w:i/>
              </w:rPr>
              <w:t>)</w:t>
            </w:r>
            <w:r w:rsidR="0088114D" w:rsidRPr="00B4786B">
              <w:rPr>
                <w:b/>
              </w:rPr>
              <w:t>:</w:t>
            </w:r>
          </w:p>
          <w:p w:rsidR="00B91FF3" w:rsidRPr="00B4786B" w:rsidRDefault="00B4786B" w:rsidP="00B4786B">
            <w:pPr>
              <w:keepNext/>
              <w:keepLines/>
              <w:spacing w:after="120"/>
              <w:ind w:left="720" w:hanging="720"/>
            </w:pPr>
            <w:proofErr w:type="gramStart"/>
            <w:r w:rsidRPr="00B4786B">
              <w:rPr>
                <w:b/>
              </w:rPr>
              <w:t>[ ]</w:t>
            </w:r>
            <w:proofErr w:type="gramEnd"/>
            <w:r w:rsidR="0088114D" w:rsidRPr="00B4786B">
              <w:rPr>
                <w:b/>
              </w:rPr>
              <w:tab/>
              <w:t>Néant</w:t>
            </w:r>
          </w:p>
          <w:p w:rsidR="00B91FF3" w:rsidRPr="00B4786B" w:rsidRDefault="00AE770C" w:rsidP="00B4786B">
            <w:pPr>
              <w:keepNext/>
              <w:keepLines/>
              <w:spacing w:after="120"/>
              <w:rPr>
                <w:b/>
              </w:rPr>
            </w:pPr>
            <w:r w:rsidRPr="00B4786B">
              <w:rPr>
                <w:b/>
              </w:rPr>
              <w:t>La réglementation projetée est</w:t>
            </w:r>
            <w:r w:rsidR="00B4786B" w:rsidRPr="00B4786B">
              <w:rPr>
                <w:b/>
              </w:rPr>
              <w:t>-</w:t>
            </w:r>
            <w:r w:rsidRPr="00B4786B">
              <w:rPr>
                <w:b/>
              </w:rPr>
              <w:t xml:space="preserve">elle conforme à la norme internationale </w:t>
            </w:r>
            <w:proofErr w:type="gramStart"/>
            <w:r w:rsidRPr="00B4786B">
              <w:rPr>
                <w:b/>
              </w:rPr>
              <w:t>pertinente?</w:t>
            </w:r>
            <w:proofErr w:type="gramEnd"/>
          </w:p>
          <w:p w:rsidR="00B91FF3" w:rsidRPr="00B4786B" w:rsidRDefault="00AE770C" w:rsidP="00B4786B">
            <w:pPr>
              <w:keepNext/>
              <w:keepLines/>
              <w:spacing w:after="120"/>
              <w:rPr>
                <w:bCs/>
              </w:rPr>
            </w:pPr>
            <w:r w:rsidRPr="00B4786B">
              <w:rPr>
                <w:b/>
              </w:rPr>
              <w:t xml:space="preserve">[X] Oui </w:t>
            </w:r>
            <w:proofErr w:type="gramStart"/>
            <w:r w:rsidR="00B4786B" w:rsidRPr="00B4786B">
              <w:rPr>
                <w:b/>
              </w:rPr>
              <w:t>[ ]</w:t>
            </w:r>
            <w:proofErr w:type="gramEnd"/>
            <w:r w:rsidRPr="00B4786B">
              <w:rPr>
                <w:b/>
              </w:rPr>
              <w:t xml:space="preserve"> Non</w:t>
            </w:r>
          </w:p>
          <w:p w:rsidR="00B91FF3" w:rsidRPr="00B4786B" w:rsidRDefault="00AE770C" w:rsidP="00B4786B">
            <w:pPr>
              <w:keepNext/>
              <w:keepLines/>
              <w:spacing w:after="120"/>
              <w:rPr>
                <w:b/>
              </w:rPr>
            </w:pPr>
            <w:r w:rsidRPr="00B4786B">
              <w:rPr>
                <w:b/>
              </w:rPr>
              <w:t xml:space="preserve">Dans la négative, indiquer, chaque fois que cela sera possible, en quoi et pourquoi elle diffère de la norme </w:t>
            </w:r>
            <w:proofErr w:type="gramStart"/>
            <w:r w:rsidRPr="00B4786B">
              <w:rPr>
                <w:b/>
              </w:rPr>
              <w:t>internationale:</w:t>
            </w:r>
            <w:proofErr w:type="gramEnd"/>
          </w:p>
        </w:tc>
      </w:tr>
      <w:tr w:rsidR="00B4786B" w:rsidRPr="00B4786B" w:rsidTr="00B4786B">
        <w:tc>
          <w:tcPr>
            <w:tcW w:w="709"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9.</w:t>
            </w:r>
          </w:p>
        </w:tc>
        <w:tc>
          <w:tcPr>
            <w:tcW w:w="8276"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 xml:space="preserve">Autres documents pertinents et langue(s) dans laquelle (lesquelles) ils sont </w:t>
            </w:r>
            <w:proofErr w:type="gramStart"/>
            <w:r w:rsidRPr="00B4786B">
              <w:rPr>
                <w:b/>
              </w:rPr>
              <w:t>disponibles</w:t>
            </w:r>
            <w:r w:rsidR="00B4786B" w:rsidRPr="00B4786B">
              <w:rPr>
                <w:b/>
              </w:rPr>
              <w:t>:</w:t>
            </w:r>
            <w:proofErr w:type="gramEnd"/>
            <w:r w:rsidR="00B4786B" w:rsidRPr="00B4786B">
              <w:rPr>
                <w:b/>
              </w:rPr>
              <w:t xml:space="preserve"> </w:t>
            </w:r>
            <w:r w:rsidR="00B4786B" w:rsidRPr="00B4786B">
              <w:t>(</w:t>
            </w:r>
            <w:r w:rsidRPr="00B4786B">
              <w:t>disponible en espagnol)</w:t>
            </w:r>
          </w:p>
        </w:tc>
      </w:tr>
      <w:tr w:rsidR="00B4786B" w:rsidRPr="00B4786B" w:rsidTr="00B4786B">
        <w:tc>
          <w:tcPr>
            <w:tcW w:w="709"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10.</w:t>
            </w:r>
          </w:p>
        </w:tc>
        <w:tc>
          <w:tcPr>
            <w:tcW w:w="8276"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rPr>
                <w:bCs/>
              </w:rPr>
            </w:pPr>
            <w:r w:rsidRPr="00B4786B">
              <w:rPr>
                <w:b/>
              </w:rPr>
              <w:t xml:space="preserve">Date projetée pour l'adoption </w:t>
            </w:r>
            <w:r w:rsidRPr="00B4786B">
              <w:rPr>
                <w:b/>
                <w:i/>
              </w:rPr>
              <w:t>(jj/mm/</w:t>
            </w:r>
            <w:proofErr w:type="spellStart"/>
            <w:r w:rsidRPr="00B4786B">
              <w:rPr>
                <w:b/>
                <w:i/>
              </w:rPr>
              <w:t>aa</w:t>
            </w:r>
            <w:proofErr w:type="spellEnd"/>
            <w:proofErr w:type="gramStart"/>
            <w:r w:rsidRPr="00B4786B">
              <w:rPr>
                <w:b/>
                <w:i/>
              </w:rPr>
              <w:t>)</w:t>
            </w:r>
            <w:r w:rsidR="00B4786B" w:rsidRPr="00B4786B">
              <w:rPr>
                <w:b/>
              </w:rPr>
              <w:t>:</w:t>
            </w:r>
            <w:proofErr w:type="gramEnd"/>
            <w:r w:rsidR="00B4786B" w:rsidRPr="00B4786B">
              <w:rPr>
                <w:b/>
              </w:rPr>
              <w:t xml:space="preserve"> </w:t>
            </w:r>
            <w:r w:rsidR="00B4786B" w:rsidRPr="00B4786B">
              <w:t>à</w:t>
            </w:r>
            <w:r w:rsidRPr="00B4786B">
              <w:t xml:space="preserve"> la publication au Journal officiel (</w:t>
            </w:r>
            <w:proofErr w:type="spellStart"/>
            <w:r w:rsidRPr="00B4786B">
              <w:rPr>
                <w:i/>
                <w:iCs/>
              </w:rPr>
              <w:t>Diario</w:t>
            </w:r>
            <w:proofErr w:type="spellEnd"/>
            <w:r w:rsidRPr="00B4786B">
              <w:rPr>
                <w:i/>
                <w:iCs/>
              </w:rPr>
              <w:t xml:space="preserve"> </w:t>
            </w:r>
            <w:proofErr w:type="spellStart"/>
            <w:r w:rsidRPr="00B4786B">
              <w:rPr>
                <w:i/>
                <w:iCs/>
              </w:rPr>
              <w:t>Oficial</w:t>
            </w:r>
            <w:proofErr w:type="spellEnd"/>
            <w:r w:rsidRPr="00B4786B">
              <w:t>)</w:t>
            </w:r>
          </w:p>
          <w:p w:rsidR="00B91FF3" w:rsidRPr="00B4786B" w:rsidRDefault="00AE770C" w:rsidP="00B4786B">
            <w:pPr>
              <w:spacing w:after="120"/>
            </w:pPr>
            <w:r w:rsidRPr="00B4786B">
              <w:rPr>
                <w:b/>
              </w:rPr>
              <w:t>Date projetée pour la publication (</w:t>
            </w:r>
            <w:r w:rsidRPr="00B4786B">
              <w:rPr>
                <w:b/>
                <w:i/>
                <w:iCs/>
              </w:rPr>
              <w:t>jj/mm/</w:t>
            </w:r>
            <w:proofErr w:type="spellStart"/>
            <w:r w:rsidRPr="00B4786B">
              <w:rPr>
                <w:b/>
                <w:i/>
                <w:iCs/>
              </w:rPr>
              <w:t>aa</w:t>
            </w:r>
            <w:proofErr w:type="spellEnd"/>
            <w:proofErr w:type="gramStart"/>
            <w:r w:rsidRPr="00B4786B">
              <w:rPr>
                <w:b/>
              </w:rPr>
              <w:t>)</w:t>
            </w:r>
            <w:r w:rsidR="00B4786B" w:rsidRPr="00B4786B">
              <w:rPr>
                <w:b/>
              </w:rPr>
              <w:t>:</w:t>
            </w:r>
            <w:proofErr w:type="gramEnd"/>
            <w:r w:rsidR="00B4786B" w:rsidRPr="00B4786B">
              <w:rPr>
                <w:b/>
              </w:rPr>
              <w:t xml:space="preserve"> </w:t>
            </w:r>
            <w:r w:rsidR="00B4786B" w:rsidRPr="00B4786B">
              <w:t>e</w:t>
            </w:r>
            <w:r w:rsidRPr="00B4786B">
              <w:t>nviron 40 jours à compter de la date de distribution de la notification.</w:t>
            </w:r>
          </w:p>
        </w:tc>
      </w:tr>
      <w:tr w:rsidR="00B4786B" w:rsidRPr="00B4786B" w:rsidTr="00B4786B">
        <w:tc>
          <w:tcPr>
            <w:tcW w:w="709"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11.</w:t>
            </w:r>
          </w:p>
        </w:tc>
        <w:tc>
          <w:tcPr>
            <w:tcW w:w="8276"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rPr>
                <w:bCs/>
              </w:rPr>
            </w:pPr>
            <w:r w:rsidRPr="00B4786B">
              <w:rPr>
                <w:b/>
              </w:rPr>
              <w:t xml:space="preserve">Date projetée pour l'entrée en </w:t>
            </w:r>
            <w:proofErr w:type="gramStart"/>
            <w:r w:rsidRPr="00B4786B">
              <w:rPr>
                <w:b/>
              </w:rPr>
              <w:t>vigueur</w:t>
            </w:r>
            <w:r w:rsidR="00B4786B" w:rsidRPr="00B4786B">
              <w:rPr>
                <w:b/>
              </w:rPr>
              <w:t>:</w:t>
            </w:r>
            <w:proofErr w:type="gramEnd"/>
            <w:r w:rsidR="00B4786B" w:rsidRPr="00B4786B">
              <w:rPr>
                <w:b/>
              </w:rPr>
              <w:t xml:space="preserve"> [ ]</w:t>
            </w:r>
            <w:r w:rsidRPr="00B4786B">
              <w:rPr>
                <w:b/>
              </w:rPr>
              <w:t xml:space="preserve"> Six mois à compter de la date de publication, et/ou </w:t>
            </w:r>
            <w:r w:rsidRPr="00B4786B">
              <w:rPr>
                <w:b/>
                <w:i/>
              </w:rPr>
              <w:t>(jj/mm/</w:t>
            </w:r>
            <w:proofErr w:type="spellStart"/>
            <w:r w:rsidRPr="00B4786B">
              <w:rPr>
                <w:b/>
                <w:i/>
              </w:rPr>
              <w:t>aa</w:t>
            </w:r>
            <w:proofErr w:type="spellEnd"/>
            <w:r w:rsidRPr="00B4786B">
              <w:rPr>
                <w:b/>
                <w:i/>
              </w:rPr>
              <w:t>)</w:t>
            </w:r>
            <w:r w:rsidR="00B4786B" w:rsidRPr="00B4786B">
              <w:rPr>
                <w:b/>
              </w:rPr>
              <w:t xml:space="preserve">: </w:t>
            </w:r>
            <w:r w:rsidR="00B4786B" w:rsidRPr="00B4786B">
              <w:t>à</w:t>
            </w:r>
            <w:r w:rsidRPr="00B4786B">
              <w:t xml:space="preserve"> la publication au Journal officiel (</w:t>
            </w:r>
            <w:proofErr w:type="spellStart"/>
            <w:r w:rsidRPr="00B4786B">
              <w:rPr>
                <w:i/>
                <w:iCs/>
              </w:rPr>
              <w:t>Diario</w:t>
            </w:r>
            <w:proofErr w:type="spellEnd"/>
            <w:r w:rsidRPr="00B4786B">
              <w:rPr>
                <w:i/>
                <w:iCs/>
              </w:rPr>
              <w:t xml:space="preserve"> </w:t>
            </w:r>
            <w:proofErr w:type="spellStart"/>
            <w:r w:rsidRPr="00B4786B">
              <w:rPr>
                <w:i/>
                <w:iCs/>
              </w:rPr>
              <w:t>Oficial</w:t>
            </w:r>
            <w:proofErr w:type="spellEnd"/>
            <w:r w:rsidRPr="00B4786B">
              <w:t>)</w:t>
            </w:r>
          </w:p>
          <w:p w:rsidR="00B91FF3" w:rsidRPr="00B4786B" w:rsidRDefault="00B4786B" w:rsidP="00B4786B">
            <w:pPr>
              <w:spacing w:after="120"/>
              <w:ind w:left="607" w:hanging="607"/>
            </w:pPr>
            <w:proofErr w:type="gramStart"/>
            <w:r w:rsidRPr="00B4786B">
              <w:rPr>
                <w:b/>
              </w:rPr>
              <w:t>[ ]</w:t>
            </w:r>
            <w:proofErr w:type="gramEnd"/>
            <w:r w:rsidR="0088114D" w:rsidRPr="00B4786B">
              <w:rPr>
                <w:b/>
              </w:rPr>
              <w:tab/>
              <w:t>Mesure de facilitation du commerce</w:t>
            </w:r>
          </w:p>
        </w:tc>
      </w:tr>
      <w:tr w:rsidR="00B4786B" w:rsidRPr="00B4786B" w:rsidTr="00B4786B">
        <w:tc>
          <w:tcPr>
            <w:tcW w:w="709"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12.</w:t>
            </w:r>
          </w:p>
        </w:tc>
        <w:tc>
          <w:tcPr>
            <w:tcW w:w="8276" w:type="dxa"/>
            <w:tcBorders>
              <w:top w:val="single" w:sz="6" w:space="0" w:color="auto"/>
              <w:bottom w:val="single" w:sz="6" w:space="0" w:color="auto"/>
            </w:tcBorders>
            <w:shd w:val="clear" w:color="auto" w:fill="auto"/>
            <w:tcMar>
              <w:left w:w="108" w:type="dxa"/>
              <w:right w:w="108" w:type="dxa"/>
            </w:tcMar>
          </w:tcPr>
          <w:p w:rsidR="00B91FF3" w:rsidRPr="00B4786B" w:rsidRDefault="00AE770C" w:rsidP="00B4786B">
            <w:pPr>
              <w:spacing w:before="120" w:after="120"/>
            </w:pPr>
            <w:r w:rsidRPr="00B4786B">
              <w:rPr>
                <w:b/>
              </w:rPr>
              <w:t xml:space="preserve">Date limite pour la présentation des </w:t>
            </w:r>
            <w:proofErr w:type="gramStart"/>
            <w:r w:rsidRPr="00B4786B">
              <w:rPr>
                <w:b/>
              </w:rPr>
              <w:t>observations</w:t>
            </w:r>
            <w:r w:rsidR="00B4786B" w:rsidRPr="00B4786B">
              <w:rPr>
                <w:b/>
              </w:rPr>
              <w:t>:</w:t>
            </w:r>
            <w:proofErr w:type="gramEnd"/>
            <w:r w:rsidR="00B4786B" w:rsidRPr="00B4786B">
              <w:rPr>
                <w:b/>
              </w:rPr>
              <w:t xml:space="preserve"> [ ]</w:t>
            </w:r>
            <w:r w:rsidRPr="00B4786B">
              <w:rPr>
                <w:b/>
              </w:rPr>
              <w:t xml:space="preserve"> Soixante jours à compter de la date de distribution de la notification et/ou </w:t>
            </w:r>
            <w:r w:rsidRPr="00B4786B">
              <w:rPr>
                <w:b/>
                <w:i/>
              </w:rPr>
              <w:t>(jj/mm/</w:t>
            </w:r>
            <w:proofErr w:type="spellStart"/>
            <w:r w:rsidRPr="00B4786B">
              <w:rPr>
                <w:b/>
                <w:i/>
              </w:rPr>
              <w:t>aa</w:t>
            </w:r>
            <w:proofErr w:type="spellEnd"/>
            <w:r w:rsidRPr="00B4786B">
              <w:rPr>
                <w:b/>
                <w:i/>
              </w:rPr>
              <w:t>)</w:t>
            </w:r>
            <w:r w:rsidR="00B4786B" w:rsidRPr="00B4786B">
              <w:rPr>
                <w:b/>
              </w:rPr>
              <w:t xml:space="preserve">: </w:t>
            </w:r>
            <w:r w:rsidR="00B4786B" w:rsidRPr="00B4786B">
              <w:t>3</w:t>
            </w:r>
            <w:r w:rsidRPr="00B4786B">
              <w:t>0 jours</w:t>
            </w:r>
          </w:p>
          <w:p w:rsidR="0088114D" w:rsidRPr="00B4786B" w:rsidRDefault="00AE770C" w:rsidP="00B4786B">
            <w:pPr>
              <w:keepNext/>
              <w:spacing w:after="120"/>
            </w:pPr>
            <w:r w:rsidRPr="00B4786B">
              <w:rPr>
                <w:b/>
              </w:rPr>
              <w:t xml:space="preserve">Organisme ou autorité désigné pour traiter les </w:t>
            </w:r>
            <w:proofErr w:type="gramStart"/>
            <w:r w:rsidRPr="00B4786B">
              <w:rPr>
                <w:b/>
              </w:rPr>
              <w:t>observations</w:t>
            </w:r>
            <w:r w:rsidR="00B4786B" w:rsidRPr="00B4786B">
              <w:rPr>
                <w:b/>
              </w:rPr>
              <w:t>:</w:t>
            </w:r>
            <w:proofErr w:type="gramEnd"/>
            <w:r w:rsidR="00B4786B" w:rsidRPr="00B4786B">
              <w:rPr>
                <w:b/>
              </w:rPr>
              <w:t xml:space="preserve"> [</w:t>
            </w:r>
            <w:r w:rsidRPr="00B4786B">
              <w:rPr>
                <w:b/>
              </w:rPr>
              <w:t xml:space="preserve">X] autorité nationale responsable des notifications, </w:t>
            </w:r>
            <w:r w:rsidR="00B4786B" w:rsidRPr="00B4786B">
              <w:rPr>
                <w:b/>
              </w:rPr>
              <w:t>[ ]</w:t>
            </w:r>
            <w:r w:rsidRPr="00B4786B">
              <w:rPr>
                <w:b/>
              </w:rPr>
              <w:t xml:space="preserve"> point d'information national</w:t>
            </w:r>
            <w:r w:rsidR="00B4786B" w:rsidRPr="00B4786B">
              <w:rPr>
                <w:b/>
              </w:rPr>
              <w:t>. A</w:t>
            </w:r>
            <w:r w:rsidRPr="00B4786B">
              <w:rPr>
                <w:b/>
              </w:rPr>
              <w:t xml:space="preserve">dresse, numéro de fax et adresse électronique (s'il y a lieu) d'un autre </w:t>
            </w:r>
            <w:proofErr w:type="gramStart"/>
            <w:r w:rsidRPr="00B4786B">
              <w:rPr>
                <w:b/>
              </w:rPr>
              <w:t>organisme:</w:t>
            </w:r>
            <w:proofErr w:type="gramEnd"/>
          </w:p>
          <w:p w:rsidR="005C2244" w:rsidRPr="00B4786B" w:rsidRDefault="00AE770C" w:rsidP="00B4786B">
            <w:pPr>
              <w:keepNext/>
              <w:spacing w:after="120"/>
            </w:pPr>
            <w:r w:rsidRPr="00B4786B">
              <w:t xml:space="preserve">Courrier </w:t>
            </w:r>
            <w:proofErr w:type="gramStart"/>
            <w:r w:rsidRPr="00B4786B">
              <w:t>électronique</w:t>
            </w:r>
            <w:r w:rsidR="00B4786B" w:rsidRPr="00B4786B">
              <w:t>:</w:t>
            </w:r>
            <w:proofErr w:type="gramEnd"/>
            <w:r w:rsidR="00B4786B" w:rsidRPr="00B4786B">
              <w:t xml:space="preserve"> s</w:t>
            </w:r>
            <w:r w:rsidRPr="00B4786B">
              <w:t>ps.chile@sag.gob.cl</w:t>
            </w:r>
          </w:p>
        </w:tc>
      </w:tr>
      <w:tr w:rsidR="005C2244" w:rsidRPr="00B4786B" w:rsidTr="00B4786B">
        <w:tc>
          <w:tcPr>
            <w:tcW w:w="709" w:type="dxa"/>
            <w:tcBorders>
              <w:top w:val="single" w:sz="6" w:space="0" w:color="auto"/>
              <w:bottom w:val="double" w:sz="6" w:space="0" w:color="auto"/>
            </w:tcBorders>
            <w:shd w:val="clear" w:color="auto" w:fill="auto"/>
            <w:tcMar>
              <w:left w:w="108" w:type="dxa"/>
              <w:right w:w="108" w:type="dxa"/>
            </w:tcMar>
          </w:tcPr>
          <w:p w:rsidR="00B91FF3" w:rsidRPr="00B4786B" w:rsidRDefault="00AE770C" w:rsidP="00B4786B">
            <w:pPr>
              <w:keepNext/>
              <w:keepLines/>
              <w:spacing w:before="120" w:after="120"/>
            </w:pPr>
            <w:r w:rsidRPr="00B4786B">
              <w:rPr>
                <w:b/>
              </w:rPr>
              <w:t>13.</w:t>
            </w:r>
          </w:p>
        </w:tc>
        <w:tc>
          <w:tcPr>
            <w:tcW w:w="8276" w:type="dxa"/>
            <w:tcBorders>
              <w:top w:val="single" w:sz="6" w:space="0" w:color="auto"/>
              <w:bottom w:val="double" w:sz="6" w:space="0" w:color="auto"/>
            </w:tcBorders>
            <w:shd w:val="clear" w:color="auto" w:fill="auto"/>
            <w:tcMar>
              <w:left w:w="108" w:type="dxa"/>
              <w:right w:w="108" w:type="dxa"/>
            </w:tcMar>
          </w:tcPr>
          <w:p w:rsidR="0088114D" w:rsidRPr="00B4786B" w:rsidRDefault="00AE770C" w:rsidP="00B4786B">
            <w:pPr>
              <w:keepNext/>
              <w:keepLines/>
              <w:spacing w:before="120" w:after="120"/>
            </w:pPr>
            <w:r w:rsidRPr="00B4786B">
              <w:rPr>
                <w:b/>
              </w:rPr>
              <w:t xml:space="preserve">Texte(s) disponible(s) auprès </w:t>
            </w:r>
            <w:proofErr w:type="gramStart"/>
            <w:r w:rsidRPr="00B4786B">
              <w:rPr>
                <w:b/>
              </w:rPr>
              <w:t>de</w:t>
            </w:r>
            <w:r w:rsidR="00B4786B" w:rsidRPr="00B4786B">
              <w:rPr>
                <w:b/>
              </w:rPr>
              <w:t>:</w:t>
            </w:r>
            <w:proofErr w:type="gramEnd"/>
            <w:r w:rsidR="00B4786B" w:rsidRPr="00B4786B">
              <w:rPr>
                <w:b/>
              </w:rPr>
              <w:t xml:space="preserve"> [</w:t>
            </w:r>
            <w:r w:rsidRPr="00B4786B">
              <w:rPr>
                <w:b/>
              </w:rPr>
              <w:t xml:space="preserve">X] autorité nationale responsable des notifications, </w:t>
            </w:r>
            <w:r w:rsidR="00B4786B" w:rsidRPr="00B4786B">
              <w:rPr>
                <w:b/>
              </w:rPr>
              <w:t>[ ]</w:t>
            </w:r>
            <w:r w:rsidRPr="00B4786B">
              <w:rPr>
                <w:b/>
              </w:rPr>
              <w:t xml:space="preserve"> point d'information national</w:t>
            </w:r>
            <w:r w:rsidR="00B4786B" w:rsidRPr="00B4786B">
              <w:rPr>
                <w:b/>
              </w:rPr>
              <w:t>. A</w:t>
            </w:r>
            <w:r w:rsidRPr="00B4786B">
              <w:rPr>
                <w:b/>
              </w:rPr>
              <w:t xml:space="preserve">dresse, numéro de fax et adresse électronique (s'il y a lieu) d'un autre </w:t>
            </w:r>
            <w:proofErr w:type="gramStart"/>
            <w:r w:rsidRPr="00B4786B">
              <w:rPr>
                <w:b/>
              </w:rPr>
              <w:t>organisme:</w:t>
            </w:r>
            <w:proofErr w:type="gramEnd"/>
          </w:p>
          <w:p w:rsidR="005C2244" w:rsidRPr="00B4786B" w:rsidRDefault="00AE770C" w:rsidP="00B4786B">
            <w:pPr>
              <w:keepNext/>
              <w:keepLines/>
              <w:spacing w:after="120"/>
            </w:pPr>
            <w:r w:rsidRPr="00B4786B">
              <w:t xml:space="preserve">Courrier </w:t>
            </w:r>
            <w:proofErr w:type="gramStart"/>
            <w:r w:rsidRPr="00B4786B">
              <w:t>électronique</w:t>
            </w:r>
            <w:r w:rsidR="00B4786B" w:rsidRPr="00B4786B">
              <w:t>:</w:t>
            </w:r>
            <w:proofErr w:type="gramEnd"/>
            <w:r w:rsidR="00B4786B" w:rsidRPr="00B4786B">
              <w:t xml:space="preserve"> s</w:t>
            </w:r>
            <w:r w:rsidRPr="00B4786B">
              <w:t>ps.chile@sag.gob.cl</w:t>
            </w:r>
          </w:p>
        </w:tc>
      </w:tr>
    </w:tbl>
    <w:p w:rsidR="00337700" w:rsidRPr="00B4786B" w:rsidRDefault="00337700" w:rsidP="00B4786B"/>
    <w:sectPr w:rsidR="00337700" w:rsidRPr="00B4786B" w:rsidSect="00B4786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8E5" w:rsidRPr="00B4786B" w:rsidRDefault="00AE770C">
      <w:r w:rsidRPr="00B4786B">
        <w:separator/>
      </w:r>
    </w:p>
  </w:endnote>
  <w:endnote w:type="continuationSeparator" w:id="0">
    <w:p w:rsidR="009908E5" w:rsidRPr="00B4786B" w:rsidRDefault="00AE770C">
      <w:r w:rsidRPr="00B478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F3" w:rsidRPr="00B4786B" w:rsidRDefault="00B4786B" w:rsidP="00B4786B">
    <w:pPr>
      <w:pStyle w:val="Footer"/>
    </w:pPr>
    <w:r w:rsidRPr="00B478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B4786B" w:rsidRDefault="00B4786B" w:rsidP="00B4786B">
    <w:pPr>
      <w:pStyle w:val="Footer"/>
    </w:pPr>
    <w:r w:rsidRPr="00B478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B4786B" w:rsidRDefault="00B4786B" w:rsidP="00B4786B">
    <w:pPr>
      <w:pStyle w:val="Footer"/>
    </w:pPr>
    <w:r w:rsidRPr="00B4786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8E5" w:rsidRPr="00B4786B" w:rsidRDefault="00AE770C">
      <w:r w:rsidRPr="00B4786B">
        <w:separator/>
      </w:r>
    </w:p>
  </w:footnote>
  <w:footnote w:type="continuationSeparator" w:id="0">
    <w:p w:rsidR="009908E5" w:rsidRPr="00B4786B" w:rsidRDefault="00AE770C">
      <w:r w:rsidRPr="00B478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6B" w:rsidRPr="00B4786B" w:rsidRDefault="00B4786B" w:rsidP="00B4786B">
    <w:pPr>
      <w:pStyle w:val="Header"/>
      <w:spacing w:after="240"/>
      <w:jc w:val="center"/>
    </w:pPr>
    <w:r w:rsidRPr="00B4786B">
      <w:t>G/SPS/N/</w:t>
    </w:r>
    <w:proofErr w:type="spellStart"/>
    <w:r w:rsidRPr="00B4786B">
      <w:t>CHL</w:t>
    </w:r>
    <w:proofErr w:type="spellEnd"/>
    <w:r w:rsidRPr="00B4786B">
      <w:t>/623</w:t>
    </w:r>
  </w:p>
  <w:p w:rsidR="00B4786B" w:rsidRPr="00B4786B" w:rsidRDefault="00B4786B" w:rsidP="00B4786B">
    <w:pPr>
      <w:pStyle w:val="Header"/>
      <w:pBdr>
        <w:bottom w:val="single" w:sz="4" w:space="1" w:color="auto"/>
      </w:pBdr>
      <w:jc w:val="center"/>
    </w:pPr>
    <w:r w:rsidRPr="00B4786B">
      <w:t xml:space="preserve">- </w:t>
    </w:r>
    <w:r w:rsidRPr="00B4786B">
      <w:fldChar w:fldCharType="begin"/>
    </w:r>
    <w:r w:rsidRPr="00B4786B">
      <w:instrText xml:space="preserve"> PAGE  \* Arabic  \* MERGEFORMAT </w:instrText>
    </w:r>
    <w:r w:rsidRPr="00B4786B">
      <w:fldChar w:fldCharType="separate"/>
    </w:r>
    <w:r w:rsidRPr="00B4786B">
      <w:t>1</w:t>
    </w:r>
    <w:r w:rsidRPr="00B4786B">
      <w:fldChar w:fldCharType="end"/>
    </w:r>
    <w:r w:rsidRPr="00B4786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6B" w:rsidRPr="00B4786B" w:rsidRDefault="00B4786B" w:rsidP="00B4786B">
    <w:pPr>
      <w:pStyle w:val="Header"/>
      <w:spacing w:after="240"/>
      <w:jc w:val="center"/>
    </w:pPr>
    <w:r w:rsidRPr="00B4786B">
      <w:t>G/SPS/N/</w:t>
    </w:r>
    <w:proofErr w:type="spellStart"/>
    <w:r w:rsidRPr="00B4786B">
      <w:t>CHL</w:t>
    </w:r>
    <w:proofErr w:type="spellEnd"/>
    <w:r w:rsidRPr="00B4786B">
      <w:t>/623</w:t>
    </w:r>
  </w:p>
  <w:p w:rsidR="00B4786B" w:rsidRPr="00B4786B" w:rsidRDefault="00B4786B" w:rsidP="00B4786B">
    <w:pPr>
      <w:pStyle w:val="Header"/>
      <w:pBdr>
        <w:bottom w:val="single" w:sz="4" w:space="1" w:color="auto"/>
      </w:pBdr>
      <w:jc w:val="center"/>
    </w:pPr>
    <w:r w:rsidRPr="00B4786B">
      <w:t xml:space="preserve">- </w:t>
    </w:r>
    <w:r w:rsidRPr="00B4786B">
      <w:fldChar w:fldCharType="begin"/>
    </w:r>
    <w:r w:rsidRPr="00B4786B">
      <w:instrText xml:space="preserve"> PAGE  \* Arabic  \* MERGEFORMAT </w:instrText>
    </w:r>
    <w:r w:rsidRPr="00B4786B">
      <w:fldChar w:fldCharType="separate"/>
    </w:r>
    <w:r w:rsidRPr="00B4786B">
      <w:t>1</w:t>
    </w:r>
    <w:r w:rsidRPr="00B4786B">
      <w:fldChar w:fldCharType="end"/>
    </w:r>
    <w:r w:rsidRPr="00B4786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4786B" w:rsidRPr="00B4786B" w:rsidTr="00B4786B">
      <w:trPr>
        <w:trHeight w:val="240"/>
        <w:jc w:val="center"/>
      </w:trPr>
      <w:tc>
        <w:tcPr>
          <w:tcW w:w="2053" w:type="pct"/>
          <w:shd w:val="clear" w:color="auto" w:fill="auto"/>
          <w:tcMar>
            <w:left w:w="108" w:type="dxa"/>
            <w:right w:w="108" w:type="dxa"/>
          </w:tcMar>
          <w:vAlign w:val="center"/>
        </w:tcPr>
        <w:p w:rsidR="00B4786B" w:rsidRPr="00B4786B" w:rsidRDefault="00B4786B" w:rsidP="00B4786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B4786B" w:rsidRPr="00B4786B" w:rsidRDefault="00B4786B" w:rsidP="00B4786B">
          <w:pPr>
            <w:jc w:val="right"/>
            <w:rPr>
              <w:rFonts w:eastAsia="Verdana" w:cs="Verdana"/>
              <w:b/>
              <w:color w:val="FF0000"/>
              <w:szCs w:val="18"/>
            </w:rPr>
          </w:pPr>
        </w:p>
      </w:tc>
    </w:tr>
    <w:tr w:rsidR="00B4786B" w:rsidRPr="00B4786B" w:rsidTr="00B4786B">
      <w:trPr>
        <w:trHeight w:val="213"/>
        <w:jc w:val="center"/>
      </w:trPr>
      <w:tc>
        <w:tcPr>
          <w:tcW w:w="2053" w:type="pct"/>
          <w:vMerge w:val="restart"/>
          <w:shd w:val="clear" w:color="auto" w:fill="auto"/>
          <w:tcMar>
            <w:left w:w="0" w:type="dxa"/>
            <w:right w:w="0" w:type="dxa"/>
          </w:tcMar>
        </w:tcPr>
        <w:p w:rsidR="00B4786B" w:rsidRPr="00B4786B" w:rsidRDefault="00B4786B" w:rsidP="00B4786B">
          <w:pPr>
            <w:jc w:val="left"/>
            <w:rPr>
              <w:rFonts w:eastAsia="Verdana" w:cs="Verdana"/>
              <w:szCs w:val="18"/>
            </w:rPr>
          </w:pPr>
          <w:r w:rsidRPr="00B4786B">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B4786B" w:rsidRPr="00B4786B" w:rsidRDefault="00B4786B" w:rsidP="00B4786B">
          <w:pPr>
            <w:jc w:val="right"/>
            <w:rPr>
              <w:rFonts w:eastAsia="Verdana" w:cs="Verdana"/>
              <w:b/>
              <w:szCs w:val="18"/>
            </w:rPr>
          </w:pPr>
        </w:p>
      </w:tc>
    </w:tr>
    <w:tr w:rsidR="00B4786B" w:rsidRPr="00B4786B" w:rsidTr="00B4786B">
      <w:trPr>
        <w:trHeight w:val="868"/>
        <w:jc w:val="center"/>
      </w:trPr>
      <w:tc>
        <w:tcPr>
          <w:tcW w:w="2053" w:type="pct"/>
          <w:vMerge/>
          <w:shd w:val="clear" w:color="auto" w:fill="auto"/>
          <w:tcMar>
            <w:left w:w="108" w:type="dxa"/>
            <w:right w:w="108" w:type="dxa"/>
          </w:tcMar>
        </w:tcPr>
        <w:p w:rsidR="00B4786B" w:rsidRPr="00B4786B" w:rsidRDefault="00B4786B" w:rsidP="00B4786B">
          <w:pPr>
            <w:jc w:val="left"/>
            <w:rPr>
              <w:rFonts w:eastAsia="Verdana" w:cs="Verdana"/>
              <w:noProof/>
              <w:szCs w:val="18"/>
              <w:lang w:eastAsia="en-GB"/>
            </w:rPr>
          </w:pPr>
        </w:p>
      </w:tc>
      <w:tc>
        <w:tcPr>
          <w:tcW w:w="2947" w:type="pct"/>
          <w:gridSpan w:val="2"/>
          <w:shd w:val="clear" w:color="auto" w:fill="auto"/>
          <w:tcMar>
            <w:left w:w="108" w:type="dxa"/>
            <w:right w:w="108" w:type="dxa"/>
          </w:tcMar>
        </w:tcPr>
        <w:p w:rsidR="00B4786B" w:rsidRPr="00B4786B" w:rsidRDefault="00B4786B" w:rsidP="00B4786B">
          <w:pPr>
            <w:jc w:val="right"/>
            <w:rPr>
              <w:rFonts w:eastAsia="Verdana" w:cs="Verdana"/>
              <w:b/>
              <w:szCs w:val="18"/>
            </w:rPr>
          </w:pPr>
          <w:r w:rsidRPr="00B4786B">
            <w:rPr>
              <w:b/>
              <w:szCs w:val="18"/>
            </w:rPr>
            <w:t>G/SPS/N/</w:t>
          </w:r>
          <w:proofErr w:type="spellStart"/>
          <w:r w:rsidRPr="00B4786B">
            <w:rPr>
              <w:b/>
              <w:szCs w:val="18"/>
            </w:rPr>
            <w:t>CHL</w:t>
          </w:r>
          <w:proofErr w:type="spellEnd"/>
          <w:r w:rsidRPr="00B4786B">
            <w:rPr>
              <w:b/>
              <w:szCs w:val="18"/>
            </w:rPr>
            <w:t>/623</w:t>
          </w:r>
        </w:p>
      </w:tc>
    </w:tr>
    <w:tr w:rsidR="00B4786B" w:rsidRPr="00B4786B" w:rsidTr="00B4786B">
      <w:trPr>
        <w:trHeight w:val="240"/>
        <w:jc w:val="center"/>
      </w:trPr>
      <w:tc>
        <w:tcPr>
          <w:tcW w:w="2053" w:type="pct"/>
          <w:vMerge/>
          <w:shd w:val="clear" w:color="auto" w:fill="auto"/>
          <w:tcMar>
            <w:left w:w="108" w:type="dxa"/>
            <w:right w:w="108" w:type="dxa"/>
          </w:tcMar>
          <w:vAlign w:val="center"/>
        </w:tcPr>
        <w:p w:rsidR="00B4786B" w:rsidRPr="00B4786B" w:rsidRDefault="00B4786B" w:rsidP="00B4786B">
          <w:pPr>
            <w:rPr>
              <w:rFonts w:eastAsia="Verdana" w:cs="Verdana"/>
              <w:szCs w:val="18"/>
            </w:rPr>
          </w:pPr>
        </w:p>
      </w:tc>
      <w:tc>
        <w:tcPr>
          <w:tcW w:w="2947" w:type="pct"/>
          <w:gridSpan w:val="2"/>
          <w:shd w:val="clear" w:color="auto" w:fill="auto"/>
          <w:tcMar>
            <w:left w:w="108" w:type="dxa"/>
            <w:right w:w="108" w:type="dxa"/>
          </w:tcMar>
          <w:vAlign w:val="center"/>
        </w:tcPr>
        <w:p w:rsidR="00B4786B" w:rsidRPr="00B4786B" w:rsidRDefault="00B4786B" w:rsidP="00B4786B">
          <w:pPr>
            <w:jc w:val="right"/>
            <w:rPr>
              <w:rFonts w:eastAsia="Verdana" w:cs="Verdana"/>
              <w:szCs w:val="18"/>
            </w:rPr>
          </w:pPr>
          <w:r w:rsidRPr="00B4786B">
            <w:rPr>
              <w:rFonts w:eastAsia="Verdana" w:cs="Verdana"/>
              <w:szCs w:val="18"/>
            </w:rPr>
            <w:t>12 février 2020</w:t>
          </w:r>
        </w:p>
      </w:tc>
    </w:tr>
    <w:tr w:rsidR="00B4786B" w:rsidRPr="00B4786B" w:rsidTr="00B4786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4786B" w:rsidRPr="00B4786B" w:rsidRDefault="00B4786B" w:rsidP="00B4786B">
          <w:pPr>
            <w:jc w:val="left"/>
            <w:rPr>
              <w:rFonts w:eastAsia="Verdana" w:cs="Verdana"/>
              <w:b/>
              <w:szCs w:val="18"/>
            </w:rPr>
          </w:pPr>
          <w:r w:rsidRPr="00B4786B">
            <w:rPr>
              <w:rFonts w:eastAsia="Verdana" w:cs="Verdana"/>
              <w:color w:val="FF0000"/>
              <w:szCs w:val="18"/>
            </w:rPr>
            <w:t>(20</w:t>
          </w:r>
          <w:r w:rsidRPr="00B4786B">
            <w:rPr>
              <w:rFonts w:eastAsia="Verdana" w:cs="Verdana"/>
              <w:color w:val="FF0000"/>
              <w:szCs w:val="18"/>
            </w:rPr>
            <w:noBreakHyphen/>
          </w:r>
          <w:r w:rsidR="00461871">
            <w:rPr>
              <w:rFonts w:eastAsia="Verdana" w:cs="Verdana"/>
              <w:color w:val="FF0000"/>
              <w:szCs w:val="18"/>
            </w:rPr>
            <w:t>1121</w:t>
          </w:r>
          <w:r w:rsidRPr="00B4786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4786B" w:rsidRPr="00B4786B" w:rsidRDefault="00B4786B" w:rsidP="00B4786B">
          <w:pPr>
            <w:jc w:val="right"/>
            <w:rPr>
              <w:rFonts w:eastAsia="Verdana" w:cs="Verdana"/>
              <w:szCs w:val="18"/>
            </w:rPr>
          </w:pPr>
          <w:proofErr w:type="gramStart"/>
          <w:r w:rsidRPr="00B4786B">
            <w:rPr>
              <w:rFonts w:eastAsia="Verdana" w:cs="Verdana"/>
              <w:szCs w:val="18"/>
            </w:rPr>
            <w:t>Page:</w:t>
          </w:r>
          <w:proofErr w:type="gramEnd"/>
          <w:r w:rsidRPr="00B4786B">
            <w:rPr>
              <w:rFonts w:eastAsia="Verdana" w:cs="Verdana"/>
              <w:szCs w:val="18"/>
            </w:rPr>
            <w:t xml:space="preserve"> </w:t>
          </w:r>
          <w:r w:rsidRPr="00B4786B">
            <w:rPr>
              <w:rFonts w:eastAsia="Verdana" w:cs="Verdana"/>
              <w:szCs w:val="18"/>
            </w:rPr>
            <w:fldChar w:fldCharType="begin"/>
          </w:r>
          <w:r w:rsidRPr="00B4786B">
            <w:rPr>
              <w:rFonts w:eastAsia="Verdana" w:cs="Verdana"/>
              <w:szCs w:val="18"/>
            </w:rPr>
            <w:instrText xml:space="preserve"> PAGE  \* Arabic  \* MERGEFORMAT </w:instrText>
          </w:r>
          <w:r w:rsidRPr="00B4786B">
            <w:rPr>
              <w:rFonts w:eastAsia="Verdana" w:cs="Verdana"/>
              <w:szCs w:val="18"/>
            </w:rPr>
            <w:fldChar w:fldCharType="separate"/>
          </w:r>
          <w:r w:rsidRPr="00B4786B">
            <w:rPr>
              <w:rFonts w:eastAsia="Verdana" w:cs="Verdana"/>
              <w:szCs w:val="18"/>
            </w:rPr>
            <w:t>1</w:t>
          </w:r>
          <w:r w:rsidRPr="00B4786B">
            <w:rPr>
              <w:rFonts w:eastAsia="Verdana" w:cs="Verdana"/>
              <w:szCs w:val="18"/>
            </w:rPr>
            <w:fldChar w:fldCharType="end"/>
          </w:r>
          <w:r w:rsidRPr="00B4786B">
            <w:rPr>
              <w:rFonts w:eastAsia="Verdana" w:cs="Verdana"/>
              <w:szCs w:val="18"/>
            </w:rPr>
            <w:t>/</w:t>
          </w:r>
          <w:r w:rsidRPr="00B4786B">
            <w:rPr>
              <w:rFonts w:eastAsia="Verdana" w:cs="Verdana"/>
              <w:szCs w:val="18"/>
            </w:rPr>
            <w:fldChar w:fldCharType="begin"/>
          </w:r>
          <w:r w:rsidRPr="00B4786B">
            <w:rPr>
              <w:rFonts w:eastAsia="Verdana" w:cs="Verdana"/>
              <w:szCs w:val="18"/>
            </w:rPr>
            <w:instrText xml:space="preserve"> NUMPAGES  \# "0" \* Arabic  \* MERGEFORMAT </w:instrText>
          </w:r>
          <w:r w:rsidRPr="00B4786B">
            <w:rPr>
              <w:rFonts w:eastAsia="Verdana" w:cs="Verdana"/>
              <w:szCs w:val="18"/>
            </w:rPr>
            <w:fldChar w:fldCharType="separate"/>
          </w:r>
          <w:r w:rsidRPr="00B4786B">
            <w:rPr>
              <w:rFonts w:eastAsia="Verdana" w:cs="Verdana"/>
              <w:szCs w:val="18"/>
            </w:rPr>
            <w:t>1</w:t>
          </w:r>
          <w:r w:rsidRPr="00B4786B">
            <w:rPr>
              <w:rFonts w:eastAsia="Verdana" w:cs="Verdana"/>
              <w:szCs w:val="18"/>
            </w:rPr>
            <w:fldChar w:fldCharType="end"/>
          </w:r>
        </w:p>
      </w:tc>
    </w:tr>
    <w:tr w:rsidR="00B4786B" w:rsidRPr="00B4786B" w:rsidTr="00B4786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4786B" w:rsidRPr="00B4786B" w:rsidRDefault="00B4786B" w:rsidP="00B4786B">
          <w:pPr>
            <w:jc w:val="left"/>
            <w:rPr>
              <w:rFonts w:eastAsia="Verdana" w:cs="Verdana"/>
              <w:szCs w:val="18"/>
            </w:rPr>
          </w:pPr>
          <w:r w:rsidRPr="00B4786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B4786B" w:rsidRPr="00B4786B" w:rsidRDefault="00B4786B" w:rsidP="00B4786B">
          <w:pPr>
            <w:jc w:val="right"/>
            <w:rPr>
              <w:rFonts w:eastAsia="Verdana" w:cs="Verdana"/>
              <w:bCs/>
              <w:szCs w:val="18"/>
            </w:rPr>
          </w:pPr>
          <w:proofErr w:type="gramStart"/>
          <w:r w:rsidRPr="00B4786B">
            <w:rPr>
              <w:rFonts w:eastAsia="Verdana" w:cs="Verdana"/>
              <w:bCs/>
              <w:szCs w:val="18"/>
            </w:rPr>
            <w:t>Original:</w:t>
          </w:r>
          <w:proofErr w:type="gramEnd"/>
          <w:r w:rsidRPr="00B4786B">
            <w:rPr>
              <w:rFonts w:eastAsia="Verdana" w:cs="Verdana"/>
              <w:bCs/>
              <w:szCs w:val="18"/>
            </w:rPr>
            <w:t> espagnol</w:t>
          </w:r>
        </w:p>
      </w:tc>
    </w:tr>
  </w:tbl>
  <w:p w:rsidR="00DD65B2" w:rsidRPr="00B4786B" w:rsidRDefault="00DD65B2" w:rsidP="00B478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E34E1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9D0582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2A7D3735"/>
    <w:multiLevelType w:val="hybridMultilevel"/>
    <w:tmpl w:val="9926E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870C6CD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AE46373A"/>
    <w:numStyleLink w:val="LegalHeadings"/>
  </w:abstractNum>
  <w:abstractNum w:abstractNumId="14" w15:restartNumberingAfterBreak="0">
    <w:nsid w:val="57551E12"/>
    <w:multiLevelType w:val="multilevel"/>
    <w:tmpl w:val="AE46373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8327278"/>
    <w:multiLevelType w:val="hybridMultilevel"/>
    <w:tmpl w:val="7F1AA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55119"/>
    <w:rsid w:val="00276383"/>
    <w:rsid w:val="002831E2"/>
    <w:rsid w:val="00287066"/>
    <w:rsid w:val="002A4F93"/>
    <w:rsid w:val="002A609D"/>
    <w:rsid w:val="002B3B0C"/>
    <w:rsid w:val="002C7141"/>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61871"/>
    <w:rsid w:val="00484AF1"/>
    <w:rsid w:val="004E1A35"/>
    <w:rsid w:val="004E55A0"/>
    <w:rsid w:val="004F4ADE"/>
    <w:rsid w:val="00511564"/>
    <w:rsid w:val="00524772"/>
    <w:rsid w:val="00533502"/>
    <w:rsid w:val="0055674C"/>
    <w:rsid w:val="00571EE1"/>
    <w:rsid w:val="00592965"/>
    <w:rsid w:val="00594227"/>
    <w:rsid w:val="005A6C87"/>
    <w:rsid w:val="005A76AB"/>
    <w:rsid w:val="005B571A"/>
    <w:rsid w:val="005C2244"/>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95114"/>
    <w:rsid w:val="007A761F"/>
    <w:rsid w:val="007B7BB1"/>
    <w:rsid w:val="007C4766"/>
    <w:rsid w:val="007D39B5"/>
    <w:rsid w:val="00827789"/>
    <w:rsid w:val="00834FB6"/>
    <w:rsid w:val="008402D9"/>
    <w:rsid w:val="00842D59"/>
    <w:rsid w:val="0085388D"/>
    <w:rsid w:val="0088114D"/>
    <w:rsid w:val="00885409"/>
    <w:rsid w:val="00897E8D"/>
    <w:rsid w:val="008A1305"/>
    <w:rsid w:val="008A2F61"/>
    <w:rsid w:val="008C42A4"/>
    <w:rsid w:val="00904862"/>
    <w:rsid w:val="00912133"/>
    <w:rsid w:val="0091417D"/>
    <w:rsid w:val="00917BFE"/>
    <w:rsid w:val="009304CB"/>
    <w:rsid w:val="0093775F"/>
    <w:rsid w:val="00966870"/>
    <w:rsid w:val="00980E4F"/>
    <w:rsid w:val="009908E5"/>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E770C"/>
    <w:rsid w:val="00AF33E8"/>
    <w:rsid w:val="00B016F2"/>
    <w:rsid w:val="00B07663"/>
    <w:rsid w:val="00B162C4"/>
    <w:rsid w:val="00B24B85"/>
    <w:rsid w:val="00B30392"/>
    <w:rsid w:val="00B4336E"/>
    <w:rsid w:val="00B45F9E"/>
    <w:rsid w:val="00B46156"/>
    <w:rsid w:val="00B4786B"/>
    <w:rsid w:val="00B512F6"/>
    <w:rsid w:val="00B52654"/>
    <w:rsid w:val="00B76205"/>
    <w:rsid w:val="00B83FE6"/>
    <w:rsid w:val="00B86771"/>
    <w:rsid w:val="00B91FF3"/>
    <w:rsid w:val="00BA4696"/>
    <w:rsid w:val="00BA5D80"/>
    <w:rsid w:val="00BB432E"/>
    <w:rsid w:val="00BC17E5"/>
    <w:rsid w:val="00BC2650"/>
    <w:rsid w:val="00BD6D0D"/>
    <w:rsid w:val="00C05660"/>
    <w:rsid w:val="00C10188"/>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35AEF"/>
    <w:rsid w:val="00D65AF6"/>
    <w:rsid w:val="00D66DCB"/>
    <w:rsid w:val="00D66F5C"/>
    <w:rsid w:val="00DA2000"/>
    <w:rsid w:val="00DB47DD"/>
    <w:rsid w:val="00DB63AB"/>
    <w:rsid w:val="00DB7CB0"/>
    <w:rsid w:val="00DD65B2"/>
    <w:rsid w:val="00E464CD"/>
    <w:rsid w:val="00E47B1B"/>
    <w:rsid w:val="00E81A56"/>
    <w:rsid w:val="00E844E4"/>
    <w:rsid w:val="00E97806"/>
    <w:rsid w:val="00EA1572"/>
    <w:rsid w:val="00EB1D8F"/>
    <w:rsid w:val="00EB4982"/>
    <w:rsid w:val="00ED05CA"/>
    <w:rsid w:val="00EE50B7"/>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4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B4786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4786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4786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4786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4786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4786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4786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4786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4786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4786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4786B"/>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B4786B"/>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B4786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4786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4786B"/>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B4786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4786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4786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4786B"/>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B4786B"/>
    <w:rPr>
      <w:rFonts w:ascii="Tahoma" w:hAnsi="Tahoma" w:cs="Tahoma"/>
      <w:sz w:val="16"/>
      <w:szCs w:val="16"/>
    </w:rPr>
  </w:style>
  <w:style w:type="character" w:customStyle="1" w:styleId="BalloonTextChar">
    <w:name w:val="Balloon Text Char"/>
    <w:basedOn w:val="DefaultParagraphFont"/>
    <w:link w:val="BalloonText"/>
    <w:uiPriority w:val="99"/>
    <w:semiHidden/>
    <w:rsid w:val="00B4786B"/>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B4786B"/>
    <w:pPr>
      <w:spacing w:after="240"/>
      <w:ind w:left="1077"/>
    </w:pPr>
    <w:rPr>
      <w:rFonts w:eastAsia="Calibri" w:cs="Times New Roman"/>
    </w:rPr>
  </w:style>
  <w:style w:type="character" w:customStyle="1" w:styleId="AnswerChar">
    <w:name w:val="Answer Char"/>
    <w:link w:val="Answer"/>
    <w:uiPriority w:val="6"/>
    <w:rsid w:val="00B4786B"/>
    <w:rPr>
      <w:rFonts w:ascii="Verdana" w:hAnsi="Verdana"/>
      <w:sz w:val="18"/>
      <w:szCs w:val="22"/>
      <w:lang w:eastAsia="en-US"/>
    </w:rPr>
  </w:style>
  <w:style w:type="paragraph" w:styleId="BodyText">
    <w:name w:val="Body Text"/>
    <w:basedOn w:val="Normal"/>
    <w:link w:val="BodyTextChar"/>
    <w:uiPriority w:val="1"/>
    <w:qFormat/>
    <w:rsid w:val="00B4786B"/>
    <w:pPr>
      <w:numPr>
        <w:ilvl w:val="6"/>
        <w:numId w:val="3"/>
      </w:numPr>
      <w:spacing w:after="240"/>
    </w:pPr>
  </w:style>
  <w:style w:type="character" w:customStyle="1" w:styleId="BodyTextChar">
    <w:name w:val="Body Text Char"/>
    <w:basedOn w:val="DefaultParagraphFont"/>
    <w:link w:val="BodyText"/>
    <w:uiPriority w:val="1"/>
    <w:rsid w:val="00B4786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4786B"/>
    <w:pPr>
      <w:numPr>
        <w:ilvl w:val="7"/>
        <w:numId w:val="3"/>
      </w:numPr>
      <w:spacing w:after="240"/>
    </w:pPr>
  </w:style>
  <w:style w:type="character" w:customStyle="1" w:styleId="BodyText2Char">
    <w:name w:val="Body Text 2 Char"/>
    <w:basedOn w:val="DefaultParagraphFont"/>
    <w:link w:val="BodyText2"/>
    <w:uiPriority w:val="1"/>
    <w:rsid w:val="00B4786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4786B"/>
    <w:pPr>
      <w:numPr>
        <w:ilvl w:val="8"/>
        <w:numId w:val="3"/>
      </w:numPr>
      <w:spacing w:after="240"/>
    </w:pPr>
    <w:rPr>
      <w:szCs w:val="16"/>
    </w:rPr>
  </w:style>
  <w:style w:type="character" w:customStyle="1" w:styleId="BodyText3Char">
    <w:name w:val="Body Text 3 Char"/>
    <w:basedOn w:val="DefaultParagraphFont"/>
    <w:link w:val="BodyText3"/>
    <w:uiPriority w:val="1"/>
    <w:rsid w:val="00B4786B"/>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B4786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4786B"/>
    <w:rPr>
      <w:vertAlign w:val="superscript"/>
      <w:lang w:val="fr-FR"/>
    </w:rPr>
  </w:style>
  <w:style w:type="paragraph" w:styleId="FootnoteText">
    <w:name w:val="footnote text"/>
    <w:basedOn w:val="Normal"/>
    <w:link w:val="FootnoteTextChar"/>
    <w:uiPriority w:val="5"/>
    <w:rsid w:val="00B4786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4786B"/>
    <w:rPr>
      <w:rFonts w:ascii="Verdana" w:hAnsi="Verdana"/>
      <w:sz w:val="16"/>
      <w:szCs w:val="18"/>
    </w:rPr>
  </w:style>
  <w:style w:type="paragraph" w:styleId="EndnoteText">
    <w:name w:val="endnote text"/>
    <w:basedOn w:val="FootnoteText"/>
    <w:link w:val="EndnoteTextChar"/>
    <w:uiPriority w:val="49"/>
    <w:rsid w:val="00B4786B"/>
    <w:rPr>
      <w:szCs w:val="20"/>
    </w:rPr>
  </w:style>
  <w:style w:type="character" w:customStyle="1" w:styleId="EndnoteTextChar">
    <w:name w:val="Endnote Text Char"/>
    <w:link w:val="EndnoteText"/>
    <w:uiPriority w:val="49"/>
    <w:rsid w:val="00B4786B"/>
    <w:rPr>
      <w:rFonts w:ascii="Verdana" w:hAnsi="Verdana"/>
      <w:sz w:val="16"/>
    </w:rPr>
  </w:style>
  <w:style w:type="paragraph" w:customStyle="1" w:styleId="FollowUp">
    <w:name w:val="FollowUp"/>
    <w:basedOn w:val="Normal"/>
    <w:link w:val="FollowUpChar"/>
    <w:uiPriority w:val="6"/>
    <w:qFormat/>
    <w:rsid w:val="00B4786B"/>
    <w:pPr>
      <w:spacing w:after="240"/>
      <w:ind w:left="720"/>
    </w:pPr>
    <w:rPr>
      <w:rFonts w:eastAsia="Calibri" w:cs="Times New Roman"/>
      <w:i/>
    </w:rPr>
  </w:style>
  <w:style w:type="character" w:customStyle="1" w:styleId="FollowUpChar">
    <w:name w:val="FollowUp Char"/>
    <w:link w:val="FollowUp"/>
    <w:uiPriority w:val="6"/>
    <w:rsid w:val="00B4786B"/>
    <w:rPr>
      <w:rFonts w:ascii="Verdana" w:hAnsi="Verdana"/>
      <w:i/>
      <w:sz w:val="18"/>
      <w:szCs w:val="22"/>
      <w:lang w:eastAsia="en-US"/>
    </w:rPr>
  </w:style>
  <w:style w:type="paragraph" w:styleId="Footer">
    <w:name w:val="footer"/>
    <w:basedOn w:val="Normal"/>
    <w:link w:val="FooterChar"/>
    <w:uiPriority w:val="3"/>
    <w:rsid w:val="00B4786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4786B"/>
    <w:rPr>
      <w:rFonts w:ascii="Verdana" w:hAnsi="Verdana"/>
      <w:sz w:val="18"/>
      <w:szCs w:val="18"/>
    </w:rPr>
  </w:style>
  <w:style w:type="paragraph" w:customStyle="1" w:styleId="FootnoteQuotation">
    <w:name w:val="Footnote Quotation"/>
    <w:basedOn w:val="FootnoteText"/>
    <w:uiPriority w:val="5"/>
    <w:rsid w:val="00B4786B"/>
    <w:pPr>
      <w:ind w:left="567" w:right="567" w:firstLine="0"/>
    </w:pPr>
  </w:style>
  <w:style w:type="character" w:styleId="FootnoteReference">
    <w:name w:val="footnote reference"/>
    <w:uiPriority w:val="5"/>
    <w:rsid w:val="00B4786B"/>
    <w:rPr>
      <w:vertAlign w:val="superscript"/>
      <w:lang w:val="fr-FR"/>
    </w:rPr>
  </w:style>
  <w:style w:type="paragraph" w:styleId="Header">
    <w:name w:val="header"/>
    <w:basedOn w:val="Normal"/>
    <w:link w:val="HeaderChar"/>
    <w:uiPriority w:val="3"/>
    <w:rsid w:val="00B4786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4786B"/>
    <w:rPr>
      <w:rFonts w:ascii="Verdana" w:hAnsi="Verdana"/>
      <w:sz w:val="18"/>
      <w:szCs w:val="18"/>
    </w:rPr>
  </w:style>
  <w:style w:type="numbering" w:customStyle="1" w:styleId="LegalHeadings">
    <w:name w:val="LegalHeadings"/>
    <w:uiPriority w:val="99"/>
    <w:rsid w:val="00B4786B"/>
    <w:pPr>
      <w:numPr>
        <w:numId w:val="6"/>
      </w:numPr>
    </w:pPr>
  </w:style>
  <w:style w:type="paragraph" w:styleId="ListBullet">
    <w:name w:val="List Bullet"/>
    <w:basedOn w:val="Normal"/>
    <w:uiPriority w:val="1"/>
    <w:rsid w:val="00B4786B"/>
    <w:pPr>
      <w:numPr>
        <w:numId w:val="5"/>
      </w:numPr>
      <w:tabs>
        <w:tab w:val="left" w:pos="567"/>
      </w:tabs>
      <w:spacing w:after="240"/>
      <w:contextualSpacing/>
    </w:pPr>
  </w:style>
  <w:style w:type="paragraph" w:styleId="ListBullet2">
    <w:name w:val="List Bullet 2"/>
    <w:basedOn w:val="Normal"/>
    <w:uiPriority w:val="1"/>
    <w:rsid w:val="00B4786B"/>
    <w:pPr>
      <w:numPr>
        <w:ilvl w:val="1"/>
        <w:numId w:val="5"/>
      </w:numPr>
      <w:tabs>
        <w:tab w:val="left" w:pos="1134"/>
      </w:tabs>
      <w:spacing w:after="240"/>
      <w:contextualSpacing/>
    </w:pPr>
  </w:style>
  <w:style w:type="paragraph" w:styleId="ListBullet3">
    <w:name w:val="List Bullet 3"/>
    <w:basedOn w:val="Normal"/>
    <w:uiPriority w:val="1"/>
    <w:rsid w:val="00B4786B"/>
    <w:pPr>
      <w:numPr>
        <w:ilvl w:val="2"/>
        <w:numId w:val="5"/>
      </w:numPr>
      <w:tabs>
        <w:tab w:val="left" w:pos="1701"/>
      </w:tabs>
      <w:spacing w:after="240"/>
      <w:contextualSpacing/>
    </w:pPr>
  </w:style>
  <w:style w:type="paragraph" w:styleId="ListBullet4">
    <w:name w:val="List Bullet 4"/>
    <w:basedOn w:val="Normal"/>
    <w:uiPriority w:val="1"/>
    <w:rsid w:val="00B4786B"/>
    <w:pPr>
      <w:numPr>
        <w:ilvl w:val="3"/>
        <w:numId w:val="5"/>
      </w:numPr>
      <w:tabs>
        <w:tab w:val="left" w:pos="2268"/>
      </w:tabs>
      <w:spacing w:after="240"/>
      <w:contextualSpacing/>
    </w:pPr>
  </w:style>
  <w:style w:type="paragraph" w:styleId="ListBullet5">
    <w:name w:val="List Bullet 5"/>
    <w:basedOn w:val="Normal"/>
    <w:uiPriority w:val="1"/>
    <w:rsid w:val="00B4786B"/>
    <w:pPr>
      <w:numPr>
        <w:ilvl w:val="4"/>
        <w:numId w:val="5"/>
      </w:numPr>
      <w:tabs>
        <w:tab w:val="left" w:pos="2835"/>
      </w:tabs>
      <w:spacing w:after="240"/>
      <w:contextualSpacing/>
    </w:pPr>
  </w:style>
  <w:style w:type="paragraph" w:styleId="ListParagraph">
    <w:name w:val="List Paragraph"/>
    <w:basedOn w:val="Normal"/>
    <w:uiPriority w:val="59"/>
    <w:semiHidden/>
    <w:qFormat/>
    <w:rsid w:val="00B4786B"/>
    <w:pPr>
      <w:ind w:left="720"/>
      <w:contextualSpacing/>
    </w:pPr>
  </w:style>
  <w:style w:type="numbering" w:customStyle="1" w:styleId="ListBullets">
    <w:name w:val="ListBullets"/>
    <w:uiPriority w:val="99"/>
    <w:rsid w:val="00B4786B"/>
    <w:pPr>
      <w:numPr>
        <w:numId w:val="7"/>
      </w:numPr>
    </w:pPr>
  </w:style>
  <w:style w:type="paragraph" w:customStyle="1" w:styleId="Quotation">
    <w:name w:val="Quotation"/>
    <w:basedOn w:val="Normal"/>
    <w:uiPriority w:val="5"/>
    <w:qFormat/>
    <w:rsid w:val="00B4786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4786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B4786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4786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4786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4786B"/>
    <w:pPr>
      <w:spacing w:after="240"/>
      <w:outlineLvl w:val="1"/>
    </w:pPr>
    <w:rPr>
      <w:b/>
      <w:color w:val="006283"/>
    </w:rPr>
  </w:style>
  <w:style w:type="paragraph" w:customStyle="1" w:styleId="SummaryText">
    <w:name w:val="SummaryText"/>
    <w:basedOn w:val="Normal"/>
    <w:uiPriority w:val="4"/>
    <w:qFormat/>
    <w:rsid w:val="00B4786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B4786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4786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B4786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4786B"/>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B4786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4786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4786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4786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4786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4786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4786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4786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4786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4786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4786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4786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4786B"/>
    <w:pPr>
      <w:spacing w:before="240"/>
      <w:jc w:val="center"/>
    </w:pPr>
    <w:rPr>
      <w:rFonts w:eastAsia="Times New Roman" w:cs="Times New Roman"/>
      <w:b/>
      <w:bCs/>
      <w:szCs w:val="28"/>
      <w:lang w:eastAsia="en-GB"/>
    </w:rPr>
  </w:style>
  <w:style w:type="table" w:customStyle="1" w:styleId="WTOBox1">
    <w:name w:val="WTOBox1"/>
    <w:basedOn w:val="TableNormal"/>
    <w:uiPriority w:val="99"/>
    <w:rsid w:val="00B4786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4786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B4786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4786B"/>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B4786B"/>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B478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4786B"/>
    <w:pPr>
      <w:tabs>
        <w:tab w:val="left" w:pos="851"/>
      </w:tabs>
      <w:ind w:left="851" w:hanging="851"/>
      <w:jc w:val="left"/>
    </w:pPr>
    <w:rPr>
      <w:sz w:val="16"/>
    </w:rPr>
  </w:style>
  <w:style w:type="character" w:styleId="Hyperlink">
    <w:name w:val="Hyperlink"/>
    <w:basedOn w:val="DefaultParagraphFont"/>
    <w:uiPriority w:val="9"/>
    <w:unhideWhenUsed/>
    <w:rsid w:val="00B4786B"/>
    <w:rPr>
      <w:color w:val="0000FF" w:themeColor="hyperlink"/>
      <w:u w:val="single"/>
      <w:lang w:val="fr-FR"/>
    </w:rPr>
  </w:style>
  <w:style w:type="paragraph" w:styleId="Bibliography">
    <w:name w:val="Bibliography"/>
    <w:basedOn w:val="Normal"/>
    <w:next w:val="Normal"/>
    <w:uiPriority w:val="49"/>
    <w:semiHidden/>
    <w:unhideWhenUsed/>
    <w:rsid w:val="00B4786B"/>
  </w:style>
  <w:style w:type="paragraph" w:styleId="BlockText">
    <w:name w:val="Block Text"/>
    <w:basedOn w:val="Normal"/>
    <w:uiPriority w:val="99"/>
    <w:semiHidden/>
    <w:unhideWhenUsed/>
    <w:rsid w:val="00B4786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4786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4786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4786B"/>
    <w:pPr>
      <w:spacing w:after="120"/>
      <w:ind w:left="283"/>
    </w:pPr>
  </w:style>
  <w:style w:type="character" w:customStyle="1" w:styleId="BodyTextIndentChar">
    <w:name w:val="Body Text Indent Char"/>
    <w:basedOn w:val="DefaultParagraphFont"/>
    <w:link w:val="BodyTextIndent"/>
    <w:uiPriority w:val="99"/>
    <w:semiHidden/>
    <w:rsid w:val="00B4786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4786B"/>
    <w:pPr>
      <w:spacing w:after="0"/>
      <w:ind w:left="360" w:firstLine="360"/>
    </w:pPr>
  </w:style>
  <w:style w:type="character" w:customStyle="1" w:styleId="BodyTextFirstIndent2Char">
    <w:name w:val="Body Text First Indent 2 Char"/>
    <w:basedOn w:val="BodyTextIndentChar"/>
    <w:link w:val="BodyTextFirstIndent2"/>
    <w:uiPriority w:val="99"/>
    <w:semiHidden/>
    <w:rsid w:val="00B4786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4786B"/>
    <w:pPr>
      <w:spacing w:after="120" w:line="480" w:lineRule="auto"/>
      <w:ind w:left="283"/>
    </w:pPr>
  </w:style>
  <w:style w:type="character" w:customStyle="1" w:styleId="BodyTextIndent2Char">
    <w:name w:val="Body Text Indent 2 Char"/>
    <w:basedOn w:val="DefaultParagraphFont"/>
    <w:link w:val="BodyTextIndent2"/>
    <w:uiPriority w:val="99"/>
    <w:semiHidden/>
    <w:rsid w:val="00B4786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478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86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4786B"/>
    <w:rPr>
      <w:b/>
      <w:bCs/>
      <w:smallCaps/>
      <w:spacing w:val="5"/>
      <w:lang w:val="fr-FR"/>
    </w:rPr>
  </w:style>
  <w:style w:type="paragraph" w:styleId="Closing">
    <w:name w:val="Closing"/>
    <w:basedOn w:val="Normal"/>
    <w:link w:val="ClosingChar"/>
    <w:uiPriority w:val="99"/>
    <w:semiHidden/>
    <w:unhideWhenUsed/>
    <w:rsid w:val="00B4786B"/>
    <w:pPr>
      <w:ind w:left="4252"/>
    </w:pPr>
  </w:style>
  <w:style w:type="character" w:customStyle="1" w:styleId="ClosingChar">
    <w:name w:val="Closing Char"/>
    <w:basedOn w:val="DefaultParagraphFont"/>
    <w:link w:val="Closing"/>
    <w:uiPriority w:val="99"/>
    <w:semiHidden/>
    <w:rsid w:val="00B4786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4786B"/>
    <w:rPr>
      <w:sz w:val="16"/>
      <w:szCs w:val="16"/>
      <w:lang w:val="fr-FR"/>
    </w:rPr>
  </w:style>
  <w:style w:type="paragraph" w:styleId="CommentText">
    <w:name w:val="annotation text"/>
    <w:basedOn w:val="Normal"/>
    <w:link w:val="CommentTextChar"/>
    <w:uiPriority w:val="99"/>
    <w:unhideWhenUsed/>
    <w:rsid w:val="00B4786B"/>
    <w:rPr>
      <w:sz w:val="20"/>
      <w:szCs w:val="20"/>
    </w:rPr>
  </w:style>
  <w:style w:type="character" w:customStyle="1" w:styleId="CommentTextChar">
    <w:name w:val="Comment Text Char"/>
    <w:basedOn w:val="DefaultParagraphFont"/>
    <w:link w:val="CommentText"/>
    <w:uiPriority w:val="99"/>
    <w:rsid w:val="00B4786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4786B"/>
    <w:rPr>
      <w:b/>
      <w:bCs/>
    </w:rPr>
  </w:style>
  <w:style w:type="character" w:customStyle="1" w:styleId="CommentSubjectChar">
    <w:name w:val="Comment Subject Char"/>
    <w:basedOn w:val="CommentTextChar"/>
    <w:link w:val="CommentSubject"/>
    <w:uiPriority w:val="99"/>
    <w:rsid w:val="00B4786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4786B"/>
  </w:style>
  <w:style w:type="character" w:customStyle="1" w:styleId="DateChar">
    <w:name w:val="Date Char"/>
    <w:basedOn w:val="DefaultParagraphFont"/>
    <w:link w:val="Date"/>
    <w:uiPriority w:val="99"/>
    <w:semiHidden/>
    <w:rsid w:val="00B4786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4786B"/>
    <w:rPr>
      <w:rFonts w:ascii="Tahoma" w:hAnsi="Tahoma" w:cs="Tahoma"/>
      <w:sz w:val="16"/>
      <w:szCs w:val="16"/>
    </w:rPr>
  </w:style>
  <w:style w:type="character" w:customStyle="1" w:styleId="DocumentMapChar">
    <w:name w:val="Document Map Char"/>
    <w:basedOn w:val="DefaultParagraphFont"/>
    <w:link w:val="DocumentMap"/>
    <w:uiPriority w:val="99"/>
    <w:semiHidden/>
    <w:rsid w:val="00B4786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4786B"/>
  </w:style>
  <w:style w:type="character" w:customStyle="1" w:styleId="E-mailSignatureChar">
    <w:name w:val="E-mail Signature Char"/>
    <w:basedOn w:val="DefaultParagraphFont"/>
    <w:link w:val="E-mailSignature"/>
    <w:uiPriority w:val="99"/>
    <w:semiHidden/>
    <w:rsid w:val="00B4786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4786B"/>
    <w:rPr>
      <w:i/>
      <w:iCs/>
      <w:lang w:val="fr-FR"/>
    </w:rPr>
  </w:style>
  <w:style w:type="paragraph" w:styleId="EnvelopeAddress">
    <w:name w:val="envelope address"/>
    <w:basedOn w:val="Normal"/>
    <w:uiPriority w:val="99"/>
    <w:semiHidden/>
    <w:unhideWhenUsed/>
    <w:rsid w:val="00B4786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786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4786B"/>
    <w:rPr>
      <w:color w:val="800080" w:themeColor="followedHyperlink"/>
      <w:u w:val="single"/>
      <w:lang w:val="fr-FR"/>
    </w:rPr>
  </w:style>
  <w:style w:type="character" w:styleId="HTMLAcronym">
    <w:name w:val="HTML Acronym"/>
    <w:basedOn w:val="DefaultParagraphFont"/>
    <w:uiPriority w:val="99"/>
    <w:semiHidden/>
    <w:unhideWhenUsed/>
    <w:rsid w:val="00B4786B"/>
    <w:rPr>
      <w:lang w:val="fr-FR"/>
    </w:rPr>
  </w:style>
  <w:style w:type="paragraph" w:styleId="HTMLAddress">
    <w:name w:val="HTML Address"/>
    <w:basedOn w:val="Normal"/>
    <w:link w:val="HTMLAddressChar"/>
    <w:uiPriority w:val="99"/>
    <w:semiHidden/>
    <w:unhideWhenUsed/>
    <w:rsid w:val="00B4786B"/>
    <w:rPr>
      <w:i/>
      <w:iCs/>
    </w:rPr>
  </w:style>
  <w:style w:type="character" w:customStyle="1" w:styleId="HTMLAddressChar">
    <w:name w:val="HTML Address Char"/>
    <w:basedOn w:val="DefaultParagraphFont"/>
    <w:link w:val="HTMLAddress"/>
    <w:uiPriority w:val="99"/>
    <w:semiHidden/>
    <w:rsid w:val="00B4786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4786B"/>
    <w:rPr>
      <w:i/>
      <w:iCs/>
      <w:lang w:val="fr-FR"/>
    </w:rPr>
  </w:style>
  <w:style w:type="character" w:styleId="HTMLCode">
    <w:name w:val="HTML Code"/>
    <w:basedOn w:val="DefaultParagraphFont"/>
    <w:uiPriority w:val="99"/>
    <w:semiHidden/>
    <w:unhideWhenUsed/>
    <w:rsid w:val="00B4786B"/>
    <w:rPr>
      <w:rFonts w:ascii="Consolas" w:hAnsi="Consolas" w:cs="Consolas"/>
      <w:sz w:val="20"/>
      <w:szCs w:val="20"/>
      <w:lang w:val="fr-FR"/>
    </w:rPr>
  </w:style>
  <w:style w:type="character" w:styleId="HTMLDefinition">
    <w:name w:val="HTML Definition"/>
    <w:basedOn w:val="DefaultParagraphFont"/>
    <w:uiPriority w:val="99"/>
    <w:semiHidden/>
    <w:unhideWhenUsed/>
    <w:rsid w:val="00B4786B"/>
    <w:rPr>
      <w:i/>
      <w:iCs/>
      <w:lang w:val="fr-FR"/>
    </w:rPr>
  </w:style>
  <w:style w:type="character" w:styleId="HTMLKeyboard">
    <w:name w:val="HTML Keyboard"/>
    <w:basedOn w:val="DefaultParagraphFont"/>
    <w:uiPriority w:val="99"/>
    <w:semiHidden/>
    <w:unhideWhenUsed/>
    <w:rsid w:val="00B4786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4786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786B"/>
    <w:rPr>
      <w:rFonts w:ascii="Consolas" w:eastAsiaTheme="minorHAnsi" w:hAnsi="Consolas" w:cs="Consolas"/>
      <w:lang w:val="fr-FR" w:eastAsia="en-US"/>
    </w:rPr>
  </w:style>
  <w:style w:type="character" w:styleId="HTMLSample">
    <w:name w:val="HTML Sample"/>
    <w:basedOn w:val="DefaultParagraphFont"/>
    <w:uiPriority w:val="99"/>
    <w:semiHidden/>
    <w:unhideWhenUsed/>
    <w:rsid w:val="00B4786B"/>
    <w:rPr>
      <w:rFonts w:ascii="Consolas" w:hAnsi="Consolas" w:cs="Consolas"/>
      <w:sz w:val="24"/>
      <w:szCs w:val="24"/>
      <w:lang w:val="fr-FR"/>
    </w:rPr>
  </w:style>
  <w:style w:type="character" w:styleId="HTMLTypewriter">
    <w:name w:val="HTML Typewriter"/>
    <w:basedOn w:val="DefaultParagraphFont"/>
    <w:uiPriority w:val="99"/>
    <w:semiHidden/>
    <w:unhideWhenUsed/>
    <w:rsid w:val="00B4786B"/>
    <w:rPr>
      <w:rFonts w:ascii="Consolas" w:hAnsi="Consolas" w:cs="Consolas"/>
      <w:sz w:val="20"/>
      <w:szCs w:val="20"/>
      <w:lang w:val="fr-FR"/>
    </w:rPr>
  </w:style>
  <w:style w:type="character" w:styleId="HTMLVariable">
    <w:name w:val="HTML Variable"/>
    <w:basedOn w:val="DefaultParagraphFont"/>
    <w:uiPriority w:val="99"/>
    <w:semiHidden/>
    <w:unhideWhenUsed/>
    <w:rsid w:val="00B4786B"/>
    <w:rPr>
      <w:i/>
      <w:iCs/>
      <w:lang w:val="fr-FR"/>
    </w:rPr>
  </w:style>
  <w:style w:type="paragraph" w:styleId="Index1">
    <w:name w:val="index 1"/>
    <w:basedOn w:val="Normal"/>
    <w:next w:val="Normal"/>
    <w:uiPriority w:val="99"/>
    <w:semiHidden/>
    <w:unhideWhenUsed/>
    <w:rsid w:val="00B4786B"/>
    <w:pPr>
      <w:ind w:left="180" w:hanging="180"/>
    </w:pPr>
  </w:style>
  <w:style w:type="paragraph" w:styleId="Index2">
    <w:name w:val="index 2"/>
    <w:basedOn w:val="Normal"/>
    <w:next w:val="Normal"/>
    <w:uiPriority w:val="99"/>
    <w:semiHidden/>
    <w:unhideWhenUsed/>
    <w:rsid w:val="00B4786B"/>
    <w:pPr>
      <w:ind w:left="360" w:hanging="180"/>
    </w:pPr>
  </w:style>
  <w:style w:type="paragraph" w:styleId="Index3">
    <w:name w:val="index 3"/>
    <w:basedOn w:val="Normal"/>
    <w:next w:val="Normal"/>
    <w:uiPriority w:val="99"/>
    <w:semiHidden/>
    <w:unhideWhenUsed/>
    <w:rsid w:val="00B4786B"/>
    <w:pPr>
      <w:ind w:left="540" w:hanging="180"/>
    </w:pPr>
  </w:style>
  <w:style w:type="paragraph" w:styleId="Index4">
    <w:name w:val="index 4"/>
    <w:basedOn w:val="Normal"/>
    <w:next w:val="Normal"/>
    <w:uiPriority w:val="99"/>
    <w:semiHidden/>
    <w:unhideWhenUsed/>
    <w:rsid w:val="00B4786B"/>
    <w:pPr>
      <w:ind w:left="720" w:hanging="180"/>
    </w:pPr>
  </w:style>
  <w:style w:type="paragraph" w:styleId="Index5">
    <w:name w:val="index 5"/>
    <w:basedOn w:val="Normal"/>
    <w:next w:val="Normal"/>
    <w:uiPriority w:val="99"/>
    <w:semiHidden/>
    <w:unhideWhenUsed/>
    <w:rsid w:val="00B4786B"/>
    <w:pPr>
      <w:ind w:left="900" w:hanging="180"/>
    </w:pPr>
  </w:style>
  <w:style w:type="paragraph" w:styleId="Index6">
    <w:name w:val="index 6"/>
    <w:basedOn w:val="Normal"/>
    <w:next w:val="Normal"/>
    <w:uiPriority w:val="99"/>
    <w:semiHidden/>
    <w:unhideWhenUsed/>
    <w:rsid w:val="00B4786B"/>
    <w:pPr>
      <w:ind w:left="1080" w:hanging="180"/>
    </w:pPr>
  </w:style>
  <w:style w:type="paragraph" w:styleId="Index7">
    <w:name w:val="index 7"/>
    <w:basedOn w:val="Normal"/>
    <w:next w:val="Normal"/>
    <w:uiPriority w:val="99"/>
    <w:semiHidden/>
    <w:unhideWhenUsed/>
    <w:rsid w:val="00B4786B"/>
    <w:pPr>
      <w:ind w:left="1260" w:hanging="180"/>
    </w:pPr>
  </w:style>
  <w:style w:type="paragraph" w:styleId="Index8">
    <w:name w:val="index 8"/>
    <w:basedOn w:val="Normal"/>
    <w:next w:val="Normal"/>
    <w:uiPriority w:val="99"/>
    <w:semiHidden/>
    <w:unhideWhenUsed/>
    <w:rsid w:val="00B4786B"/>
    <w:pPr>
      <w:ind w:left="1440" w:hanging="180"/>
    </w:pPr>
  </w:style>
  <w:style w:type="paragraph" w:styleId="Index9">
    <w:name w:val="index 9"/>
    <w:basedOn w:val="Normal"/>
    <w:next w:val="Normal"/>
    <w:uiPriority w:val="99"/>
    <w:semiHidden/>
    <w:unhideWhenUsed/>
    <w:rsid w:val="00B4786B"/>
    <w:pPr>
      <w:ind w:left="1620" w:hanging="180"/>
    </w:pPr>
  </w:style>
  <w:style w:type="paragraph" w:styleId="IndexHeading">
    <w:name w:val="index heading"/>
    <w:basedOn w:val="Normal"/>
    <w:next w:val="Index1"/>
    <w:uiPriority w:val="99"/>
    <w:semiHidden/>
    <w:unhideWhenUsed/>
    <w:rsid w:val="00B4786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4786B"/>
    <w:rPr>
      <w:b/>
      <w:bCs/>
      <w:i/>
      <w:iCs/>
      <w:color w:val="4F81BD" w:themeColor="accent1"/>
      <w:lang w:val="fr-FR"/>
    </w:rPr>
  </w:style>
  <w:style w:type="paragraph" w:styleId="IntenseQuote">
    <w:name w:val="Intense Quote"/>
    <w:basedOn w:val="Normal"/>
    <w:next w:val="Normal"/>
    <w:link w:val="IntenseQuoteChar"/>
    <w:uiPriority w:val="59"/>
    <w:semiHidden/>
    <w:qFormat/>
    <w:rsid w:val="00B478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4786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4786B"/>
    <w:rPr>
      <w:b/>
      <w:bCs/>
      <w:smallCaps/>
      <w:color w:val="C0504D" w:themeColor="accent2"/>
      <w:spacing w:val="5"/>
      <w:u w:val="single"/>
      <w:lang w:val="fr-FR"/>
    </w:rPr>
  </w:style>
  <w:style w:type="character" w:styleId="LineNumber">
    <w:name w:val="line number"/>
    <w:basedOn w:val="DefaultParagraphFont"/>
    <w:uiPriority w:val="99"/>
    <w:semiHidden/>
    <w:unhideWhenUsed/>
    <w:rsid w:val="00B4786B"/>
    <w:rPr>
      <w:lang w:val="fr-FR"/>
    </w:rPr>
  </w:style>
  <w:style w:type="paragraph" w:styleId="List">
    <w:name w:val="List"/>
    <w:basedOn w:val="Normal"/>
    <w:uiPriority w:val="99"/>
    <w:semiHidden/>
    <w:unhideWhenUsed/>
    <w:rsid w:val="00B4786B"/>
    <w:pPr>
      <w:ind w:left="283" w:hanging="283"/>
      <w:contextualSpacing/>
    </w:pPr>
  </w:style>
  <w:style w:type="paragraph" w:styleId="List2">
    <w:name w:val="List 2"/>
    <w:basedOn w:val="Normal"/>
    <w:uiPriority w:val="99"/>
    <w:semiHidden/>
    <w:unhideWhenUsed/>
    <w:rsid w:val="00B4786B"/>
    <w:pPr>
      <w:ind w:left="566" w:hanging="283"/>
      <w:contextualSpacing/>
    </w:pPr>
  </w:style>
  <w:style w:type="paragraph" w:styleId="List3">
    <w:name w:val="List 3"/>
    <w:basedOn w:val="Normal"/>
    <w:uiPriority w:val="99"/>
    <w:semiHidden/>
    <w:unhideWhenUsed/>
    <w:rsid w:val="00B4786B"/>
    <w:pPr>
      <w:ind w:left="849" w:hanging="283"/>
      <w:contextualSpacing/>
    </w:pPr>
  </w:style>
  <w:style w:type="paragraph" w:styleId="List4">
    <w:name w:val="List 4"/>
    <w:basedOn w:val="Normal"/>
    <w:uiPriority w:val="99"/>
    <w:semiHidden/>
    <w:unhideWhenUsed/>
    <w:rsid w:val="00B4786B"/>
    <w:pPr>
      <w:ind w:left="1132" w:hanging="283"/>
      <w:contextualSpacing/>
    </w:pPr>
  </w:style>
  <w:style w:type="paragraph" w:styleId="List5">
    <w:name w:val="List 5"/>
    <w:basedOn w:val="Normal"/>
    <w:uiPriority w:val="99"/>
    <w:semiHidden/>
    <w:unhideWhenUsed/>
    <w:rsid w:val="00B4786B"/>
    <w:pPr>
      <w:ind w:left="1415" w:hanging="283"/>
      <w:contextualSpacing/>
    </w:pPr>
  </w:style>
  <w:style w:type="paragraph" w:styleId="ListContinue">
    <w:name w:val="List Continue"/>
    <w:basedOn w:val="Normal"/>
    <w:uiPriority w:val="99"/>
    <w:semiHidden/>
    <w:unhideWhenUsed/>
    <w:rsid w:val="00B4786B"/>
    <w:pPr>
      <w:spacing w:after="120"/>
      <w:ind w:left="283"/>
      <w:contextualSpacing/>
    </w:pPr>
  </w:style>
  <w:style w:type="paragraph" w:styleId="ListContinue2">
    <w:name w:val="List Continue 2"/>
    <w:basedOn w:val="Normal"/>
    <w:uiPriority w:val="99"/>
    <w:semiHidden/>
    <w:unhideWhenUsed/>
    <w:rsid w:val="00B4786B"/>
    <w:pPr>
      <w:spacing w:after="120"/>
      <w:ind w:left="566"/>
      <w:contextualSpacing/>
    </w:pPr>
  </w:style>
  <w:style w:type="paragraph" w:styleId="ListContinue3">
    <w:name w:val="List Continue 3"/>
    <w:basedOn w:val="Normal"/>
    <w:uiPriority w:val="99"/>
    <w:semiHidden/>
    <w:unhideWhenUsed/>
    <w:rsid w:val="00B4786B"/>
    <w:pPr>
      <w:spacing w:after="120"/>
      <w:ind w:left="849"/>
      <w:contextualSpacing/>
    </w:pPr>
  </w:style>
  <w:style w:type="paragraph" w:styleId="ListContinue4">
    <w:name w:val="List Continue 4"/>
    <w:basedOn w:val="Normal"/>
    <w:uiPriority w:val="99"/>
    <w:semiHidden/>
    <w:unhideWhenUsed/>
    <w:rsid w:val="00B4786B"/>
    <w:pPr>
      <w:spacing w:after="120"/>
      <w:ind w:left="1132"/>
      <w:contextualSpacing/>
    </w:pPr>
  </w:style>
  <w:style w:type="paragraph" w:styleId="ListContinue5">
    <w:name w:val="List Continue 5"/>
    <w:basedOn w:val="Normal"/>
    <w:uiPriority w:val="99"/>
    <w:semiHidden/>
    <w:unhideWhenUsed/>
    <w:rsid w:val="00B4786B"/>
    <w:pPr>
      <w:spacing w:after="120"/>
      <w:ind w:left="1415"/>
      <w:contextualSpacing/>
    </w:pPr>
  </w:style>
  <w:style w:type="paragraph" w:styleId="ListNumber">
    <w:name w:val="List Number"/>
    <w:basedOn w:val="Normal"/>
    <w:uiPriority w:val="49"/>
    <w:semiHidden/>
    <w:unhideWhenUsed/>
    <w:rsid w:val="00B4786B"/>
    <w:pPr>
      <w:numPr>
        <w:numId w:val="1"/>
      </w:numPr>
      <w:contextualSpacing/>
    </w:pPr>
  </w:style>
  <w:style w:type="paragraph" w:styleId="ListNumber2">
    <w:name w:val="List Number 2"/>
    <w:basedOn w:val="Normal"/>
    <w:uiPriority w:val="49"/>
    <w:semiHidden/>
    <w:unhideWhenUsed/>
    <w:rsid w:val="00B4786B"/>
    <w:pPr>
      <w:numPr>
        <w:numId w:val="2"/>
      </w:numPr>
      <w:contextualSpacing/>
    </w:pPr>
  </w:style>
  <w:style w:type="paragraph" w:styleId="ListNumber3">
    <w:name w:val="List Number 3"/>
    <w:basedOn w:val="Normal"/>
    <w:uiPriority w:val="49"/>
    <w:semiHidden/>
    <w:unhideWhenUsed/>
    <w:rsid w:val="00B4786B"/>
    <w:pPr>
      <w:contextualSpacing/>
    </w:pPr>
  </w:style>
  <w:style w:type="paragraph" w:styleId="ListNumber4">
    <w:name w:val="List Number 4"/>
    <w:basedOn w:val="Normal"/>
    <w:uiPriority w:val="49"/>
    <w:semiHidden/>
    <w:unhideWhenUsed/>
    <w:rsid w:val="00B4786B"/>
    <w:pPr>
      <w:numPr>
        <w:numId w:val="4"/>
      </w:numPr>
      <w:contextualSpacing/>
    </w:pPr>
  </w:style>
  <w:style w:type="paragraph" w:styleId="ListNumber5">
    <w:name w:val="List Number 5"/>
    <w:basedOn w:val="Normal"/>
    <w:uiPriority w:val="49"/>
    <w:semiHidden/>
    <w:unhideWhenUsed/>
    <w:rsid w:val="00B4786B"/>
    <w:pPr>
      <w:contextualSpacing/>
    </w:pPr>
  </w:style>
  <w:style w:type="paragraph" w:styleId="MacroText">
    <w:name w:val="macro"/>
    <w:link w:val="MacroTextChar"/>
    <w:uiPriority w:val="99"/>
    <w:semiHidden/>
    <w:unhideWhenUsed/>
    <w:rsid w:val="00B4786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4786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478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786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4786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4786B"/>
    <w:rPr>
      <w:rFonts w:ascii="Times New Roman" w:hAnsi="Times New Roman" w:cs="Times New Roman"/>
      <w:sz w:val="24"/>
      <w:szCs w:val="24"/>
    </w:rPr>
  </w:style>
  <w:style w:type="paragraph" w:styleId="NormalIndent">
    <w:name w:val="Normal Indent"/>
    <w:basedOn w:val="Normal"/>
    <w:uiPriority w:val="99"/>
    <w:semiHidden/>
    <w:unhideWhenUsed/>
    <w:rsid w:val="00B4786B"/>
    <w:pPr>
      <w:ind w:left="567"/>
    </w:pPr>
  </w:style>
  <w:style w:type="paragraph" w:styleId="NoteHeading">
    <w:name w:val="Note Heading"/>
    <w:basedOn w:val="Normal"/>
    <w:next w:val="Normal"/>
    <w:link w:val="NoteHeadingChar"/>
    <w:uiPriority w:val="99"/>
    <w:semiHidden/>
    <w:unhideWhenUsed/>
    <w:rsid w:val="00B4786B"/>
  </w:style>
  <w:style w:type="character" w:customStyle="1" w:styleId="NoteHeadingChar">
    <w:name w:val="Note Heading Char"/>
    <w:basedOn w:val="DefaultParagraphFont"/>
    <w:link w:val="NoteHeading"/>
    <w:uiPriority w:val="99"/>
    <w:semiHidden/>
    <w:rsid w:val="00B4786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4786B"/>
    <w:rPr>
      <w:lang w:val="fr-FR"/>
    </w:rPr>
  </w:style>
  <w:style w:type="character" w:styleId="PlaceholderText">
    <w:name w:val="Placeholder Text"/>
    <w:basedOn w:val="DefaultParagraphFont"/>
    <w:uiPriority w:val="99"/>
    <w:semiHidden/>
    <w:rsid w:val="00B4786B"/>
    <w:rPr>
      <w:color w:val="808080"/>
      <w:lang w:val="fr-FR"/>
    </w:rPr>
  </w:style>
  <w:style w:type="paragraph" w:styleId="PlainText">
    <w:name w:val="Plain Text"/>
    <w:basedOn w:val="Normal"/>
    <w:link w:val="PlainTextChar"/>
    <w:uiPriority w:val="99"/>
    <w:unhideWhenUsed/>
    <w:rsid w:val="00B4786B"/>
    <w:rPr>
      <w:rFonts w:ascii="Consolas" w:hAnsi="Consolas" w:cs="Consolas"/>
      <w:sz w:val="21"/>
      <w:szCs w:val="21"/>
    </w:rPr>
  </w:style>
  <w:style w:type="character" w:customStyle="1" w:styleId="PlainTextChar">
    <w:name w:val="Plain Text Char"/>
    <w:basedOn w:val="DefaultParagraphFont"/>
    <w:link w:val="PlainText"/>
    <w:uiPriority w:val="99"/>
    <w:rsid w:val="00B4786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4786B"/>
    <w:rPr>
      <w:i/>
      <w:iCs/>
      <w:color w:val="000000" w:themeColor="text1"/>
    </w:rPr>
  </w:style>
  <w:style w:type="character" w:customStyle="1" w:styleId="QuoteChar">
    <w:name w:val="Quote Char"/>
    <w:basedOn w:val="DefaultParagraphFont"/>
    <w:link w:val="Quote"/>
    <w:uiPriority w:val="59"/>
    <w:rsid w:val="00B4786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4786B"/>
  </w:style>
  <w:style w:type="character" w:customStyle="1" w:styleId="SalutationChar">
    <w:name w:val="Salutation Char"/>
    <w:basedOn w:val="DefaultParagraphFont"/>
    <w:link w:val="Salutation"/>
    <w:uiPriority w:val="99"/>
    <w:semiHidden/>
    <w:rsid w:val="00B4786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4786B"/>
    <w:pPr>
      <w:ind w:left="4252"/>
    </w:pPr>
  </w:style>
  <w:style w:type="character" w:customStyle="1" w:styleId="SignatureChar">
    <w:name w:val="Signature Char"/>
    <w:basedOn w:val="DefaultParagraphFont"/>
    <w:link w:val="Signature"/>
    <w:uiPriority w:val="99"/>
    <w:semiHidden/>
    <w:rsid w:val="00B4786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4786B"/>
    <w:rPr>
      <w:b/>
      <w:bCs/>
      <w:lang w:val="fr-FR"/>
    </w:rPr>
  </w:style>
  <w:style w:type="character" w:styleId="SubtleEmphasis">
    <w:name w:val="Subtle Emphasis"/>
    <w:basedOn w:val="DefaultParagraphFont"/>
    <w:uiPriority w:val="99"/>
    <w:semiHidden/>
    <w:qFormat/>
    <w:rsid w:val="00B4786B"/>
    <w:rPr>
      <w:i/>
      <w:iCs/>
      <w:color w:val="808080" w:themeColor="text1" w:themeTint="7F"/>
      <w:lang w:val="fr-FR"/>
    </w:rPr>
  </w:style>
  <w:style w:type="character" w:styleId="SubtleReference">
    <w:name w:val="Subtle Reference"/>
    <w:basedOn w:val="DefaultParagraphFont"/>
    <w:uiPriority w:val="99"/>
    <w:semiHidden/>
    <w:qFormat/>
    <w:rsid w:val="00B4786B"/>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4786B"/>
    <w:pPr>
      <w:spacing w:after="240"/>
      <w:jc w:val="center"/>
    </w:pPr>
    <w:rPr>
      <w:rFonts w:eastAsia="Calibri" w:cs="Times New Roman"/>
      <w:color w:val="006283"/>
    </w:rPr>
  </w:style>
  <w:style w:type="table" w:styleId="GridTable1Light">
    <w:name w:val="Grid Table 1 Light"/>
    <w:basedOn w:val="TableNormal"/>
    <w:uiPriority w:val="46"/>
    <w:rsid w:val="008811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8114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8114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114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8114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8114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8114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811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8114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8114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8114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8114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8114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8114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811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811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811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811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811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811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811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811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811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811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811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811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811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811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811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811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811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811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811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811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811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811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8114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8114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8114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8114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8114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8114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811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8114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8114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8114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8114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8114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8114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8114D"/>
    <w:rPr>
      <w:color w:val="2B579A"/>
      <w:shd w:val="clear" w:color="auto" w:fill="E1DFDD"/>
      <w:lang w:val="fr-FR"/>
    </w:rPr>
  </w:style>
  <w:style w:type="table" w:styleId="ListTable1Light">
    <w:name w:val="List Table 1 Light"/>
    <w:basedOn w:val="TableNormal"/>
    <w:uiPriority w:val="46"/>
    <w:rsid w:val="008811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8114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8114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8114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8114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8114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8114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811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8114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8114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8114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8114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8114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8114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811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8114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8114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8114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8114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8114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8114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811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811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811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811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811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811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811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8114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8114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8114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8114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8114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8114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8114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811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8114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8114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8114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8114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8114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8114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8114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8114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8114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8114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8114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8114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8114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8114D"/>
    <w:rPr>
      <w:color w:val="2B579A"/>
      <w:shd w:val="clear" w:color="auto" w:fill="E1DFDD"/>
      <w:lang w:val="fr-FR"/>
    </w:rPr>
  </w:style>
  <w:style w:type="table" w:styleId="PlainTable1">
    <w:name w:val="Plain Table 1"/>
    <w:basedOn w:val="TableNormal"/>
    <w:uiPriority w:val="41"/>
    <w:rsid w:val="008811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811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811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811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811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8114D"/>
    <w:rPr>
      <w:u w:val="dotted"/>
      <w:lang w:val="fr-FR"/>
    </w:rPr>
  </w:style>
  <w:style w:type="character" w:styleId="SmartLink">
    <w:name w:val="Smart Link"/>
    <w:basedOn w:val="DefaultParagraphFont"/>
    <w:uiPriority w:val="99"/>
    <w:semiHidden/>
    <w:unhideWhenUsed/>
    <w:rsid w:val="0088114D"/>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88114D"/>
    <w:rPr>
      <w:color w:val="FF0000"/>
      <w:lang w:val="fr-FR"/>
    </w:rPr>
  </w:style>
  <w:style w:type="table" w:styleId="TableGridLight">
    <w:name w:val="Grid Table Light"/>
    <w:basedOn w:val="TableNormal"/>
    <w:uiPriority w:val="40"/>
    <w:rsid w:val="008811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8114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HL/20_1147_00_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719</Words>
  <Characters>3996</Characters>
  <Application>Microsoft Office Word</Application>
  <DocSecurity>0</DocSecurity>
  <Lines>89</Lines>
  <Paragraphs>49</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dcterms:created xsi:type="dcterms:W3CDTF">2020-02-19T15:31:00Z</dcterms:created>
  <dcterms:modified xsi:type="dcterms:W3CDTF">2020-02-20T15:39:00Z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a3136d15-359f-46bb-8c82-2a0a28339051</vt:lpwstr>
  </property>
  <property fmtid="{D5CDD505-2E9C-101B-9397-08002B2CF9AE}" pid="3" name="WTOCLASSIFICATION">
    <vt:lpwstr>WTO OFFICIAL</vt:lpwstr>
  </property>
</Properties>
</file>