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5F4F" w14:textId="15D786A3" w:rsidR="00EA4725" w:rsidRPr="00C54DC3" w:rsidRDefault="00C54DC3" w:rsidP="00C54DC3">
      <w:pPr>
        <w:pStyle w:val="Titre"/>
        <w:rPr>
          <w:caps w:val="0"/>
          <w:kern w:val="0"/>
        </w:rPr>
      </w:pPr>
      <w:r w:rsidRPr="00C54DC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54DC3" w:rsidRPr="00C54DC3" w14:paraId="04FC4ADE" w14:textId="77777777" w:rsidTr="00C54DC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E032A5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303885C" w14:textId="12D9ABF8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Membre notifiant</w:t>
            </w:r>
            <w:r w:rsidR="00C54DC3" w:rsidRPr="00C54DC3">
              <w:rPr>
                <w:b/>
                <w:bCs/>
              </w:rPr>
              <w:t xml:space="preserve">: </w:t>
            </w:r>
            <w:r w:rsidR="00C54DC3" w:rsidRPr="00C54DC3">
              <w:rPr>
                <w:u w:val="single"/>
              </w:rPr>
              <w:t>U</w:t>
            </w:r>
            <w:r w:rsidRPr="00C54DC3">
              <w:rPr>
                <w:u w:val="single"/>
              </w:rPr>
              <w:t>NION EUROPÉENNE</w:t>
            </w:r>
          </w:p>
          <w:p w14:paraId="2992EF8A" w14:textId="21B8ABF6" w:rsidR="00EA4725" w:rsidRPr="00C54DC3" w:rsidRDefault="0010235B" w:rsidP="00C54DC3">
            <w:pPr>
              <w:spacing w:after="120"/>
            </w:pPr>
            <w:r w:rsidRPr="00C54DC3">
              <w:rPr>
                <w:b/>
                <w:bCs/>
              </w:rPr>
              <w:t>Le cas échéant, pouvoirs publics locaux con</w:t>
            </w:r>
            <w:bookmarkStart w:id="0" w:name="_GoBack"/>
            <w:bookmarkEnd w:id="0"/>
            <w:r w:rsidRPr="00C54DC3">
              <w:rPr>
                <w:b/>
                <w:bCs/>
              </w:rPr>
              <w:t>cernés:</w:t>
            </w:r>
          </w:p>
        </w:tc>
      </w:tr>
      <w:tr w:rsidR="00C54DC3" w:rsidRPr="00C54DC3" w14:paraId="78512EDE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0CFEF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5E0E3" w14:textId="67FB06B1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Organisme responsable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C</w:t>
            </w:r>
            <w:r w:rsidRPr="00C54DC3">
              <w:t>ommission européenne, Direction générale Santé et sécurité alimentaire</w:t>
            </w:r>
          </w:p>
        </w:tc>
      </w:tr>
      <w:tr w:rsidR="00C54DC3" w:rsidRPr="00C54DC3" w14:paraId="0351D95C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FE2A6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6D8A5" w14:textId="33540DA6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Produits visés (Prière d'indiquer le(s) numéro(s) du tarif figurant dans les listes nationales déposées à l'OMC</w:t>
            </w:r>
            <w:r w:rsidR="00C54DC3" w:rsidRPr="00C54DC3">
              <w:rPr>
                <w:b/>
              </w:rPr>
              <w:t>. L</w:t>
            </w:r>
            <w:r w:rsidRPr="00C54DC3">
              <w:rPr>
                <w:b/>
              </w:rPr>
              <w:t>es numéros de l'</w:t>
            </w:r>
            <w:proofErr w:type="spellStart"/>
            <w:r w:rsidRPr="00C54DC3">
              <w:rPr>
                <w:b/>
              </w:rPr>
              <w:t>ICS</w:t>
            </w:r>
            <w:proofErr w:type="spellEnd"/>
            <w:r w:rsidRPr="00C54DC3">
              <w:rPr>
                <w:b/>
              </w:rPr>
              <w:t xml:space="preserve"> devraient aussi être indiqués, le cas échéant)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C</w:t>
            </w:r>
            <w:r w:rsidRPr="00C54DC3">
              <w:t>éréales (SH</w:t>
            </w:r>
            <w:r w:rsidR="00C54DC3" w:rsidRPr="00C54DC3">
              <w:t>: 1</w:t>
            </w:r>
            <w:r w:rsidRPr="00C54DC3">
              <w:t>001, 1002, 1003, 1004, 1005, 1006, 1007, 1008), denrées alimentaires d'origine animale (SH</w:t>
            </w:r>
            <w:r w:rsidR="00C54DC3" w:rsidRPr="00C54DC3">
              <w:t>: 0</w:t>
            </w:r>
            <w:r w:rsidRPr="00C54DC3">
              <w:t>201, 0202, 0203, 0204, 0205, 0206, 0207, 0208, 0209, 0210) et certains produits d'origine végétale, y compris les fruits et légumes</w:t>
            </w:r>
          </w:p>
        </w:tc>
      </w:tr>
      <w:tr w:rsidR="00C54DC3" w:rsidRPr="00C54DC3" w14:paraId="52C93F73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C405D" w14:textId="77777777" w:rsidR="00EA4725" w:rsidRPr="00C54DC3" w:rsidRDefault="0010235B" w:rsidP="00C54DC3">
            <w:pPr>
              <w:spacing w:before="120" w:after="120"/>
              <w:jc w:val="left"/>
              <w:rPr>
                <w:b/>
              </w:rPr>
            </w:pPr>
            <w:r w:rsidRPr="00C54DC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E147E" w14:textId="77777777" w:rsidR="00EA4725" w:rsidRPr="00C54DC3" w:rsidRDefault="0010235B" w:rsidP="00C54DC3">
            <w:pPr>
              <w:spacing w:before="120" w:after="120"/>
              <w:rPr>
                <w:b/>
                <w:bCs/>
              </w:rPr>
            </w:pPr>
            <w:r w:rsidRPr="00C54DC3">
              <w:rPr>
                <w:b/>
              </w:rPr>
              <w:t>Régions ou pays susceptibles d'être concernés, si cela est pertinent ou faisable:</w:t>
            </w:r>
          </w:p>
          <w:p w14:paraId="264E533F" w14:textId="77777777" w:rsidR="00A40A81" w:rsidRPr="00C54DC3" w:rsidRDefault="0010235B" w:rsidP="00C54DC3">
            <w:pPr>
              <w:spacing w:after="120"/>
              <w:ind w:left="607" w:hanging="607"/>
              <w:rPr>
                <w:b/>
              </w:rPr>
            </w:pPr>
            <w:r w:rsidRPr="00C54DC3">
              <w:rPr>
                <w:b/>
              </w:rPr>
              <w:t>[X]</w:t>
            </w:r>
            <w:r w:rsidRPr="00C54DC3">
              <w:rPr>
                <w:b/>
              </w:rPr>
              <w:tab/>
              <w:t>Tous les partenaires commerciaux</w:t>
            </w:r>
          </w:p>
          <w:p w14:paraId="0CAC8DD1" w14:textId="0534F028" w:rsidR="00EA4725" w:rsidRPr="00C54DC3" w:rsidRDefault="00C54DC3" w:rsidP="00C54DC3">
            <w:pPr>
              <w:spacing w:after="120"/>
              <w:ind w:left="607" w:hanging="607"/>
              <w:rPr>
                <w:b/>
              </w:rPr>
            </w:pPr>
            <w:r w:rsidRPr="00C54DC3">
              <w:rPr>
                <w:b/>
                <w:bCs/>
              </w:rPr>
              <w:t>[ ]</w:t>
            </w:r>
            <w:r w:rsidR="00A40A81" w:rsidRPr="00C54DC3">
              <w:rPr>
                <w:b/>
                <w:bCs/>
              </w:rPr>
              <w:tab/>
              <w:t>Régions ou pays spécifiques:</w:t>
            </w:r>
          </w:p>
        </w:tc>
      </w:tr>
      <w:tr w:rsidR="00C54DC3" w:rsidRPr="00C54DC3" w14:paraId="0245CAC5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40548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B6138" w14:textId="3A37A896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Intitulé du texte notifié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R</w:t>
            </w:r>
            <w:r w:rsidRPr="00C54DC3">
              <w:t>èglement d'exécution (UE) 2020/43 de la Commission du 1</w:t>
            </w:r>
            <w:r w:rsidR="00C54DC3" w:rsidRPr="00C54DC3">
              <w:t>7</w:t>
            </w:r>
            <w:r w:rsidR="00C54DC3">
              <w:t> </w:t>
            </w:r>
            <w:r w:rsidR="00C54DC3" w:rsidRPr="00C54DC3">
              <w:t>janvier 2</w:t>
            </w:r>
            <w:r w:rsidRPr="00C54DC3">
              <w:t>020 modifiant le Règlement (UE) n°</w:t>
            </w:r>
            <w:r w:rsidR="00C54DC3" w:rsidRPr="00C54DC3">
              <w:t xml:space="preserve"> </w:t>
            </w:r>
            <w:r w:rsidRPr="00C54DC3">
              <w:t>37/2010 en vue de la classification de la substance "</w:t>
            </w:r>
            <w:proofErr w:type="spellStart"/>
            <w:r w:rsidRPr="00C54DC3">
              <w:t>ciclésonide</w:t>
            </w:r>
            <w:proofErr w:type="spellEnd"/>
            <w:r w:rsidRPr="00C54DC3">
              <w:t>" en ce qui concerne sa limite maximale de résidus (Texte présentant de l'intérêt pour l'</w:t>
            </w:r>
            <w:proofErr w:type="spellStart"/>
            <w:r w:rsidRPr="00C54DC3">
              <w:t>EEE</w:t>
            </w:r>
            <w:proofErr w:type="spellEnd"/>
            <w:r w:rsidRPr="00C54DC3">
              <w:t>)</w:t>
            </w:r>
            <w:r w:rsidR="00C54DC3" w:rsidRPr="00C54DC3">
              <w:t xml:space="preserve">. </w:t>
            </w:r>
            <w:r w:rsidR="00C54DC3" w:rsidRPr="00C54DC3">
              <w:rPr>
                <w:b/>
              </w:rPr>
              <w:t>L</w:t>
            </w:r>
            <w:r w:rsidRPr="00C54DC3">
              <w:rPr>
                <w:b/>
              </w:rPr>
              <w:t>angue(s)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a</w:t>
            </w:r>
            <w:r w:rsidRPr="00C54DC3">
              <w:t>nglais, espagnol et français</w:t>
            </w:r>
            <w:r w:rsidR="00C54DC3" w:rsidRPr="00C54DC3">
              <w:t xml:space="preserve">. </w:t>
            </w:r>
            <w:r w:rsidR="00C54DC3" w:rsidRPr="00C54DC3">
              <w:rPr>
                <w:b/>
              </w:rPr>
              <w:t>N</w:t>
            </w:r>
            <w:r w:rsidRPr="00C54DC3">
              <w:rPr>
                <w:b/>
              </w:rPr>
              <w:t>ombre de pages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3</w:t>
            </w:r>
          </w:p>
          <w:p w14:paraId="1DED4E74" w14:textId="6D72169D" w:rsidR="00EA4725" w:rsidRPr="00C54DC3" w:rsidRDefault="00457234" w:rsidP="00C54DC3">
            <w:pPr>
              <w:rPr>
                <w:rStyle w:val="Lienhypertexte"/>
              </w:rPr>
            </w:pPr>
            <w:hyperlink r:id="rId8" w:tgtFrame="_blank" w:history="1">
              <w:r w:rsidR="00C54DC3" w:rsidRPr="00C54DC3">
                <w:rPr>
                  <w:rStyle w:val="Lienhypertexte"/>
                </w:rPr>
                <w:t>https://members.wto.org/crnattachments/2020/SPS/EEC/20_0834_00_e.pdf</w:t>
              </w:r>
            </w:hyperlink>
          </w:p>
          <w:p w14:paraId="33E778F5" w14:textId="0FE3E56A" w:rsidR="008157F2" w:rsidRPr="00C54DC3" w:rsidRDefault="00457234" w:rsidP="00C54DC3">
            <w:pPr>
              <w:rPr>
                <w:rStyle w:val="Lienhypertexte"/>
              </w:rPr>
            </w:pPr>
            <w:hyperlink r:id="rId9" w:tgtFrame="_blank" w:history="1">
              <w:r w:rsidR="00C54DC3" w:rsidRPr="00C54DC3">
                <w:rPr>
                  <w:rStyle w:val="Lienhypertexte"/>
                </w:rPr>
                <w:t>https://members.wto.org/crnattachments/2020/SPS/EEC/20_0834_00_f.pdf</w:t>
              </w:r>
            </w:hyperlink>
          </w:p>
          <w:p w14:paraId="52181E0D" w14:textId="62434F9B" w:rsidR="008157F2" w:rsidRPr="00C54DC3" w:rsidRDefault="00457234" w:rsidP="00C54DC3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C54DC3" w:rsidRPr="00C54DC3">
                <w:rPr>
                  <w:rStyle w:val="Lienhypertexte"/>
                </w:rPr>
                <w:t>https://members.wto.org/crnattachments/2020/SPS/EEC/20_0834_00_s.pdf</w:t>
              </w:r>
            </w:hyperlink>
          </w:p>
        </w:tc>
      </w:tr>
      <w:tr w:rsidR="00C54DC3" w:rsidRPr="00C54DC3" w14:paraId="6B0380E8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08636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9AAA0" w14:textId="6527205D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Teneur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N</w:t>
            </w:r>
            <w:r w:rsidRPr="00C54DC3">
              <w:t xml:space="preserve">ouvelle </w:t>
            </w:r>
            <w:proofErr w:type="spellStart"/>
            <w:r w:rsidRPr="00C54DC3">
              <w:t>LMR</w:t>
            </w:r>
            <w:proofErr w:type="spellEnd"/>
            <w:r w:rsidRPr="00C54DC3">
              <w:t xml:space="preserve"> pour une nouvelle substance</w:t>
            </w:r>
            <w:r w:rsidR="00C54DC3" w:rsidRPr="00C54DC3">
              <w:t>: l</w:t>
            </w:r>
            <w:r w:rsidR="00DF33D0">
              <w:t>e</w:t>
            </w:r>
            <w:r w:rsidRPr="00C54DC3">
              <w:t xml:space="preserve"> "</w:t>
            </w:r>
            <w:proofErr w:type="spellStart"/>
            <w:r w:rsidRPr="00C54DC3">
              <w:t>ciclésonide</w:t>
            </w:r>
            <w:proofErr w:type="spellEnd"/>
            <w:r w:rsidRPr="00C54DC3">
              <w:t>"</w:t>
            </w:r>
          </w:p>
        </w:tc>
      </w:tr>
      <w:tr w:rsidR="00C54DC3" w:rsidRPr="00C54DC3" w14:paraId="4A3BF852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53ABF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B6B9C" w14:textId="4AADE386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Objectif et raison d'être</w:t>
            </w:r>
            <w:r w:rsidR="00C54DC3" w:rsidRPr="00C54DC3">
              <w:rPr>
                <w:b/>
              </w:rPr>
              <w:t>: [</w:t>
            </w:r>
            <w:r w:rsidRPr="00C54DC3">
              <w:rPr>
                <w:b/>
              </w:rPr>
              <w:t xml:space="preserve">X] innocuité des produits alimentaires, [X] santé des animaux, </w:t>
            </w:r>
            <w:r w:rsidR="00C54DC3" w:rsidRPr="00C54DC3">
              <w:rPr>
                <w:b/>
              </w:rPr>
              <w:t>[ ]</w:t>
            </w:r>
            <w:r w:rsidRPr="00C54DC3">
              <w:rPr>
                <w:b/>
              </w:rPr>
              <w:t xml:space="preserve"> préservation des végétaux, </w:t>
            </w:r>
            <w:r w:rsidR="00C54DC3" w:rsidRPr="00C54DC3">
              <w:rPr>
                <w:b/>
              </w:rPr>
              <w:t>[ ]</w:t>
            </w:r>
            <w:r w:rsidRPr="00C54DC3">
              <w:rPr>
                <w:b/>
              </w:rPr>
              <w:t xml:space="preserve"> protection des personnes contre les maladies ou les parasites des animaux/des plantes, </w:t>
            </w:r>
            <w:r w:rsidR="00C54DC3" w:rsidRPr="00C54DC3">
              <w:rPr>
                <w:b/>
              </w:rPr>
              <w:t>[ ]</w:t>
            </w:r>
            <w:r w:rsidRPr="00C54DC3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C54DC3" w:rsidRPr="00C54DC3" w14:paraId="3306FCA5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22D0D" w14:textId="77777777" w:rsidR="00EA4725" w:rsidRPr="00C54DC3" w:rsidRDefault="0010235B" w:rsidP="00C54DC3">
            <w:pPr>
              <w:spacing w:before="120" w:after="120"/>
              <w:jc w:val="left"/>
              <w:rPr>
                <w:b/>
              </w:rPr>
            </w:pPr>
            <w:r w:rsidRPr="00C54DC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74A5A" w14:textId="4DE09FA8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Existe</w:t>
            </w:r>
            <w:r w:rsidR="00C54DC3" w:rsidRPr="00C54DC3">
              <w:rPr>
                <w:b/>
              </w:rPr>
              <w:t>-</w:t>
            </w:r>
            <w:r w:rsidRPr="00C54DC3">
              <w:rPr>
                <w:b/>
              </w:rPr>
              <w:t>t</w:t>
            </w:r>
            <w:r w:rsidR="00C54DC3" w:rsidRPr="00C54DC3">
              <w:rPr>
                <w:b/>
              </w:rPr>
              <w:t>-</w:t>
            </w:r>
            <w:r w:rsidRPr="00C54DC3">
              <w:rPr>
                <w:b/>
              </w:rPr>
              <w:t>il une norme internationale pertinente</w:t>
            </w:r>
            <w:r w:rsidR="00C54DC3" w:rsidRPr="00C54DC3">
              <w:rPr>
                <w:b/>
              </w:rPr>
              <w:t>? D</w:t>
            </w:r>
            <w:r w:rsidRPr="00C54DC3">
              <w:rPr>
                <w:b/>
              </w:rPr>
              <w:t>ans l'affirmative, indiquer laquelle:</w:t>
            </w:r>
          </w:p>
          <w:p w14:paraId="2E833B6C" w14:textId="3C4111B1" w:rsidR="00A40A81" w:rsidRPr="00C54DC3" w:rsidRDefault="00C54DC3" w:rsidP="00C54DC3">
            <w:pPr>
              <w:spacing w:after="120"/>
              <w:ind w:left="720" w:hanging="720"/>
            </w:pPr>
            <w:r w:rsidRPr="00C54DC3">
              <w:rPr>
                <w:b/>
              </w:rPr>
              <w:t>[ ]</w:t>
            </w:r>
            <w:r w:rsidR="00A40A81" w:rsidRPr="00C54DC3">
              <w:rPr>
                <w:b/>
              </w:rPr>
              <w:tab/>
              <w:t xml:space="preserve">Commission du Codex Alimentarius </w:t>
            </w:r>
            <w:r w:rsidR="00A40A81" w:rsidRPr="00C54DC3">
              <w:rPr>
                <w:b/>
                <w:i/>
              </w:rPr>
              <w:t>(par exemple, intitulé ou numéro de série de la norme du Codex ou du texte apparenté)</w:t>
            </w:r>
            <w:r w:rsidR="00A40A81" w:rsidRPr="00C54DC3">
              <w:rPr>
                <w:b/>
              </w:rPr>
              <w:t>:</w:t>
            </w:r>
          </w:p>
          <w:p w14:paraId="067FA552" w14:textId="5837F044" w:rsidR="00A40A81" w:rsidRPr="00C54DC3" w:rsidRDefault="00C54DC3" w:rsidP="00C54DC3">
            <w:pPr>
              <w:spacing w:after="120"/>
              <w:ind w:left="720" w:hanging="720"/>
              <w:rPr>
                <w:b/>
              </w:rPr>
            </w:pPr>
            <w:r w:rsidRPr="00C54DC3">
              <w:rPr>
                <w:b/>
              </w:rPr>
              <w:t>[ ]</w:t>
            </w:r>
            <w:r w:rsidR="00A40A81" w:rsidRPr="00C54DC3">
              <w:rPr>
                <w:b/>
              </w:rPr>
              <w:tab/>
              <w:t xml:space="preserve">Organisation mondiale de la santé animale (OIE) </w:t>
            </w:r>
            <w:r w:rsidR="00A40A81" w:rsidRPr="00C54DC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40A81" w:rsidRPr="00C54DC3">
              <w:rPr>
                <w:b/>
              </w:rPr>
              <w:t>:</w:t>
            </w:r>
          </w:p>
          <w:p w14:paraId="57483BDE" w14:textId="007EDC7F" w:rsidR="00A40A81" w:rsidRPr="00C54DC3" w:rsidRDefault="00C54DC3" w:rsidP="00C54DC3">
            <w:pPr>
              <w:spacing w:after="120"/>
              <w:ind w:left="720" w:hanging="720"/>
              <w:rPr>
                <w:b/>
              </w:rPr>
            </w:pPr>
            <w:r w:rsidRPr="00C54DC3">
              <w:rPr>
                <w:b/>
              </w:rPr>
              <w:t>[ ]</w:t>
            </w:r>
            <w:r w:rsidR="00A40A81" w:rsidRPr="00C54DC3">
              <w:rPr>
                <w:b/>
              </w:rPr>
              <w:tab/>
              <w:t xml:space="preserve">Convention internationale pour la protection des végétaux </w:t>
            </w:r>
            <w:r w:rsidR="00A40A81" w:rsidRPr="00C54DC3">
              <w:rPr>
                <w:b/>
                <w:i/>
              </w:rPr>
              <w:t xml:space="preserve">(par exemple, numéro de la </w:t>
            </w:r>
            <w:proofErr w:type="spellStart"/>
            <w:r w:rsidR="00A40A81" w:rsidRPr="00C54DC3">
              <w:rPr>
                <w:b/>
                <w:i/>
              </w:rPr>
              <w:t>NIMP</w:t>
            </w:r>
            <w:proofErr w:type="spellEnd"/>
            <w:r w:rsidR="00A40A81" w:rsidRPr="00C54DC3">
              <w:rPr>
                <w:b/>
                <w:i/>
              </w:rPr>
              <w:t>)</w:t>
            </w:r>
            <w:r w:rsidR="00A40A81" w:rsidRPr="00C54DC3">
              <w:rPr>
                <w:b/>
              </w:rPr>
              <w:t>:</w:t>
            </w:r>
          </w:p>
          <w:p w14:paraId="5BCC9BD7" w14:textId="18F3AD33" w:rsidR="00EA4725" w:rsidRPr="00C54DC3" w:rsidRDefault="0010235B" w:rsidP="00C54DC3">
            <w:pPr>
              <w:spacing w:after="120"/>
              <w:ind w:left="720" w:hanging="720"/>
              <w:rPr>
                <w:b/>
              </w:rPr>
            </w:pPr>
            <w:r w:rsidRPr="00C54DC3">
              <w:rPr>
                <w:b/>
              </w:rPr>
              <w:t>[X]</w:t>
            </w:r>
            <w:r w:rsidRPr="00C54DC3">
              <w:rPr>
                <w:b/>
              </w:rPr>
              <w:tab/>
              <w:t>Néant</w:t>
            </w:r>
          </w:p>
          <w:p w14:paraId="3EEB6605" w14:textId="39405A92" w:rsidR="00A40A81" w:rsidRPr="00C54DC3" w:rsidRDefault="0010235B" w:rsidP="00C54DC3">
            <w:pPr>
              <w:spacing w:after="120"/>
              <w:rPr>
                <w:b/>
              </w:rPr>
            </w:pPr>
            <w:r w:rsidRPr="00C54DC3">
              <w:rPr>
                <w:b/>
              </w:rPr>
              <w:lastRenderedPageBreak/>
              <w:t>La réglementation projetée est</w:t>
            </w:r>
            <w:r w:rsidR="00C54DC3" w:rsidRPr="00C54DC3">
              <w:rPr>
                <w:b/>
              </w:rPr>
              <w:t>-</w:t>
            </w:r>
            <w:r w:rsidRPr="00C54DC3">
              <w:rPr>
                <w:b/>
              </w:rPr>
              <w:t>elle conforme à la norme internationale pertinente?</w:t>
            </w:r>
          </w:p>
          <w:p w14:paraId="7663C4F5" w14:textId="1A9465DB" w:rsidR="00EA4725" w:rsidRPr="00C54DC3" w:rsidRDefault="00C54DC3" w:rsidP="00C54DC3">
            <w:pPr>
              <w:spacing w:after="120"/>
              <w:rPr>
                <w:b/>
              </w:rPr>
            </w:pPr>
            <w:r w:rsidRPr="00C54DC3">
              <w:rPr>
                <w:b/>
              </w:rPr>
              <w:t>[ ]</w:t>
            </w:r>
            <w:r w:rsidR="00A40A81" w:rsidRPr="00C54DC3">
              <w:rPr>
                <w:b/>
              </w:rPr>
              <w:t xml:space="preserve"> Oui </w:t>
            </w:r>
            <w:r w:rsidRPr="00C54DC3">
              <w:rPr>
                <w:b/>
              </w:rPr>
              <w:t>[ ]</w:t>
            </w:r>
            <w:r w:rsidR="00A40A81" w:rsidRPr="00C54DC3">
              <w:rPr>
                <w:b/>
              </w:rPr>
              <w:t xml:space="preserve"> Non</w:t>
            </w:r>
          </w:p>
          <w:p w14:paraId="6C87DBC5" w14:textId="49E492F4" w:rsidR="00EA4725" w:rsidRPr="00C54DC3" w:rsidRDefault="0010235B" w:rsidP="00C54DC3">
            <w:pPr>
              <w:spacing w:after="120"/>
            </w:pPr>
            <w:r w:rsidRPr="00C54DC3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C54DC3" w:rsidRPr="00C54DC3" w14:paraId="0033140D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704F5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5FBA0" w14:textId="24A5A670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Autres documents pertinents et langue(s) dans laquelle (lesquelles) ils sont disponibles:</w:t>
            </w:r>
          </w:p>
        </w:tc>
      </w:tr>
      <w:tr w:rsidR="00C54DC3" w:rsidRPr="00C54DC3" w14:paraId="3BF2D2A7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4F1EB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18AE1" w14:textId="13F9EA1C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 xml:space="preserve">Date projetée pour l'adoption </w:t>
            </w:r>
            <w:r w:rsidRPr="00C54DC3">
              <w:rPr>
                <w:b/>
                <w:i/>
              </w:rPr>
              <w:t>(jj/mm/</w:t>
            </w:r>
            <w:proofErr w:type="spellStart"/>
            <w:r w:rsidRPr="00C54DC3">
              <w:rPr>
                <w:b/>
                <w:i/>
              </w:rPr>
              <w:t>aa</w:t>
            </w:r>
            <w:proofErr w:type="spellEnd"/>
            <w:r w:rsidRPr="00C54DC3">
              <w:rPr>
                <w:b/>
                <w:i/>
              </w:rPr>
              <w:t>)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17 janvier 2</w:t>
            </w:r>
            <w:r w:rsidRPr="00C54DC3">
              <w:t>020</w:t>
            </w:r>
          </w:p>
          <w:p w14:paraId="2709BF0B" w14:textId="4F2431A8" w:rsidR="00EA4725" w:rsidRPr="00C54DC3" w:rsidRDefault="0010235B" w:rsidP="00C54DC3">
            <w:pPr>
              <w:spacing w:after="120"/>
            </w:pPr>
            <w:r w:rsidRPr="00C54DC3">
              <w:rPr>
                <w:b/>
              </w:rPr>
              <w:t xml:space="preserve">Date projetée pour la publication </w:t>
            </w:r>
            <w:r w:rsidRPr="00C54DC3">
              <w:rPr>
                <w:b/>
                <w:i/>
              </w:rPr>
              <w:t>(jj/mm/</w:t>
            </w:r>
            <w:proofErr w:type="spellStart"/>
            <w:r w:rsidRPr="00C54DC3">
              <w:rPr>
                <w:b/>
                <w:i/>
              </w:rPr>
              <w:t>aa</w:t>
            </w:r>
            <w:proofErr w:type="spellEnd"/>
            <w:r w:rsidRPr="00C54DC3">
              <w:rPr>
                <w:b/>
                <w:i/>
              </w:rPr>
              <w:t>)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20 janvier 2</w:t>
            </w:r>
            <w:r w:rsidRPr="00C54DC3">
              <w:t>020</w:t>
            </w:r>
          </w:p>
        </w:tc>
      </w:tr>
      <w:tr w:rsidR="00C54DC3" w:rsidRPr="00C54DC3" w14:paraId="08F0C194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81959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14C84" w14:textId="09D58887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Date projetée pour l'entrée en vigueur</w:t>
            </w:r>
            <w:r w:rsidR="00C54DC3" w:rsidRPr="00C54DC3">
              <w:rPr>
                <w:b/>
              </w:rPr>
              <w:t>: [ ]</w:t>
            </w:r>
            <w:r w:rsidRPr="00C54DC3">
              <w:rPr>
                <w:b/>
              </w:rPr>
              <w:t xml:space="preserve"> Six mois à compter de la date de publication, et/ou</w:t>
            </w:r>
            <w:r w:rsidRPr="00C54DC3">
              <w:t xml:space="preserve"> </w:t>
            </w:r>
            <w:r w:rsidRPr="00C54DC3">
              <w:rPr>
                <w:b/>
                <w:i/>
              </w:rPr>
              <w:t>(jj/mm/</w:t>
            </w:r>
            <w:proofErr w:type="spellStart"/>
            <w:r w:rsidRPr="00C54DC3">
              <w:rPr>
                <w:b/>
                <w:i/>
              </w:rPr>
              <w:t>aa</w:t>
            </w:r>
            <w:proofErr w:type="spellEnd"/>
            <w:r w:rsidRPr="00C54DC3">
              <w:rPr>
                <w:b/>
                <w:i/>
              </w:rPr>
              <w:t>)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2</w:t>
            </w:r>
            <w:r w:rsidRPr="00C54DC3">
              <w:t>0 jours après publication au Journal officiel de l'Union européenne.</w:t>
            </w:r>
          </w:p>
          <w:p w14:paraId="79212E0E" w14:textId="2BA69192" w:rsidR="00EA4725" w:rsidRPr="00C54DC3" w:rsidRDefault="0010235B" w:rsidP="00C54DC3">
            <w:pPr>
              <w:spacing w:after="120"/>
              <w:ind w:left="607" w:hanging="607"/>
              <w:rPr>
                <w:b/>
              </w:rPr>
            </w:pPr>
            <w:r w:rsidRPr="00C54DC3">
              <w:rPr>
                <w:b/>
              </w:rPr>
              <w:t>[X]</w:t>
            </w:r>
            <w:r w:rsidRPr="00C54DC3">
              <w:rPr>
                <w:b/>
              </w:rPr>
              <w:tab/>
              <w:t>Mesure de facilitation du commerce</w:t>
            </w:r>
          </w:p>
        </w:tc>
      </w:tr>
      <w:tr w:rsidR="00C54DC3" w:rsidRPr="00C54DC3" w14:paraId="57C7C5FC" w14:textId="77777777" w:rsidTr="00C54D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1339" w14:textId="77777777" w:rsidR="00EA4725" w:rsidRPr="00C54DC3" w:rsidRDefault="0010235B" w:rsidP="00C54DC3">
            <w:pPr>
              <w:spacing w:before="120" w:after="120"/>
              <w:jc w:val="left"/>
            </w:pPr>
            <w:r w:rsidRPr="00C54DC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13DFB" w14:textId="31F3618A" w:rsidR="00EA4725" w:rsidRPr="00C54DC3" w:rsidRDefault="0010235B" w:rsidP="00C54DC3">
            <w:pPr>
              <w:spacing w:before="120" w:after="120"/>
            </w:pPr>
            <w:r w:rsidRPr="00C54DC3">
              <w:rPr>
                <w:b/>
              </w:rPr>
              <w:t>Date limite pour la présentation des observations</w:t>
            </w:r>
            <w:r w:rsidR="00C54DC3" w:rsidRPr="00C54DC3">
              <w:rPr>
                <w:b/>
              </w:rPr>
              <w:t>: [ ]</w:t>
            </w:r>
            <w:r w:rsidRPr="00C54DC3">
              <w:rPr>
                <w:b/>
              </w:rPr>
              <w:t xml:space="preserve"> Soixante jours à compter de la date de distribution de la notification et/ou (</w:t>
            </w:r>
            <w:r w:rsidRPr="00C54DC3">
              <w:rPr>
                <w:b/>
                <w:i/>
                <w:iCs/>
              </w:rPr>
              <w:t>jj/mm/</w:t>
            </w:r>
            <w:proofErr w:type="spellStart"/>
            <w:r w:rsidRPr="00C54DC3">
              <w:rPr>
                <w:b/>
                <w:i/>
                <w:iCs/>
              </w:rPr>
              <w:t>aa</w:t>
            </w:r>
            <w:proofErr w:type="spellEnd"/>
            <w:r w:rsidRPr="00C54DC3">
              <w:rPr>
                <w:b/>
              </w:rPr>
              <w:t>)</w:t>
            </w:r>
            <w:r w:rsidR="00C54DC3" w:rsidRPr="00C54DC3">
              <w:rPr>
                <w:b/>
              </w:rPr>
              <w:t xml:space="preserve">: </w:t>
            </w:r>
            <w:r w:rsidR="00C54DC3" w:rsidRPr="00C54DC3">
              <w:t>s</w:t>
            </w:r>
            <w:r w:rsidRPr="00C54DC3">
              <w:t>ans objet.</w:t>
            </w:r>
          </w:p>
          <w:p w14:paraId="51F677BD" w14:textId="7567A2F2" w:rsidR="00A40A81" w:rsidRPr="00C54DC3" w:rsidRDefault="0010235B" w:rsidP="00C54DC3">
            <w:pPr>
              <w:spacing w:after="120"/>
            </w:pPr>
            <w:r w:rsidRPr="00C54DC3">
              <w:rPr>
                <w:b/>
              </w:rPr>
              <w:t>Organisme ou autorité désigné pour traiter les observations</w:t>
            </w:r>
            <w:r w:rsidR="00C54DC3" w:rsidRPr="00C54DC3">
              <w:rPr>
                <w:b/>
              </w:rPr>
              <w:t>: [</w:t>
            </w:r>
            <w:r w:rsidRPr="00C54DC3">
              <w:rPr>
                <w:b/>
              </w:rPr>
              <w:t>X] autorité nationale responsable des notifications, [X] point d'information national</w:t>
            </w:r>
            <w:r w:rsidR="00C54DC3" w:rsidRPr="00C54DC3">
              <w:rPr>
                <w:b/>
              </w:rPr>
              <w:t>. A</w:t>
            </w:r>
            <w:r w:rsidRPr="00C54DC3">
              <w:rPr>
                <w:b/>
              </w:rPr>
              <w:t>dresse, numéro de fax et adresse électronique (s'il y a lieu) d'un autre organisme:</w:t>
            </w:r>
          </w:p>
          <w:p w14:paraId="119A5B97" w14:textId="40C7F45D" w:rsidR="008157F2" w:rsidRPr="00C54DC3" w:rsidRDefault="0010235B" w:rsidP="00C54DC3">
            <w:r w:rsidRPr="00C54DC3">
              <w:t>Commission européenne</w:t>
            </w:r>
          </w:p>
          <w:p w14:paraId="69B860A2" w14:textId="3AD6A01C" w:rsidR="008157F2" w:rsidRPr="00C54DC3" w:rsidRDefault="0010235B" w:rsidP="00C54DC3">
            <w:r w:rsidRPr="00C54DC3">
              <w:t xml:space="preserve">DG Santé et sécurité alimentaire, Unité D2 </w:t>
            </w:r>
            <w:r w:rsidR="00C54DC3" w:rsidRPr="00C54DC3">
              <w:t>-</w:t>
            </w:r>
            <w:r w:rsidRPr="00C54DC3">
              <w:t xml:space="preserve"> Relations internationales multilatérales</w:t>
            </w:r>
          </w:p>
          <w:p w14:paraId="61600A34" w14:textId="77777777" w:rsidR="008157F2" w:rsidRPr="00C54DC3" w:rsidRDefault="0010235B" w:rsidP="00C54DC3">
            <w:r w:rsidRPr="00C54DC3">
              <w:t>Rue Froissart 101</w:t>
            </w:r>
          </w:p>
          <w:p w14:paraId="3C74678C" w14:textId="7C48DC2D" w:rsidR="008157F2" w:rsidRPr="00C54DC3" w:rsidRDefault="0010235B" w:rsidP="00C54DC3">
            <w:r w:rsidRPr="00C54DC3">
              <w:t>B</w:t>
            </w:r>
            <w:r w:rsidR="00C54DC3" w:rsidRPr="00C54DC3">
              <w:t>-</w:t>
            </w:r>
            <w:r w:rsidRPr="00C54DC3">
              <w:t>1049 Bruxelles</w:t>
            </w:r>
          </w:p>
          <w:p w14:paraId="58B54CF6" w14:textId="49BCD93B" w:rsidR="008157F2" w:rsidRPr="00C54DC3" w:rsidRDefault="0010235B" w:rsidP="00C54DC3">
            <w:r w:rsidRPr="00C54DC3">
              <w:t>Téléphone</w:t>
            </w:r>
            <w:r w:rsidR="00C54DC3" w:rsidRPr="00C54DC3">
              <w:t>: +</w:t>
            </w:r>
            <w:r w:rsidRPr="00C54DC3">
              <w:t>(322) 2954 263</w:t>
            </w:r>
          </w:p>
          <w:p w14:paraId="3E5650CF" w14:textId="0FDA73BF" w:rsidR="008157F2" w:rsidRPr="00C54DC3" w:rsidRDefault="0010235B" w:rsidP="00C54DC3">
            <w:r w:rsidRPr="00C54DC3">
              <w:t>Fax</w:t>
            </w:r>
            <w:r w:rsidR="00C54DC3" w:rsidRPr="00C54DC3">
              <w:t>: +</w:t>
            </w:r>
            <w:r w:rsidRPr="00C54DC3">
              <w:t>(322) 2998 090</w:t>
            </w:r>
          </w:p>
          <w:p w14:paraId="1066EE11" w14:textId="69C17806" w:rsidR="008157F2" w:rsidRPr="00C54DC3" w:rsidRDefault="00A40A81" w:rsidP="00C54DC3">
            <w:pPr>
              <w:spacing w:after="120"/>
            </w:pPr>
            <w:r w:rsidRPr="00C54DC3">
              <w:t>Courrier électronique</w:t>
            </w:r>
            <w:r w:rsidR="00C54DC3" w:rsidRPr="00C54DC3">
              <w:t>: s</w:t>
            </w:r>
            <w:r w:rsidRPr="00C54DC3">
              <w:t>ps@ec.europa.eu</w:t>
            </w:r>
          </w:p>
        </w:tc>
      </w:tr>
      <w:tr w:rsidR="008157F2" w:rsidRPr="00C54DC3" w14:paraId="5BE336F2" w14:textId="77777777" w:rsidTr="00C54DC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033D26" w14:textId="77777777" w:rsidR="00EA4725" w:rsidRPr="00C54DC3" w:rsidRDefault="0010235B" w:rsidP="00C54DC3">
            <w:pPr>
              <w:keepNext/>
              <w:keepLines/>
              <w:spacing w:before="120" w:after="120"/>
              <w:jc w:val="left"/>
            </w:pPr>
            <w:r w:rsidRPr="00C54DC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C0AB1A" w14:textId="29AB0F22" w:rsidR="00A40A81" w:rsidRPr="00C54DC3" w:rsidRDefault="0010235B" w:rsidP="00C54DC3">
            <w:pPr>
              <w:keepNext/>
              <w:keepLines/>
              <w:spacing w:before="120" w:after="120"/>
              <w:rPr>
                <w:b/>
              </w:rPr>
            </w:pPr>
            <w:r w:rsidRPr="00C54DC3">
              <w:rPr>
                <w:b/>
              </w:rPr>
              <w:t>Texte(s) disponible(s) auprès de</w:t>
            </w:r>
            <w:r w:rsidR="00C54DC3" w:rsidRPr="00C54DC3">
              <w:rPr>
                <w:b/>
              </w:rPr>
              <w:t>: [</w:t>
            </w:r>
            <w:r w:rsidRPr="00C54DC3">
              <w:rPr>
                <w:b/>
              </w:rPr>
              <w:t>X] autorité nationale responsable des notifications, [X] point d'information national</w:t>
            </w:r>
            <w:r w:rsidR="00C54DC3" w:rsidRPr="00C54DC3">
              <w:rPr>
                <w:b/>
              </w:rPr>
              <w:t>. A</w:t>
            </w:r>
            <w:r w:rsidRPr="00C54DC3">
              <w:rPr>
                <w:b/>
              </w:rPr>
              <w:t>dresse, numéro de fax et adresse électronique (s'il y a lieu) d'un autre organisme:</w:t>
            </w:r>
          </w:p>
          <w:p w14:paraId="6E9F8C10" w14:textId="30C196BD" w:rsidR="00EA4725" w:rsidRPr="00C54DC3" w:rsidRDefault="0010235B" w:rsidP="00C54DC3">
            <w:pPr>
              <w:keepNext/>
              <w:keepLines/>
              <w:rPr>
                <w:bCs/>
              </w:rPr>
            </w:pPr>
            <w:r w:rsidRPr="00C54DC3">
              <w:t>Commission européenne</w:t>
            </w:r>
          </w:p>
          <w:p w14:paraId="79CD337A" w14:textId="61C404BF" w:rsidR="00EA4725" w:rsidRPr="00C54DC3" w:rsidRDefault="0010235B" w:rsidP="00C54DC3">
            <w:pPr>
              <w:keepNext/>
              <w:keepLines/>
              <w:rPr>
                <w:bCs/>
              </w:rPr>
            </w:pPr>
            <w:r w:rsidRPr="00C54DC3">
              <w:t xml:space="preserve">DG Santé et sécurité alimentaire, Unité D2 </w:t>
            </w:r>
            <w:r w:rsidR="00C54DC3" w:rsidRPr="00C54DC3">
              <w:t>-</w:t>
            </w:r>
            <w:r w:rsidRPr="00C54DC3">
              <w:t xml:space="preserve"> Relations internationales multilatérales</w:t>
            </w:r>
          </w:p>
          <w:p w14:paraId="503CBE4A" w14:textId="77777777" w:rsidR="00EA4725" w:rsidRPr="00C54DC3" w:rsidRDefault="0010235B" w:rsidP="00C54DC3">
            <w:pPr>
              <w:keepNext/>
              <w:keepLines/>
              <w:rPr>
                <w:bCs/>
              </w:rPr>
            </w:pPr>
            <w:r w:rsidRPr="00C54DC3">
              <w:t>Rue Froissart 101</w:t>
            </w:r>
          </w:p>
          <w:p w14:paraId="455CF72C" w14:textId="188CE983" w:rsidR="00EA4725" w:rsidRPr="00C54DC3" w:rsidRDefault="0010235B" w:rsidP="00C54DC3">
            <w:pPr>
              <w:keepNext/>
              <w:keepLines/>
              <w:rPr>
                <w:bCs/>
              </w:rPr>
            </w:pPr>
            <w:r w:rsidRPr="00C54DC3">
              <w:t>B</w:t>
            </w:r>
            <w:r w:rsidR="00C54DC3" w:rsidRPr="00C54DC3">
              <w:t>-</w:t>
            </w:r>
            <w:r w:rsidRPr="00C54DC3">
              <w:t>1049 Bruxelles</w:t>
            </w:r>
          </w:p>
          <w:p w14:paraId="1A83281B" w14:textId="5DDCF308" w:rsidR="00EA4725" w:rsidRPr="00C54DC3" w:rsidRDefault="0010235B" w:rsidP="00C54DC3">
            <w:pPr>
              <w:keepNext/>
              <w:keepLines/>
              <w:rPr>
                <w:bCs/>
              </w:rPr>
            </w:pPr>
            <w:r w:rsidRPr="00C54DC3">
              <w:t>Téléphone</w:t>
            </w:r>
            <w:r w:rsidR="00C54DC3" w:rsidRPr="00C54DC3">
              <w:t>: +</w:t>
            </w:r>
            <w:r w:rsidRPr="00C54DC3">
              <w:t>(322) 2954 263</w:t>
            </w:r>
          </w:p>
          <w:p w14:paraId="34A65479" w14:textId="3BD634F0" w:rsidR="00EA4725" w:rsidRPr="00C54DC3" w:rsidRDefault="0010235B" w:rsidP="00C54DC3">
            <w:pPr>
              <w:keepNext/>
              <w:keepLines/>
              <w:rPr>
                <w:bCs/>
              </w:rPr>
            </w:pPr>
            <w:r w:rsidRPr="00C54DC3">
              <w:t>Fax</w:t>
            </w:r>
            <w:r w:rsidR="00C54DC3" w:rsidRPr="00C54DC3">
              <w:t>: +</w:t>
            </w:r>
            <w:r w:rsidRPr="00C54DC3">
              <w:t>(322) 2998 090</w:t>
            </w:r>
          </w:p>
          <w:p w14:paraId="6C03766D" w14:textId="3C0A8DC5" w:rsidR="00EA4725" w:rsidRPr="00C54DC3" w:rsidRDefault="00A40A81" w:rsidP="00C54DC3">
            <w:pPr>
              <w:keepNext/>
              <w:keepLines/>
              <w:spacing w:after="120"/>
              <w:rPr>
                <w:bCs/>
              </w:rPr>
            </w:pPr>
            <w:r w:rsidRPr="00C54DC3">
              <w:t>Courrier électronique</w:t>
            </w:r>
            <w:r w:rsidR="00C54DC3" w:rsidRPr="00C54DC3">
              <w:t>: s</w:t>
            </w:r>
            <w:r w:rsidRPr="00C54DC3">
              <w:t>ps@ec.europa.eu</w:t>
            </w:r>
          </w:p>
        </w:tc>
      </w:tr>
    </w:tbl>
    <w:p w14:paraId="36BFCBCA" w14:textId="77777777" w:rsidR="007141CF" w:rsidRPr="00C54DC3" w:rsidRDefault="007141CF" w:rsidP="00C54DC3"/>
    <w:sectPr w:rsidR="007141CF" w:rsidRPr="00C54DC3" w:rsidSect="00C54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DA8C" w14:textId="77777777" w:rsidR="001A3A82" w:rsidRPr="00C54DC3" w:rsidRDefault="0010235B">
      <w:r w:rsidRPr="00C54DC3">
        <w:separator/>
      </w:r>
    </w:p>
  </w:endnote>
  <w:endnote w:type="continuationSeparator" w:id="0">
    <w:p w14:paraId="11D9681A" w14:textId="77777777" w:rsidR="001A3A82" w:rsidRPr="00C54DC3" w:rsidRDefault="0010235B">
      <w:r w:rsidRPr="00C54D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A3DA" w14:textId="13BB8C00" w:rsidR="00EA4725" w:rsidRPr="00C54DC3" w:rsidRDefault="00C54DC3" w:rsidP="00C54DC3">
    <w:pPr>
      <w:pStyle w:val="Pieddepage"/>
    </w:pPr>
    <w:r w:rsidRPr="00C54D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C8D8" w14:textId="11867C8B" w:rsidR="00EA4725" w:rsidRPr="00C54DC3" w:rsidRDefault="00C54DC3" w:rsidP="00C54DC3">
    <w:pPr>
      <w:pStyle w:val="Pieddepage"/>
    </w:pPr>
    <w:r w:rsidRPr="00C54D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AA14" w14:textId="04591D6C" w:rsidR="00C863EB" w:rsidRPr="00C54DC3" w:rsidRDefault="00C54DC3" w:rsidP="00C54DC3">
    <w:pPr>
      <w:pStyle w:val="Pieddepage"/>
    </w:pPr>
    <w:r w:rsidRPr="00C54D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D11B" w14:textId="77777777" w:rsidR="001A3A82" w:rsidRPr="00C54DC3" w:rsidRDefault="0010235B">
      <w:r w:rsidRPr="00C54DC3">
        <w:separator/>
      </w:r>
    </w:p>
  </w:footnote>
  <w:footnote w:type="continuationSeparator" w:id="0">
    <w:p w14:paraId="4078B9D6" w14:textId="77777777" w:rsidR="001A3A82" w:rsidRPr="00C54DC3" w:rsidRDefault="0010235B">
      <w:r w:rsidRPr="00C54D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5E" w14:textId="77777777" w:rsidR="00C54DC3" w:rsidRPr="00C54DC3" w:rsidRDefault="00C54DC3" w:rsidP="00C54DC3">
    <w:pPr>
      <w:pStyle w:val="En-tte"/>
      <w:spacing w:after="240"/>
      <w:jc w:val="center"/>
    </w:pPr>
    <w:r w:rsidRPr="00C54DC3">
      <w:t>G/SPS/N/EU/364</w:t>
    </w:r>
  </w:p>
  <w:p w14:paraId="35066C0D" w14:textId="77777777" w:rsidR="00C54DC3" w:rsidRPr="00C54DC3" w:rsidRDefault="00C54DC3" w:rsidP="00C54DC3">
    <w:pPr>
      <w:pStyle w:val="En-tte"/>
      <w:pBdr>
        <w:bottom w:val="single" w:sz="4" w:space="1" w:color="auto"/>
      </w:pBdr>
      <w:jc w:val="center"/>
    </w:pPr>
    <w:r w:rsidRPr="00C54DC3">
      <w:t xml:space="preserve">- </w:t>
    </w:r>
    <w:r w:rsidRPr="00C54DC3">
      <w:fldChar w:fldCharType="begin"/>
    </w:r>
    <w:r w:rsidRPr="00C54DC3">
      <w:instrText xml:space="preserve"> PAGE  \* Arabic  \* MERGEFORMAT </w:instrText>
    </w:r>
    <w:r w:rsidRPr="00C54DC3">
      <w:fldChar w:fldCharType="separate"/>
    </w:r>
    <w:r w:rsidRPr="00C54DC3">
      <w:t>1</w:t>
    </w:r>
    <w:r w:rsidRPr="00C54DC3">
      <w:fldChar w:fldCharType="end"/>
    </w:r>
    <w:r w:rsidRPr="00C54DC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75F9" w14:textId="77777777" w:rsidR="00C54DC3" w:rsidRPr="00C54DC3" w:rsidRDefault="00C54DC3" w:rsidP="00C54DC3">
    <w:pPr>
      <w:pStyle w:val="En-tte"/>
      <w:spacing w:after="240"/>
      <w:jc w:val="center"/>
    </w:pPr>
    <w:r w:rsidRPr="00C54DC3">
      <w:t>G/SPS/N/EU/364</w:t>
    </w:r>
  </w:p>
  <w:p w14:paraId="4238BFFA" w14:textId="77777777" w:rsidR="00C54DC3" w:rsidRPr="00C54DC3" w:rsidRDefault="00C54DC3" w:rsidP="00C54DC3">
    <w:pPr>
      <w:pStyle w:val="En-tte"/>
      <w:pBdr>
        <w:bottom w:val="single" w:sz="4" w:space="1" w:color="auto"/>
      </w:pBdr>
      <w:jc w:val="center"/>
    </w:pPr>
    <w:r w:rsidRPr="00C54DC3">
      <w:t xml:space="preserve">- </w:t>
    </w:r>
    <w:r w:rsidRPr="00C54DC3">
      <w:fldChar w:fldCharType="begin"/>
    </w:r>
    <w:r w:rsidRPr="00C54DC3">
      <w:instrText xml:space="preserve"> PAGE  \* Arabic  \* MERGEFORMAT </w:instrText>
    </w:r>
    <w:r w:rsidRPr="00C54DC3">
      <w:fldChar w:fldCharType="separate"/>
    </w:r>
    <w:r w:rsidRPr="00C54DC3">
      <w:t>1</w:t>
    </w:r>
    <w:r w:rsidRPr="00C54DC3">
      <w:fldChar w:fldCharType="end"/>
    </w:r>
    <w:r w:rsidRPr="00C54DC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54DC3" w:rsidRPr="00C54DC3" w14:paraId="37C5D633" w14:textId="77777777" w:rsidTr="00C54D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D879DC" w14:textId="77777777" w:rsidR="00C54DC3" w:rsidRPr="00C54DC3" w:rsidRDefault="00C54DC3" w:rsidP="00C54D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C7A305" w14:textId="77777777" w:rsidR="00C54DC3" w:rsidRPr="00C54DC3" w:rsidRDefault="00C54DC3" w:rsidP="00C54D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4DC3" w:rsidRPr="00C54DC3" w14:paraId="4694BDE3" w14:textId="77777777" w:rsidTr="00C54D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B74522" w14:textId="33F7104D" w:rsidR="00C54DC3" w:rsidRPr="00C54DC3" w:rsidRDefault="00C54DC3" w:rsidP="00C54DC3">
          <w:pPr>
            <w:jc w:val="left"/>
            <w:rPr>
              <w:rFonts w:eastAsia="Verdana" w:cs="Verdana"/>
              <w:szCs w:val="18"/>
            </w:rPr>
          </w:pPr>
          <w:r w:rsidRPr="00C54DC3">
            <w:rPr>
              <w:rFonts w:eastAsia="Verdana" w:cs="Verdana"/>
              <w:noProof/>
              <w:szCs w:val="18"/>
            </w:rPr>
            <w:drawing>
              <wp:inline distT="0" distB="0" distL="0" distR="0" wp14:anchorId="2839371C" wp14:editId="6C50619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E404B1" w14:textId="77777777" w:rsidR="00C54DC3" w:rsidRPr="00C54DC3" w:rsidRDefault="00C54DC3" w:rsidP="00C54D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4DC3" w:rsidRPr="00C54DC3" w14:paraId="34AC404C" w14:textId="77777777" w:rsidTr="00C54D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458129" w14:textId="77777777" w:rsidR="00C54DC3" w:rsidRPr="00C54DC3" w:rsidRDefault="00C54DC3" w:rsidP="00C54D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78E314" w14:textId="4FB265AE" w:rsidR="00C54DC3" w:rsidRPr="00C54DC3" w:rsidRDefault="00C54DC3" w:rsidP="00C54DC3">
          <w:pPr>
            <w:jc w:val="right"/>
            <w:rPr>
              <w:rFonts w:eastAsia="Verdana" w:cs="Verdana"/>
              <w:b/>
              <w:szCs w:val="18"/>
            </w:rPr>
          </w:pPr>
          <w:r w:rsidRPr="00C54DC3">
            <w:rPr>
              <w:b/>
              <w:szCs w:val="18"/>
            </w:rPr>
            <w:t>G/SPS/N/EU/364</w:t>
          </w:r>
        </w:p>
      </w:tc>
    </w:tr>
    <w:tr w:rsidR="00C54DC3" w:rsidRPr="00C54DC3" w14:paraId="0E7AC959" w14:textId="77777777" w:rsidTr="00C54D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F2B68C5" w14:textId="77777777" w:rsidR="00C54DC3" w:rsidRPr="00C54DC3" w:rsidRDefault="00C54DC3" w:rsidP="00C54D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5F1A24" w14:textId="5AAAE616" w:rsidR="00C54DC3" w:rsidRPr="00C54DC3" w:rsidRDefault="00457234" w:rsidP="00C54DC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C54DC3" w:rsidRPr="00C54DC3">
            <w:rPr>
              <w:rFonts w:eastAsia="Verdana" w:cs="Verdana"/>
              <w:szCs w:val="18"/>
            </w:rPr>
            <w:t> février 2020</w:t>
          </w:r>
        </w:p>
      </w:tc>
    </w:tr>
    <w:tr w:rsidR="00C54DC3" w:rsidRPr="00C54DC3" w14:paraId="01A96A4C" w14:textId="77777777" w:rsidTr="00C54D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8B0EE3" w14:textId="1F7A856F" w:rsidR="00C54DC3" w:rsidRPr="00C54DC3" w:rsidRDefault="00C54DC3" w:rsidP="00C54DC3">
          <w:pPr>
            <w:jc w:val="left"/>
            <w:rPr>
              <w:rFonts w:eastAsia="Verdana" w:cs="Verdana"/>
              <w:b/>
              <w:szCs w:val="18"/>
            </w:rPr>
          </w:pPr>
          <w:r w:rsidRPr="00C54DC3">
            <w:rPr>
              <w:rFonts w:eastAsia="Verdana" w:cs="Verdana"/>
              <w:color w:val="FF0000"/>
              <w:szCs w:val="18"/>
            </w:rPr>
            <w:t>(20</w:t>
          </w:r>
          <w:r w:rsidRPr="00C54DC3">
            <w:rPr>
              <w:rFonts w:eastAsia="Verdana" w:cs="Verdana"/>
              <w:color w:val="FF0000"/>
              <w:szCs w:val="18"/>
            </w:rPr>
            <w:noBreakHyphen/>
          </w:r>
          <w:r w:rsidR="00457234">
            <w:rPr>
              <w:rFonts w:eastAsia="Verdana" w:cs="Verdana"/>
              <w:color w:val="FF0000"/>
              <w:szCs w:val="18"/>
            </w:rPr>
            <w:t>0855</w:t>
          </w:r>
          <w:r w:rsidRPr="00C54D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6CCBE" w14:textId="30E898B3" w:rsidR="00C54DC3" w:rsidRPr="00C54DC3" w:rsidRDefault="00C54DC3" w:rsidP="00C54DC3">
          <w:pPr>
            <w:jc w:val="right"/>
            <w:rPr>
              <w:rFonts w:eastAsia="Verdana" w:cs="Verdana"/>
              <w:szCs w:val="18"/>
            </w:rPr>
          </w:pPr>
          <w:r w:rsidRPr="00C54DC3">
            <w:rPr>
              <w:rFonts w:eastAsia="Verdana" w:cs="Verdana"/>
              <w:szCs w:val="18"/>
            </w:rPr>
            <w:t xml:space="preserve">Page: </w:t>
          </w:r>
          <w:r w:rsidRPr="00C54DC3">
            <w:rPr>
              <w:rFonts w:eastAsia="Verdana" w:cs="Verdana"/>
              <w:szCs w:val="18"/>
            </w:rPr>
            <w:fldChar w:fldCharType="begin"/>
          </w:r>
          <w:r w:rsidRPr="00C54D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4DC3">
            <w:rPr>
              <w:rFonts w:eastAsia="Verdana" w:cs="Verdana"/>
              <w:szCs w:val="18"/>
            </w:rPr>
            <w:fldChar w:fldCharType="separate"/>
          </w:r>
          <w:r w:rsidRPr="00C54DC3">
            <w:rPr>
              <w:rFonts w:eastAsia="Verdana" w:cs="Verdana"/>
              <w:szCs w:val="18"/>
            </w:rPr>
            <w:t>1</w:t>
          </w:r>
          <w:r w:rsidRPr="00C54DC3">
            <w:rPr>
              <w:rFonts w:eastAsia="Verdana" w:cs="Verdana"/>
              <w:szCs w:val="18"/>
            </w:rPr>
            <w:fldChar w:fldCharType="end"/>
          </w:r>
          <w:r w:rsidRPr="00C54DC3">
            <w:rPr>
              <w:rFonts w:eastAsia="Verdana" w:cs="Verdana"/>
              <w:szCs w:val="18"/>
            </w:rPr>
            <w:t>/</w:t>
          </w:r>
          <w:r w:rsidRPr="00C54DC3">
            <w:rPr>
              <w:rFonts w:eastAsia="Verdana" w:cs="Verdana"/>
              <w:szCs w:val="18"/>
            </w:rPr>
            <w:fldChar w:fldCharType="begin"/>
          </w:r>
          <w:r w:rsidRPr="00C54D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4DC3">
            <w:rPr>
              <w:rFonts w:eastAsia="Verdana" w:cs="Verdana"/>
              <w:szCs w:val="18"/>
            </w:rPr>
            <w:fldChar w:fldCharType="separate"/>
          </w:r>
          <w:r w:rsidRPr="00C54DC3">
            <w:rPr>
              <w:rFonts w:eastAsia="Verdana" w:cs="Verdana"/>
              <w:szCs w:val="18"/>
            </w:rPr>
            <w:t>2</w:t>
          </w:r>
          <w:r w:rsidRPr="00C54DC3">
            <w:rPr>
              <w:rFonts w:eastAsia="Verdana" w:cs="Verdana"/>
              <w:szCs w:val="18"/>
            </w:rPr>
            <w:fldChar w:fldCharType="end"/>
          </w:r>
        </w:p>
      </w:tc>
    </w:tr>
    <w:tr w:rsidR="00C54DC3" w:rsidRPr="00C54DC3" w14:paraId="3010FD03" w14:textId="77777777" w:rsidTr="00C54D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5F8DD8" w14:textId="6A34BE3F" w:rsidR="00C54DC3" w:rsidRPr="00C54DC3" w:rsidRDefault="00C54DC3" w:rsidP="00C54DC3">
          <w:pPr>
            <w:jc w:val="left"/>
            <w:rPr>
              <w:rFonts w:eastAsia="Verdana" w:cs="Verdana"/>
              <w:szCs w:val="18"/>
            </w:rPr>
          </w:pPr>
          <w:r w:rsidRPr="00C54DC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D18610" w14:textId="62BC9573" w:rsidR="00C54DC3" w:rsidRPr="00C54DC3" w:rsidRDefault="00C54DC3" w:rsidP="00C54DC3">
          <w:pPr>
            <w:jc w:val="right"/>
            <w:rPr>
              <w:rFonts w:eastAsia="Verdana" w:cs="Verdana"/>
              <w:bCs/>
              <w:szCs w:val="18"/>
            </w:rPr>
          </w:pPr>
          <w:r w:rsidRPr="00C54DC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5F0F6D41" w14:textId="77777777" w:rsidR="00ED54E0" w:rsidRPr="00C54DC3" w:rsidRDefault="00ED54E0" w:rsidP="00C54D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1905C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DE1EE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3E42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F74E8FA"/>
    <w:numStyleLink w:val="LegalHeadings"/>
  </w:abstractNum>
  <w:abstractNum w:abstractNumId="12" w15:restartNumberingAfterBreak="0">
    <w:nsid w:val="57551E12"/>
    <w:multiLevelType w:val="multilevel"/>
    <w:tmpl w:val="1F74E8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35B"/>
    <w:rsid w:val="001062CE"/>
    <w:rsid w:val="0011356B"/>
    <w:rsid w:val="001277F1"/>
    <w:rsid w:val="00127BB0"/>
    <w:rsid w:val="0013337F"/>
    <w:rsid w:val="00157B94"/>
    <w:rsid w:val="00182B84"/>
    <w:rsid w:val="001A3A8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7234"/>
    <w:rsid w:val="00467032"/>
    <w:rsid w:val="0046754A"/>
    <w:rsid w:val="004B39D5"/>
    <w:rsid w:val="004D02E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57F2"/>
    <w:rsid w:val="00821CFF"/>
    <w:rsid w:val="008363D8"/>
    <w:rsid w:val="00840C2B"/>
    <w:rsid w:val="008474E2"/>
    <w:rsid w:val="00872FC2"/>
    <w:rsid w:val="008730E9"/>
    <w:rsid w:val="008739FD"/>
    <w:rsid w:val="00893E85"/>
    <w:rsid w:val="008E372C"/>
    <w:rsid w:val="00903AB0"/>
    <w:rsid w:val="009A2161"/>
    <w:rsid w:val="009A6F54"/>
    <w:rsid w:val="00A40A8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DC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3D0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0339AF"/>
  <w15:docId w15:val="{6B2844D1-D4FE-4531-81F6-67E190C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D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54DC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54DC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54DC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54DC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54DC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54DC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54D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54D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54D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54DC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54DC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54DC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54DC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54DC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54DC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54DC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54DC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54DC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54D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54D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C54DC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54DC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54DC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54DC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54DC3"/>
    <w:pPr>
      <w:numPr>
        <w:numId w:val="6"/>
      </w:numPr>
    </w:pPr>
  </w:style>
  <w:style w:type="paragraph" w:styleId="Listepuces">
    <w:name w:val="List Bullet"/>
    <w:basedOn w:val="Normal"/>
    <w:uiPriority w:val="1"/>
    <w:rsid w:val="00C54DC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54DC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54DC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54DC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54DC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54DC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4D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4DC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54D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54DC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54D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54DC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54DC3"/>
    <w:rPr>
      <w:szCs w:val="20"/>
    </w:rPr>
  </w:style>
  <w:style w:type="character" w:customStyle="1" w:styleId="NotedefinCar">
    <w:name w:val="Note de fin Car"/>
    <w:link w:val="Notedefin"/>
    <w:uiPriority w:val="49"/>
    <w:rsid w:val="00C54DC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54D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4DC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54D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54DC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54DC3"/>
    <w:pPr>
      <w:ind w:left="567" w:right="567" w:firstLine="0"/>
    </w:pPr>
  </w:style>
  <w:style w:type="character" w:styleId="Appelnotedebasdep">
    <w:name w:val="footnote reference"/>
    <w:uiPriority w:val="5"/>
    <w:rsid w:val="00C54DC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54D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54DC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54D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4D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4D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4D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4D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54D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54D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54DC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C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54D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54DC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54D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4D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4DC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54DC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54DC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54DC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4D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54DC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4DC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54DC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54DC3"/>
  </w:style>
  <w:style w:type="paragraph" w:styleId="Normalcentr">
    <w:name w:val="Block Text"/>
    <w:basedOn w:val="Normal"/>
    <w:uiPriority w:val="99"/>
    <w:semiHidden/>
    <w:unhideWhenUsed/>
    <w:rsid w:val="00C54D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54DC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54DC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54DC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54D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54DC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54DC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54DC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54DC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54DC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54D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54DC3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54D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54DC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54DC3"/>
  </w:style>
  <w:style w:type="character" w:customStyle="1" w:styleId="DateCar">
    <w:name w:val="Date Car"/>
    <w:basedOn w:val="Policepardfaut"/>
    <w:link w:val="Dat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54D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54DC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54DC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54DC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54D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54DC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54DC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54DC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54DC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54DC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54DC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54DC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54DC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54DC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54DC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4DC3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54DC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54DC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54DC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54D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4D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4D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4D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4D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4D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4D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4D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4DC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54DC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54DC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54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54D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54DC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54DC3"/>
    <w:rPr>
      <w:lang w:val="fr-FR"/>
    </w:rPr>
  </w:style>
  <w:style w:type="paragraph" w:styleId="Liste">
    <w:name w:val="List"/>
    <w:basedOn w:val="Normal"/>
    <w:uiPriority w:val="99"/>
    <w:semiHidden/>
    <w:unhideWhenUsed/>
    <w:rsid w:val="00C54D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54D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54D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54D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54DC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54DC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54DC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54DC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54DC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54DC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54DC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54DC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54DC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54DC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54DC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54D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54DC3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54D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54DC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54D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4DC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54DC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54DC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C54DC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54DC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54DC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4DC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54DC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54DC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54DC3"/>
  </w:style>
  <w:style w:type="character" w:customStyle="1" w:styleId="SalutationsCar">
    <w:name w:val="Salutations Car"/>
    <w:basedOn w:val="Policepardfaut"/>
    <w:link w:val="Salutations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54DC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54DC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54DC3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C54DC3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C54DC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54D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54DC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40A8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40A8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40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40A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40A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40A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40A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40A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40A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40A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40A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40A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40A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40A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40A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40A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40A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40A81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40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40A8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40A8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40A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40A8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40A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40A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40A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40A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40A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40A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40A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40A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40A8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40A8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40A8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40A8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40A8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40A8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40A81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A40A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40A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40A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40A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40A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40A81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A40A81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A40A81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A40A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40A8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83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SPS/EEC/20_0834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0834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2020-02-11T10:27:00Z</dcterms:created>
  <dcterms:modified xsi:type="dcterms:W3CDTF">2020-02-12T13:38:00Z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2624bce7-4842-43ac-938c-0518bff80869</vt:lpwstr>
  </property>
  <property fmtid="{D5CDD505-2E9C-101B-9397-08002B2CF9AE}" pid="3" name="WTOCLASSIFICATION">
    <vt:lpwstr>WTO OFFICIAL</vt:lpwstr>
  </property>
</Properties>
</file>