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3063" w14:textId="0B020218" w:rsidR="00EA4725" w:rsidRPr="009C53C3" w:rsidRDefault="009C53C3" w:rsidP="009C53C3">
      <w:pPr>
        <w:pStyle w:val="Ttulo"/>
        <w:rPr>
          <w:caps w:val="0"/>
          <w:kern w:val="0"/>
        </w:rPr>
      </w:pPr>
      <w:bookmarkStart w:id="8" w:name="_Hlk41226009"/>
      <w:r w:rsidRPr="009C53C3">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C53C3" w:rsidRPr="009C53C3" w14:paraId="20400676" w14:textId="77777777" w:rsidTr="009C53C3">
        <w:tc>
          <w:tcPr>
            <w:tcW w:w="709" w:type="dxa"/>
            <w:tcBorders>
              <w:top w:val="double" w:sz="6" w:space="0" w:color="auto"/>
              <w:bottom w:val="single" w:sz="6" w:space="0" w:color="auto"/>
            </w:tcBorders>
            <w:shd w:val="clear" w:color="auto" w:fill="auto"/>
          </w:tcPr>
          <w:p w14:paraId="7989FAC9" w14:textId="77777777" w:rsidR="00EA4725" w:rsidRPr="009C53C3" w:rsidRDefault="00E13A0E" w:rsidP="009C53C3">
            <w:pPr>
              <w:spacing w:before="120" w:after="120"/>
              <w:jc w:val="left"/>
            </w:pPr>
            <w:r w:rsidRPr="009C53C3">
              <w:rPr>
                <w:b/>
              </w:rPr>
              <w:t>1.</w:t>
            </w:r>
          </w:p>
        </w:tc>
        <w:tc>
          <w:tcPr>
            <w:tcW w:w="8276" w:type="dxa"/>
            <w:tcBorders>
              <w:top w:val="double" w:sz="6" w:space="0" w:color="auto"/>
              <w:bottom w:val="single" w:sz="6" w:space="0" w:color="auto"/>
            </w:tcBorders>
            <w:shd w:val="clear" w:color="auto" w:fill="auto"/>
          </w:tcPr>
          <w:p w14:paraId="3D66F365" w14:textId="0A2DA43A" w:rsidR="00EA4725" w:rsidRPr="009C53C3" w:rsidRDefault="00E13A0E" w:rsidP="009C53C3">
            <w:pPr>
              <w:spacing w:before="120" w:after="120"/>
            </w:pPr>
            <w:r w:rsidRPr="009C53C3">
              <w:rPr>
                <w:b/>
              </w:rPr>
              <w:t>Membre notifiant</w:t>
            </w:r>
            <w:r w:rsidR="009C53C3" w:rsidRPr="009C53C3">
              <w:rPr>
                <w:b/>
                <w:bCs/>
              </w:rPr>
              <w:t xml:space="preserve">: </w:t>
            </w:r>
            <w:r w:rsidR="009C53C3" w:rsidRPr="009C53C3">
              <w:rPr>
                <w:u w:val="single"/>
              </w:rPr>
              <w:t>U</w:t>
            </w:r>
            <w:r w:rsidRPr="009C53C3">
              <w:rPr>
                <w:u w:val="single"/>
              </w:rPr>
              <w:t>NION EUROPÉENNE</w:t>
            </w:r>
          </w:p>
          <w:p w14:paraId="319445A1" w14:textId="5CD1C565" w:rsidR="00EA4725" w:rsidRPr="009C53C3" w:rsidRDefault="00E13A0E" w:rsidP="009C53C3">
            <w:pPr>
              <w:spacing w:after="120"/>
            </w:pPr>
            <w:r w:rsidRPr="009C53C3">
              <w:rPr>
                <w:b/>
                <w:bCs/>
              </w:rPr>
              <w:t>Le cas échéant, pouvoirs publics locaux concernés:</w:t>
            </w:r>
          </w:p>
        </w:tc>
      </w:tr>
      <w:tr w:rsidR="009C53C3" w:rsidRPr="009C53C3" w14:paraId="7022B70F" w14:textId="77777777" w:rsidTr="009C53C3">
        <w:tc>
          <w:tcPr>
            <w:tcW w:w="709" w:type="dxa"/>
            <w:tcBorders>
              <w:top w:val="single" w:sz="6" w:space="0" w:color="auto"/>
              <w:bottom w:val="single" w:sz="6" w:space="0" w:color="auto"/>
            </w:tcBorders>
            <w:shd w:val="clear" w:color="auto" w:fill="auto"/>
          </w:tcPr>
          <w:p w14:paraId="53448F98" w14:textId="77777777" w:rsidR="00EA4725" w:rsidRPr="009C53C3" w:rsidRDefault="00E13A0E" w:rsidP="009C53C3">
            <w:pPr>
              <w:spacing w:before="120" w:after="120"/>
              <w:jc w:val="left"/>
            </w:pPr>
            <w:r w:rsidRPr="009C53C3">
              <w:rPr>
                <w:b/>
              </w:rPr>
              <w:t>2.</w:t>
            </w:r>
          </w:p>
        </w:tc>
        <w:tc>
          <w:tcPr>
            <w:tcW w:w="8276" w:type="dxa"/>
            <w:tcBorders>
              <w:top w:val="single" w:sz="6" w:space="0" w:color="auto"/>
              <w:bottom w:val="single" w:sz="6" w:space="0" w:color="auto"/>
            </w:tcBorders>
            <w:shd w:val="clear" w:color="auto" w:fill="auto"/>
          </w:tcPr>
          <w:p w14:paraId="084592F0" w14:textId="0C963B43" w:rsidR="00EA4725" w:rsidRPr="009C53C3" w:rsidRDefault="00E13A0E" w:rsidP="009C53C3">
            <w:pPr>
              <w:spacing w:before="120" w:after="120"/>
            </w:pPr>
            <w:r w:rsidRPr="009C53C3">
              <w:rPr>
                <w:b/>
              </w:rPr>
              <w:t>Organisme responsable</w:t>
            </w:r>
            <w:r w:rsidR="009C53C3" w:rsidRPr="009C53C3">
              <w:rPr>
                <w:b/>
              </w:rPr>
              <w:t xml:space="preserve">: </w:t>
            </w:r>
            <w:r w:rsidR="009C53C3" w:rsidRPr="009C53C3">
              <w:t>C</w:t>
            </w:r>
            <w:r w:rsidRPr="009C53C3">
              <w:t>ommission européenne, Direction générale Santé et sécurité alimentaire</w:t>
            </w:r>
          </w:p>
        </w:tc>
      </w:tr>
      <w:tr w:rsidR="009C53C3" w:rsidRPr="009C53C3" w14:paraId="6DAD5939" w14:textId="77777777" w:rsidTr="009C53C3">
        <w:tc>
          <w:tcPr>
            <w:tcW w:w="709" w:type="dxa"/>
            <w:tcBorders>
              <w:top w:val="single" w:sz="6" w:space="0" w:color="auto"/>
              <w:bottom w:val="single" w:sz="6" w:space="0" w:color="auto"/>
            </w:tcBorders>
            <w:shd w:val="clear" w:color="auto" w:fill="auto"/>
          </w:tcPr>
          <w:p w14:paraId="7ED5AB4A" w14:textId="77777777" w:rsidR="00EA4725" w:rsidRPr="009C53C3" w:rsidRDefault="00E13A0E" w:rsidP="009C53C3">
            <w:pPr>
              <w:spacing w:before="120" w:after="120"/>
              <w:jc w:val="left"/>
            </w:pPr>
            <w:r w:rsidRPr="009C53C3">
              <w:rPr>
                <w:b/>
              </w:rPr>
              <w:t>3.</w:t>
            </w:r>
          </w:p>
        </w:tc>
        <w:tc>
          <w:tcPr>
            <w:tcW w:w="8276" w:type="dxa"/>
            <w:tcBorders>
              <w:top w:val="single" w:sz="6" w:space="0" w:color="auto"/>
              <w:bottom w:val="single" w:sz="6" w:space="0" w:color="auto"/>
            </w:tcBorders>
            <w:shd w:val="clear" w:color="auto" w:fill="auto"/>
          </w:tcPr>
          <w:p w14:paraId="66192500" w14:textId="6103A576" w:rsidR="00EA4725" w:rsidRPr="009C53C3" w:rsidRDefault="00E13A0E" w:rsidP="009C53C3">
            <w:pPr>
              <w:spacing w:before="120" w:after="120"/>
            </w:pPr>
            <w:r w:rsidRPr="009C53C3">
              <w:rPr>
                <w:b/>
              </w:rPr>
              <w:t>Produits visés (Prière d'indiquer le(s) numéro(s) du tarif figurant dans les listes nationales déposées à l'OMC</w:t>
            </w:r>
            <w:r w:rsidR="009C53C3" w:rsidRPr="009C53C3">
              <w:rPr>
                <w:b/>
              </w:rPr>
              <w:t>. L</w:t>
            </w:r>
            <w:r w:rsidRPr="009C53C3">
              <w:rPr>
                <w:b/>
              </w:rPr>
              <w:t>es numéros de l'ICS devraient aussi être indiqués, le cas échéant)</w:t>
            </w:r>
            <w:r w:rsidR="009C53C3" w:rsidRPr="009C53C3">
              <w:rPr>
                <w:b/>
              </w:rPr>
              <w:t xml:space="preserve">: </w:t>
            </w:r>
            <w:r w:rsidR="009C53C3" w:rsidRPr="009C53C3">
              <w:t>C</w:t>
            </w:r>
            <w:r w:rsidRPr="009C53C3">
              <w:t>ode(s) du SH</w:t>
            </w:r>
            <w:r w:rsidR="009C53C3" w:rsidRPr="009C53C3">
              <w:t>: 0</w:t>
            </w:r>
            <w:r w:rsidRPr="009C53C3">
              <w:t>805 10</w:t>
            </w:r>
            <w:r w:rsidR="009C53C3" w:rsidRPr="009C53C3">
              <w:t>; 0</w:t>
            </w:r>
            <w:r w:rsidRPr="009C53C3">
              <w:t>805 21</w:t>
            </w:r>
            <w:r w:rsidR="009C53C3" w:rsidRPr="009C53C3">
              <w:t>; 0</w:t>
            </w:r>
            <w:r w:rsidRPr="009C53C3">
              <w:t>805 22</w:t>
            </w:r>
            <w:r w:rsidR="009C53C3" w:rsidRPr="009C53C3">
              <w:t>; 0</w:t>
            </w:r>
            <w:r w:rsidRPr="009C53C3">
              <w:t>805 29</w:t>
            </w:r>
            <w:r w:rsidR="009C53C3" w:rsidRPr="009C53C3">
              <w:t>; 0</w:t>
            </w:r>
            <w:r w:rsidRPr="009C53C3">
              <w:t>910 91 10</w:t>
            </w:r>
            <w:r w:rsidR="009C53C3" w:rsidRPr="009C53C3">
              <w:t>; 0</w:t>
            </w:r>
            <w:r w:rsidRPr="009C53C3">
              <w:t>910 91 90</w:t>
            </w:r>
            <w:r w:rsidR="009C53C3" w:rsidRPr="009C53C3">
              <w:t>; 0</w:t>
            </w:r>
            <w:r w:rsidRPr="009C53C3">
              <w:t>708 20</w:t>
            </w:r>
            <w:r w:rsidR="009C53C3" w:rsidRPr="009C53C3">
              <w:t>; 0</w:t>
            </w:r>
            <w:r w:rsidRPr="009C53C3">
              <w:t>806 20</w:t>
            </w:r>
            <w:r w:rsidR="009C53C3" w:rsidRPr="009C53C3">
              <w:t>; e</w:t>
            </w:r>
            <w:r w:rsidRPr="009C53C3">
              <w:t>x 0810 90 75</w:t>
            </w:r>
            <w:r w:rsidR="009C53C3" w:rsidRPr="009C53C3">
              <w:t>; 1</w:t>
            </w:r>
            <w:r w:rsidRPr="009C53C3">
              <w:t>207 40 90</w:t>
            </w:r>
            <w:r w:rsidR="009C53C3" w:rsidRPr="009C53C3">
              <w:t>; e</w:t>
            </w:r>
            <w:r w:rsidRPr="009C53C3">
              <w:t>x 0709 60 99</w:t>
            </w:r>
            <w:r w:rsidR="009C53C3" w:rsidRPr="009C53C3">
              <w:t>; e</w:t>
            </w:r>
            <w:r w:rsidRPr="009C53C3">
              <w:t>x 0710 80 59</w:t>
            </w:r>
            <w:r w:rsidR="009C53C3" w:rsidRPr="009C53C3">
              <w:t>; e</w:t>
            </w:r>
            <w:r w:rsidRPr="009C53C3">
              <w:t>x 1211 90 86</w:t>
            </w:r>
            <w:r w:rsidR="009C53C3" w:rsidRPr="009C53C3">
              <w:t>; 1</w:t>
            </w:r>
            <w:r w:rsidRPr="009C53C3">
              <w:t>404 90 00</w:t>
            </w:r>
            <w:r w:rsidR="009C53C3" w:rsidRPr="009C53C3">
              <w:t>; 0</w:t>
            </w:r>
            <w:r w:rsidRPr="009C53C3">
              <w:t>713 35 00</w:t>
            </w:r>
            <w:r w:rsidR="009C53C3" w:rsidRPr="009C53C3">
              <w:t>; 0</w:t>
            </w:r>
            <w:r w:rsidRPr="009C53C3">
              <w:t>713 39 00</w:t>
            </w:r>
            <w:r w:rsidR="009C53C3" w:rsidRPr="009C53C3">
              <w:t>; 0</w:t>
            </w:r>
            <w:r w:rsidRPr="009C53C3">
              <w:t>713 90 00</w:t>
            </w:r>
            <w:r w:rsidR="009C53C3" w:rsidRPr="009C53C3">
              <w:t>; e</w:t>
            </w:r>
            <w:r w:rsidRPr="009C53C3">
              <w:t>x 1208 90 00</w:t>
            </w:r>
            <w:r w:rsidR="009C53C3" w:rsidRPr="009C53C3">
              <w:t>; 2</w:t>
            </w:r>
            <w:r w:rsidRPr="009C53C3">
              <w:t>305 00 00</w:t>
            </w:r>
            <w:r w:rsidR="009C53C3" w:rsidRPr="009C53C3">
              <w:t>; e</w:t>
            </w:r>
            <w:r w:rsidRPr="009C53C3">
              <w:t>x 2005 99 10</w:t>
            </w:r>
            <w:r w:rsidR="009C53C3" w:rsidRPr="009C53C3">
              <w:t>; e</w:t>
            </w:r>
            <w:r w:rsidRPr="009C53C3">
              <w:t>x 2005 99 80</w:t>
            </w:r>
            <w:r w:rsidR="009C53C3" w:rsidRPr="009C53C3">
              <w:t>; 2</w:t>
            </w:r>
            <w:r w:rsidRPr="009C53C3">
              <w:t>008 50</w:t>
            </w:r>
          </w:p>
        </w:tc>
      </w:tr>
      <w:tr w:rsidR="009C53C3" w:rsidRPr="009C53C3" w14:paraId="722CF07D" w14:textId="77777777" w:rsidTr="009C53C3">
        <w:tc>
          <w:tcPr>
            <w:tcW w:w="709" w:type="dxa"/>
            <w:tcBorders>
              <w:top w:val="single" w:sz="6" w:space="0" w:color="auto"/>
              <w:bottom w:val="single" w:sz="6" w:space="0" w:color="auto"/>
            </w:tcBorders>
            <w:shd w:val="clear" w:color="auto" w:fill="auto"/>
          </w:tcPr>
          <w:p w14:paraId="2E44D2F3" w14:textId="77777777" w:rsidR="00EA4725" w:rsidRPr="009C53C3" w:rsidRDefault="00E13A0E" w:rsidP="009C53C3">
            <w:pPr>
              <w:spacing w:before="120" w:after="120"/>
              <w:jc w:val="left"/>
              <w:rPr>
                <w:b/>
              </w:rPr>
            </w:pPr>
            <w:r w:rsidRPr="009C53C3">
              <w:rPr>
                <w:b/>
              </w:rPr>
              <w:t>4.</w:t>
            </w:r>
          </w:p>
        </w:tc>
        <w:tc>
          <w:tcPr>
            <w:tcW w:w="8276" w:type="dxa"/>
            <w:tcBorders>
              <w:top w:val="single" w:sz="6" w:space="0" w:color="auto"/>
              <w:bottom w:val="single" w:sz="6" w:space="0" w:color="auto"/>
            </w:tcBorders>
            <w:shd w:val="clear" w:color="auto" w:fill="auto"/>
          </w:tcPr>
          <w:p w14:paraId="215D75D8" w14:textId="77777777" w:rsidR="00EA4725" w:rsidRPr="009C53C3" w:rsidRDefault="00E13A0E" w:rsidP="009C53C3">
            <w:pPr>
              <w:spacing w:before="120" w:after="120"/>
              <w:rPr>
                <w:b/>
                <w:bCs/>
              </w:rPr>
            </w:pPr>
            <w:r w:rsidRPr="009C53C3">
              <w:rPr>
                <w:b/>
              </w:rPr>
              <w:t>Régions ou pays susceptibles d'être concernés, si cela est pertinent ou faisable:</w:t>
            </w:r>
          </w:p>
          <w:p w14:paraId="64443BC2" w14:textId="66B0FF14" w:rsidR="0059531F" w:rsidRPr="009C53C3" w:rsidRDefault="009C53C3" w:rsidP="009C53C3">
            <w:pPr>
              <w:spacing w:after="120"/>
              <w:ind w:left="607" w:hanging="607"/>
              <w:rPr>
                <w:b/>
              </w:rPr>
            </w:pPr>
            <w:r w:rsidRPr="009C53C3">
              <w:rPr>
                <w:b/>
              </w:rPr>
              <w:t>[ ]</w:t>
            </w:r>
            <w:r w:rsidR="0059531F" w:rsidRPr="009C53C3">
              <w:rPr>
                <w:b/>
              </w:rPr>
              <w:tab/>
              <w:t>Tous les partenaires commerciaux</w:t>
            </w:r>
          </w:p>
          <w:p w14:paraId="277943DB" w14:textId="776FC5B1" w:rsidR="00EA4725" w:rsidRPr="009C53C3" w:rsidRDefault="00E13A0E" w:rsidP="009C53C3">
            <w:pPr>
              <w:spacing w:after="120"/>
              <w:ind w:left="607" w:hanging="607"/>
              <w:rPr>
                <w:b/>
              </w:rPr>
            </w:pPr>
            <w:r w:rsidRPr="009C53C3">
              <w:rPr>
                <w:b/>
                <w:bCs/>
              </w:rPr>
              <w:t>[X]</w:t>
            </w:r>
            <w:r w:rsidRPr="009C53C3">
              <w:rPr>
                <w:b/>
                <w:bCs/>
              </w:rPr>
              <w:tab/>
              <w:t>Régions ou pays spécifiques</w:t>
            </w:r>
            <w:r w:rsidR="009C53C3" w:rsidRPr="009C53C3">
              <w:rPr>
                <w:b/>
                <w:bCs/>
              </w:rPr>
              <w:t xml:space="preserve">: </w:t>
            </w:r>
            <w:r w:rsidR="009C53C3" w:rsidRPr="009C53C3">
              <w:t>A</w:t>
            </w:r>
            <w:r w:rsidRPr="009C53C3">
              <w:t>rgentine, Bangladesh, Bolivie, Brésil, Chine, Égypte, États</w:t>
            </w:r>
            <w:r w:rsidR="009C53C3" w:rsidRPr="009C53C3">
              <w:t>-</w:t>
            </w:r>
            <w:r w:rsidRPr="009C53C3">
              <w:t>Unis, Éthiopie, Ghana, Gambie, Inde, Kenya, Madagascar, Nigéria, Ouganda, Ouzbékistan, Pakistan, Sénégal, Sri Lanka, Soudan, Turquie.</w:t>
            </w:r>
          </w:p>
        </w:tc>
      </w:tr>
      <w:tr w:rsidR="009C53C3" w:rsidRPr="009C53C3" w14:paraId="096A96AA" w14:textId="77777777" w:rsidTr="009C53C3">
        <w:tc>
          <w:tcPr>
            <w:tcW w:w="709" w:type="dxa"/>
            <w:tcBorders>
              <w:top w:val="single" w:sz="6" w:space="0" w:color="auto"/>
              <w:bottom w:val="single" w:sz="6" w:space="0" w:color="auto"/>
            </w:tcBorders>
            <w:shd w:val="clear" w:color="auto" w:fill="auto"/>
          </w:tcPr>
          <w:p w14:paraId="4112D3A3" w14:textId="77777777" w:rsidR="00EA4725" w:rsidRPr="009C53C3" w:rsidRDefault="00E13A0E" w:rsidP="009C53C3">
            <w:pPr>
              <w:spacing w:before="120" w:after="120"/>
              <w:jc w:val="left"/>
            </w:pPr>
            <w:r w:rsidRPr="009C53C3">
              <w:rPr>
                <w:b/>
              </w:rPr>
              <w:t>5.</w:t>
            </w:r>
          </w:p>
        </w:tc>
        <w:tc>
          <w:tcPr>
            <w:tcW w:w="8276" w:type="dxa"/>
            <w:tcBorders>
              <w:top w:val="single" w:sz="6" w:space="0" w:color="auto"/>
              <w:bottom w:val="single" w:sz="6" w:space="0" w:color="auto"/>
            </w:tcBorders>
            <w:shd w:val="clear" w:color="auto" w:fill="auto"/>
          </w:tcPr>
          <w:p w14:paraId="0A4DE12B" w14:textId="10B55A1F" w:rsidR="00EA4725" w:rsidRPr="009C53C3" w:rsidRDefault="00E13A0E" w:rsidP="009C53C3">
            <w:pPr>
              <w:spacing w:before="120" w:after="120"/>
            </w:pPr>
            <w:r w:rsidRPr="009C53C3">
              <w:rPr>
                <w:b/>
              </w:rPr>
              <w:t>Intitulé du texte notifié</w:t>
            </w:r>
            <w:r w:rsidR="009C53C3" w:rsidRPr="009C53C3">
              <w:rPr>
                <w:b/>
              </w:rPr>
              <w:t xml:space="preserve">: </w:t>
            </w:r>
            <w:r w:rsidR="009C53C3" w:rsidRPr="009C53C3">
              <w:t>R</w:t>
            </w:r>
            <w:r w:rsidRPr="009C53C3">
              <w:t>èglement d</w:t>
            </w:r>
            <w:r w:rsidR="009C53C3" w:rsidRPr="009C53C3">
              <w:t>'</w:t>
            </w:r>
            <w:r w:rsidRPr="009C53C3">
              <w:t xml:space="preserve">exécution (UE) 2020/625 de la Commission du </w:t>
            </w:r>
            <w:r w:rsidR="009C53C3" w:rsidRPr="009C53C3">
              <w:t>6 mai 2</w:t>
            </w:r>
            <w:r w:rsidRPr="009C53C3">
              <w:t>020 modifiant le Règlement d</w:t>
            </w:r>
            <w:r w:rsidR="009C53C3" w:rsidRPr="009C53C3">
              <w:t>'</w:t>
            </w:r>
            <w:r w:rsidRPr="009C53C3">
              <w:t>exécution (UE) 2019/1793 de la Commission relatif au renforcement temporaire des contrôles officiels et aux mesures d</w:t>
            </w:r>
            <w:r w:rsidR="009C53C3" w:rsidRPr="009C53C3">
              <w:t>'</w:t>
            </w:r>
            <w:r w:rsidRPr="009C53C3">
              <w:t>urgence régissant l</w:t>
            </w:r>
            <w:r w:rsidR="009C53C3" w:rsidRPr="009C53C3">
              <w:t>'</w:t>
            </w:r>
            <w:r w:rsidRPr="009C53C3">
              <w:t>entrée dans l</w:t>
            </w:r>
            <w:r w:rsidR="009C53C3" w:rsidRPr="009C53C3">
              <w:t>'</w:t>
            </w:r>
            <w:r w:rsidRPr="009C53C3">
              <w:t>Union de certains biens provenant de certains pays tiers, mettant en œuvre les Règlements (UE) 2017/625 et (CE) n° 178/2002 du Parlement européen et du Conseil et abrogeant le Règlement d</w:t>
            </w:r>
            <w:r w:rsidR="009C53C3" w:rsidRPr="009C53C3">
              <w:t>'</w:t>
            </w:r>
            <w:r w:rsidRPr="009C53C3">
              <w:t>exécution (UE) 2015/943 de la Commission et la Décision d</w:t>
            </w:r>
            <w:r w:rsidR="009C53C3" w:rsidRPr="009C53C3">
              <w:t>'</w:t>
            </w:r>
            <w:r w:rsidRPr="009C53C3">
              <w:t>exécution 2014/88/UE de la Commission (Texte présentant de l'intérêt pour l'EEE)</w:t>
            </w:r>
            <w:r w:rsidR="009C53C3" w:rsidRPr="009C53C3">
              <w:t xml:space="preserve">. </w:t>
            </w:r>
            <w:r w:rsidR="009C53C3" w:rsidRPr="009C53C3">
              <w:rPr>
                <w:b/>
              </w:rPr>
              <w:t>L</w:t>
            </w:r>
            <w:r w:rsidRPr="009C53C3">
              <w:rPr>
                <w:b/>
              </w:rPr>
              <w:t>angue(s)</w:t>
            </w:r>
            <w:r w:rsidR="009C53C3" w:rsidRPr="009C53C3">
              <w:rPr>
                <w:b/>
              </w:rPr>
              <w:t xml:space="preserve">: </w:t>
            </w:r>
            <w:r w:rsidR="009C53C3" w:rsidRPr="009C53C3">
              <w:t>a</w:t>
            </w:r>
            <w:r w:rsidRPr="009C53C3">
              <w:t>nglais, espagnol et français</w:t>
            </w:r>
            <w:r w:rsidR="009C53C3" w:rsidRPr="009C53C3">
              <w:t xml:space="preserve">. </w:t>
            </w:r>
            <w:r w:rsidR="009C53C3" w:rsidRPr="009C53C3">
              <w:rPr>
                <w:b/>
              </w:rPr>
              <w:t>N</w:t>
            </w:r>
            <w:r w:rsidRPr="009C53C3">
              <w:rPr>
                <w:b/>
              </w:rPr>
              <w:t>ombre de pages</w:t>
            </w:r>
            <w:r w:rsidR="009C53C3" w:rsidRPr="009C53C3">
              <w:rPr>
                <w:b/>
              </w:rPr>
              <w:t xml:space="preserve">: </w:t>
            </w:r>
            <w:r w:rsidR="009C53C3" w:rsidRPr="009C53C3">
              <w:t>2</w:t>
            </w:r>
            <w:r w:rsidRPr="009C53C3">
              <w:t>0</w:t>
            </w:r>
          </w:p>
          <w:p w14:paraId="68C3F700" w14:textId="6B6355CE" w:rsidR="00EA4725" w:rsidRPr="009C53C3" w:rsidRDefault="003E3C71" w:rsidP="009C53C3">
            <w:pPr>
              <w:rPr>
                <w:rStyle w:val="Hipervnculo"/>
              </w:rPr>
            </w:pPr>
            <w:hyperlink r:id="rId8" w:tgtFrame="_blank" w:history="1">
              <w:r w:rsidR="009C53C3" w:rsidRPr="009C53C3">
                <w:rPr>
                  <w:rStyle w:val="Hipervnculo"/>
                </w:rPr>
                <w:t>https://members.wto.org/crnattachments/2020/SPS/EEC/20_3224_00_e.pdf</w:t>
              </w:r>
            </w:hyperlink>
          </w:p>
          <w:p w14:paraId="40E7A6AC" w14:textId="057D75B6" w:rsidR="0027060B" w:rsidRPr="009C53C3" w:rsidRDefault="003E3C71" w:rsidP="009C53C3">
            <w:pPr>
              <w:rPr>
                <w:rStyle w:val="Hipervnculo"/>
              </w:rPr>
            </w:pPr>
            <w:hyperlink r:id="rId9" w:tgtFrame="_blank" w:history="1">
              <w:r w:rsidR="009C53C3" w:rsidRPr="009C53C3">
                <w:rPr>
                  <w:rStyle w:val="Hipervnculo"/>
                </w:rPr>
                <w:t>https://members.wto.org/crnattachments/2020/SPS/EEC/20_3224_00_f.pdf</w:t>
              </w:r>
            </w:hyperlink>
          </w:p>
          <w:p w14:paraId="11F1EF00" w14:textId="50CC7402" w:rsidR="0027060B" w:rsidRPr="009C53C3" w:rsidRDefault="003E3C71" w:rsidP="009C53C3">
            <w:pPr>
              <w:spacing w:after="120"/>
              <w:rPr>
                <w:rStyle w:val="Hipervnculo"/>
              </w:rPr>
            </w:pPr>
            <w:hyperlink r:id="rId10" w:tgtFrame="_blank" w:history="1">
              <w:r w:rsidR="009C53C3" w:rsidRPr="009C53C3">
                <w:rPr>
                  <w:rStyle w:val="Hipervnculo"/>
                </w:rPr>
                <w:t>https://members.wto.org/crnattachments/2020/SPS/EEC/20_3224_00_s.pdf</w:t>
              </w:r>
            </w:hyperlink>
          </w:p>
        </w:tc>
      </w:tr>
      <w:tr w:rsidR="009C53C3" w:rsidRPr="009C53C3" w14:paraId="5972DFFA" w14:textId="77777777" w:rsidTr="009C53C3">
        <w:tc>
          <w:tcPr>
            <w:tcW w:w="709" w:type="dxa"/>
            <w:tcBorders>
              <w:top w:val="single" w:sz="6" w:space="0" w:color="auto"/>
              <w:bottom w:val="single" w:sz="6" w:space="0" w:color="auto"/>
            </w:tcBorders>
            <w:shd w:val="clear" w:color="auto" w:fill="auto"/>
          </w:tcPr>
          <w:p w14:paraId="5922AC0E" w14:textId="77777777" w:rsidR="00EA4725" w:rsidRPr="009C53C3" w:rsidRDefault="00E13A0E" w:rsidP="009C53C3">
            <w:pPr>
              <w:spacing w:before="120" w:after="120"/>
              <w:jc w:val="left"/>
            </w:pPr>
            <w:r w:rsidRPr="009C53C3">
              <w:rPr>
                <w:b/>
              </w:rPr>
              <w:t>6.</w:t>
            </w:r>
          </w:p>
        </w:tc>
        <w:tc>
          <w:tcPr>
            <w:tcW w:w="8276" w:type="dxa"/>
            <w:tcBorders>
              <w:top w:val="single" w:sz="6" w:space="0" w:color="auto"/>
              <w:bottom w:val="single" w:sz="6" w:space="0" w:color="auto"/>
            </w:tcBorders>
            <w:shd w:val="clear" w:color="auto" w:fill="auto"/>
          </w:tcPr>
          <w:p w14:paraId="222F8D0C" w14:textId="54B90BDA" w:rsidR="00EA4725" w:rsidRPr="009C53C3" w:rsidRDefault="00E13A0E" w:rsidP="009C53C3">
            <w:pPr>
              <w:spacing w:before="120" w:after="120"/>
            </w:pPr>
            <w:r w:rsidRPr="009C53C3">
              <w:rPr>
                <w:b/>
              </w:rPr>
              <w:t>Teneur</w:t>
            </w:r>
            <w:r w:rsidR="009C53C3" w:rsidRPr="009C53C3">
              <w:rPr>
                <w:b/>
              </w:rPr>
              <w:t xml:space="preserve">: </w:t>
            </w:r>
            <w:r w:rsidR="009C53C3" w:rsidRPr="009C53C3">
              <w:t>L</w:t>
            </w:r>
            <w:r w:rsidRPr="009C53C3">
              <w:t>e Règlement d</w:t>
            </w:r>
            <w:r w:rsidR="009C53C3" w:rsidRPr="009C53C3">
              <w:t>'</w:t>
            </w:r>
            <w:r w:rsidRPr="009C53C3">
              <w:t>exécution (UE) 2019/1793 établit des règles concernant le renforcement temporaire des contrôles officiels à l</w:t>
            </w:r>
            <w:r w:rsidR="009C53C3" w:rsidRPr="009C53C3">
              <w:t>'</w:t>
            </w:r>
            <w:r w:rsidRPr="009C53C3">
              <w:t>entrée dans l</w:t>
            </w:r>
            <w:r w:rsidR="009C53C3" w:rsidRPr="009C53C3">
              <w:t>'</w:t>
            </w:r>
            <w:r w:rsidRPr="009C53C3">
              <w:t>Union de certaines denrées alimentaires et de certains aliments pour animaux d</w:t>
            </w:r>
            <w:r w:rsidR="009C53C3" w:rsidRPr="009C53C3">
              <w:t>'</w:t>
            </w:r>
            <w:r w:rsidRPr="009C53C3">
              <w:t>origine non animale provenant de certains pays tiers énumérés en son annexe I, et concernant les conditions particulières régissant l</w:t>
            </w:r>
            <w:r w:rsidR="009C53C3" w:rsidRPr="009C53C3">
              <w:t>'</w:t>
            </w:r>
            <w:r w:rsidRPr="009C53C3">
              <w:t>entrée dans l</w:t>
            </w:r>
            <w:r w:rsidR="009C53C3" w:rsidRPr="009C53C3">
              <w:t>'</w:t>
            </w:r>
            <w:r w:rsidRPr="009C53C3">
              <w:t>Union de certaines denrées alimentaires et de certains aliments pour animaux provenant de certains pays tiers en raison du risque de contamination par les aflatoxines, les résidus de pesticides ainsi que par le pentachlorophénol et les dioxines, et en raison d</w:t>
            </w:r>
            <w:r w:rsidR="009C53C3" w:rsidRPr="009C53C3">
              <w:t>'</w:t>
            </w:r>
            <w:r w:rsidRPr="009C53C3">
              <w:t>un risque de contamination microbiologique, énumérés en son annexe II (par exemple, renforcement temporaire des contrôles officiels et certificat officiel accompagné des résultats de l</w:t>
            </w:r>
            <w:r w:rsidR="009C53C3" w:rsidRPr="009C53C3">
              <w:t>'</w:t>
            </w:r>
            <w:r w:rsidRPr="009C53C3">
              <w:t>échantillonnage et des analyses effectués dans le pays tiers).</w:t>
            </w:r>
          </w:p>
          <w:p w14:paraId="1542D7C9" w14:textId="534547B1" w:rsidR="0027060B" w:rsidRPr="009C53C3" w:rsidRDefault="00E13A0E" w:rsidP="009C53C3">
            <w:pPr>
              <w:spacing w:after="120"/>
            </w:pPr>
            <w:r w:rsidRPr="009C53C3">
              <w:t>Le règlement d'exécution notifié apporte les modifications suivantes aux Annexes I et II du Règlement d</w:t>
            </w:r>
            <w:r w:rsidR="009C53C3" w:rsidRPr="009C53C3">
              <w:t>'</w:t>
            </w:r>
            <w:r w:rsidRPr="009C53C3">
              <w:t>exécution (UE) 2019/1793:</w:t>
            </w:r>
          </w:p>
          <w:p w14:paraId="405CE601" w14:textId="00C36FAE" w:rsidR="0027060B" w:rsidRPr="009C53C3" w:rsidRDefault="0059531F" w:rsidP="009C53C3">
            <w:pPr>
              <w:pStyle w:val="Prrafodelista"/>
              <w:numPr>
                <w:ilvl w:val="0"/>
                <w:numId w:val="16"/>
              </w:numPr>
              <w:spacing w:after="120"/>
              <w:ind w:left="437"/>
            </w:pPr>
            <w:r w:rsidRPr="009C53C3">
              <w:lastRenderedPageBreak/>
              <w:t>nouvelles entrées dans l'Annexe I concernant le renforcement des contrôles officiels pour les oranges, les mandarines, les clémentines, les wilkings et les hybrides similaires d</w:t>
            </w:r>
            <w:r w:rsidR="009C53C3" w:rsidRPr="009C53C3">
              <w:t>'</w:t>
            </w:r>
            <w:r w:rsidRPr="009C53C3">
              <w:t>agrumes en provenance de Turquie, en raison d</w:t>
            </w:r>
            <w:r w:rsidR="009C53C3" w:rsidRPr="009C53C3">
              <w:t>'</w:t>
            </w:r>
            <w:r w:rsidRPr="009C53C3">
              <w:t>une possible contamination par des résidus de pesticides, et pour les mélanges d</w:t>
            </w:r>
            <w:r w:rsidR="009C53C3" w:rsidRPr="009C53C3">
              <w:t>'</w:t>
            </w:r>
            <w:r w:rsidRPr="009C53C3">
              <w:t>épices en provenance du Pakistan, en raison d</w:t>
            </w:r>
            <w:r w:rsidR="009C53C3" w:rsidRPr="009C53C3">
              <w:t>'</w:t>
            </w:r>
            <w:r w:rsidRPr="009C53C3">
              <w:t>une possible contamination par les aflatoxines;</w:t>
            </w:r>
          </w:p>
          <w:p w14:paraId="46F07FBE" w14:textId="6C8D8C0A" w:rsidR="0027060B" w:rsidRPr="009C53C3" w:rsidRDefault="00E13A0E" w:rsidP="009C53C3">
            <w:pPr>
              <w:pStyle w:val="Prrafodelista"/>
              <w:numPr>
                <w:ilvl w:val="0"/>
                <w:numId w:val="16"/>
              </w:numPr>
              <w:spacing w:after="120"/>
              <w:ind w:left="437"/>
            </w:pPr>
            <w:r w:rsidRPr="009C53C3">
              <w:t>augmentation de la fréquence des contrôles d</w:t>
            </w:r>
            <w:r w:rsidR="009C53C3" w:rsidRPr="009C53C3">
              <w:t>'</w:t>
            </w:r>
            <w:r w:rsidRPr="009C53C3">
              <w:t>identité et des contrôles physiques établis dans l'Annexe I pour les haricots provenant du Kenya et les raisins secs et les grenades en provenance de Turquie;</w:t>
            </w:r>
          </w:p>
          <w:p w14:paraId="13616B87" w14:textId="55E5F1E5" w:rsidR="0027060B" w:rsidRPr="009C53C3" w:rsidRDefault="00E13A0E" w:rsidP="009C53C3">
            <w:pPr>
              <w:pStyle w:val="Prrafodelista"/>
              <w:numPr>
                <w:ilvl w:val="0"/>
                <w:numId w:val="16"/>
              </w:numPr>
              <w:spacing w:after="120"/>
              <w:ind w:left="437"/>
            </w:pPr>
            <w:r w:rsidRPr="009C53C3">
              <w:t>suppression de l'Annexe I des graines de sésame en provenance du Soudan et d</w:t>
            </w:r>
            <w:r w:rsidR="009C53C3" w:rsidRPr="009C53C3">
              <w:t>'</w:t>
            </w:r>
            <w:r w:rsidRPr="009C53C3">
              <w:t>Ouganda et des piments (autres que doux) en provenance de l</w:t>
            </w:r>
            <w:r w:rsidR="009C53C3" w:rsidRPr="009C53C3">
              <w:t>'</w:t>
            </w:r>
            <w:r w:rsidRPr="009C53C3">
              <w:t>Inde et du Pakistan;</w:t>
            </w:r>
          </w:p>
          <w:p w14:paraId="1B66C2CE" w14:textId="7F8B36C1" w:rsidR="0027060B" w:rsidRPr="009C53C3" w:rsidRDefault="00E13A0E" w:rsidP="009C53C3">
            <w:pPr>
              <w:pStyle w:val="Prrafodelista"/>
              <w:numPr>
                <w:ilvl w:val="0"/>
                <w:numId w:val="16"/>
              </w:numPr>
              <w:spacing w:after="120"/>
              <w:ind w:left="437"/>
            </w:pPr>
            <w:r w:rsidRPr="009C53C3">
              <w:t>suppression de l'Annexe II et inclusion dans l'annexe I des feuilles de curry en provenance de l</w:t>
            </w:r>
            <w:r w:rsidR="009C53C3" w:rsidRPr="009C53C3">
              <w:t>'</w:t>
            </w:r>
            <w:r w:rsidRPr="009C53C3">
              <w:t>Inde;</w:t>
            </w:r>
          </w:p>
          <w:p w14:paraId="504C2B7B" w14:textId="75AE4B11" w:rsidR="0027060B" w:rsidRPr="009C53C3" w:rsidRDefault="00E13A0E" w:rsidP="009C53C3">
            <w:pPr>
              <w:pStyle w:val="Prrafodelista"/>
              <w:numPr>
                <w:ilvl w:val="0"/>
                <w:numId w:val="16"/>
              </w:numPr>
              <w:spacing w:after="120"/>
              <w:ind w:left="437"/>
            </w:pPr>
            <w:r w:rsidRPr="009C53C3">
              <w:t>suppression de l'Annexe I des framboises en provenance de Serbie et des abricots secs, des abricots autrement préparés ou conservés et des citrons en provenance de Turquie;</w:t>
            </w:r>
          </w:p>
          <w:p w14:paraId="152CF4F0" w14:textId="0AE1B14C" w:rsidR="0027060B" w:rsidRPr="009C53C3" w:rsidRDefault="00C92339" w:rsidP="009C53C3">
            <w:pPr>
              <w:pStyle w:val="Prrafodelista"/>
              <w:numPr>
                <w:ilvl w:val="0"/>
                <w:numId w:val="16"/>
              </w:numPr>
              <w:spacing w:after="120"/>
              <w:ind w:left="437"/>
            </w:pPr>
            <w:r w:rsidRPr="009C53C3">
              <w:t>t</w:t>
            </w:r>
            <w:r w:rsidR="00E13A0E" w:rsidRPr="009C53C3">
              <w:t>outes les descriptions de produits concernant les graines de sésame figurant aux annexes I et II du Règlement d</w:t>
            </w:r>
            <w:r w:rsidR="009C53C3" w:rsidRPr="009C53C3">
              <w:t>'</w:t>
            </w:r>
            <w:r w:rsidR="00E13A0E" w:rsidRPr="009C53C3">
              <w:t>exécution (UE) 2019/1793 sont modifiées, afin qu</w:t>
            </w:r>
            <w:r w:rsidR="009C53C3" w:rsidRPr="009C53C3">
              <w:t>'</w:t>
            </w:r>
            <w:r w:rsidR="00E13A0E" w:rsidRPr="009C53C3">
              <w:t>elles couvrent à la fois les graines de sésame brutes et les graines de sésame transformées</w:t>
            </w:r>
            <w:r w:rsidRPr="009C53C3">
              <w:t>;</w:t>
            </w:r>
          </w:p>
          <w:p w14:paraId="78BD5A33" w14:textId="07E54F0F" w:rsidR="0027060B" w:rsidRPr="009C53C3" w:rsidRDefault="00C92339" w:rsidP="009C53C3">
            <w:pPr>
              <w:pStyle w:val="Prrafodelista"/>
              <w:numPr>
                <w:ilvl w:val="0"/>
                <w:numId w:val="16"/>
              </w:numPr>
              <w:spacing w:after="120"/>
              <w:ind w:left="437"/>
            </w:pPr>
            <w:r w:rsidRPr="009C53C3">
              <w:t>t</w:t>
            </w:r>
            <w:r w:rsidR="00E13A0E" w:rsidRPr="009C53C3">
              <w:t>outes les entrées concernant les arachides figurant aux annexes I et II du Règlement d</w:t>
            </w:r>
            <w:r w:rsidR="009C53C3" w:rsidRPr="009C53C3">
              <w:t>'</w:t>
            </w:r>
            <w:r w:rsidR="00E13A0E" w:rsidRPr="009C53C3">
              <w:t>exécution (UE) 2019/1793 sont modifiées, afin d'y inclure les farines d</w:t>
            </w:r>
            <w:r w:rsidR="009C53C3" w:rsidRPr="009C53C3">
              <w:t>'</w:t>
            </w:r>
            <w:r w:rsidR="00E13A0E" w:rsidRPr="009C53C3">
              <w:t>arachides.</w:t>
            </w:r>
          </w:p>
          <w:p w14:paraId="133A4D84" w14:textId="1876AC5B" w:rsidR="0027060B" w:rsidRPr="009C53C3" w:rsidRDefault="00C92339" w:rsidP="009C53C3">
            <w:pPr>
              <w:pStyle w:val="Prrafodelista"/>
              <w:numPr>
                <w:ilvl w:val="0"/>
                <w:numId w:val="16"/>
              </w:numPr>
              <w:spacing w:after="120"/>
              <w:ind w:left="437"/>
            </w:pPr>
            <w:r w:rsidRPr="009C53C3">
              <w:t>t</w:t>
            </w:r>
            <w:r w:rsidR="00E13A0E" w:rsidRPr="009C53C3">
              <w:t>outes les entrées concernant les arachides figurant à l'annexes I du Règlement d</w:t>
            </w:r>
            <w:r w:rsidR="009C53C3" w:rsidRPr="009C53C3">
              <w:t>'</w:t>
            </w:r>
            <w:r w:rsidR="00E13A0E" w:rsidRPr="009C53C3">
              <w:t>exécution (UE) 2019/1793 sont modifiées, afin d'y inclure les tourteaux et autres résidus solides, même broyés ou agglomérés sous forme de pellets, de l</w:t>
            </w:r>
            <w:r w:rsidR="009C53C3" w:rsidRPr="009C53C3">
              <w:t>'</w:t>
            </w:r>
            <w:r w:rsidR="00E13A0E" w:rsidRPr="009C53C3">
              <w:t>extraction de l</w:t>
            </w:r>
            <w:r w:rsidR="009C53C3" w:rsidRPr="009C53C3">
              <w:t>'</w:t>
            </w:r>
            <w:r w:rsidR="00E13A0E" w:rsidRPr="009C53C3">
              <w:t>huile d</w:t>
            </w:r>
            <w:r w:rsidR="009C53C3" w:rsidRPr="009C53C3">
              <w:t>'</w:t>
            </w:r>
            <w:r w:rsidR="00E13A0E" w:rsidRPr="009C53C3">
              <w:t>arachide</w:t>
            </w:r>
            <w:r w:rsidRPr="009C53C3">
              <w:t>;</w:t>
            </w:r>
          </w:p>
          <w:p w14:paraId="3EBC8583" w14:textId="1163FC31" w:rsidR="0027060B" w:rsidRPr="009C53C3" w:rsidRDefault="00C92339" w:rsidP="009C53C3">
            <w:pPr>
              <w:pStyle w:val="Prrafodelista"/>
              <w:numPr>
                <w:ilvl w:val="0"/>
                <w:numId w:val="16"/>
              </w:numPr>
              <w:spacing w:after="120"/>
              <w:ind w:left="437"/>
            </w:pPr>
            <w:r w:rsidRPr="009C53C3">
              <w:t>l</w:t>
            </w:r>
            <w:r w:rsidR="00E13A0E" w:rsidRPr="009C53C3">
              <w:t>es codes de la nomenclature combinée (NC) indiqués dans le Règlement d</w:t>
            </w:r>
            <w:r w:rsidR="009C53C3" w:rsidRPr="009C53C3">
              <w:t>'</w:t>
            </w:r>
            <w:r w:rsidR="00E13A0E" w:rsidRPr="009C53C3">
              <w:t xml:space="preserve">exécution (UE) 2019/1793 pour les piments des espèces du genre </w:t>
            </w:r>
            <w:r w:rsidR="00E13A0E" w:rsidRPr="009C53C3">
              <w:rPr>
                <w:i/>
                <w:iCs/>
              </w:rPr>
              <w:t>Capsicum</w:t>
            </w:r>
            <w:r w:rsidR="00E13A0E" w:rsidRPr="009C53C3">
              <w:t xml:space="preserve"> (doux et autres que doux) en provenance respectivement du Sri Lanka et de l</w:t>
            </w:r>
            <w:r w:rsidR="009C53C3" w:rsidRPr="009C53C3">
              <w:t>'</w:t>
            </w:r>
            <w:r w:rsidR="00E13A0E" w:rsidRPr="009C53C3">
              <w:t>Inde et pour les abricots autrement préparés ou conservés en provenance d</w:t>
            </w:r>
            <w:r w:rsidR="009C53C3" w:rsidRPr="009C53C3">
              <w:t>'</w:t>
            </w:r>
            <w:r w:rsidR="00E13A0E" w:rsidRPr="009C53C3">
              <w:t>Ouzbékistan sont modifiés, afin d</w:t>
            </w:r>
            <w:r w:rsidR="009C53C3" w:rsidRPr="009C53C3">
              <w:t>'</w:t>
            </w:r>
            <w:r w:rsidR="00E13A0E" w:rsidRPr="009C53C3">
              <w:t>assurer la cohérence avec la description de ces produits figurant aux annexes I et II dudit règlement.</w:t>
            </w:r>
          </w:p>
          <w:p w14:paraId="74897C4F" w14:textId="0B4FA805" w:rsidR="0027060B" w:rsidRPr="009C53C3" w:rsidRDefault="00E13A0E" w:rsidP="009C53C3">
            <w:pPr>
              <w:spacing w:after="120"/>
            </w:pPr>
            <w:r w:rsidRPr="009C53C3">
              <w:t>En outre, le Règlement d'exécution notifié intègre les dispositions de la Décision d'exécution 2014/88/UE et du Règlement d'exécution (UE) 2015/94 concernant la suspension des importations de denrées alimentaires contenant des feuilles de bétel (</w:t>
            </w:r>
            <w:r w:rsidRPr="009C53C3">
              <w:rPr>
                <w:i/>
                <w:iCs/>
              </w:rPr>
              <w:t>Piper betle</w:t>
            </w:r>
            <w:r w:rsidRPr="009C53C3">
              <w:t xml:space="preserve">) ou consistant en de telles feuilles en provenance du Bangladesh et des haricots secs en provenance du </w:t>
            </w:r>
            <w:r w:rsidR="009C53C3" w:rsidRPr="009C53C3">
              <w:t>Nigéria</w:t>
            </w:r>
            <w:r w:rsidRPr="009C53C3">
              <w:t>, respectivement</w:t>
            </w:r>
            <w:r w:rsidR="009C53C3" w:rsidRPr="009C53C3">
              <w:t>. S</w:t>
            </w:r>
            <w:r w:rsidRPr="009C53C3">
              <w:t>uite à cette codification, la Décision d'exécution 2014/88/UE et le Règlement d'exécution (UE) 2015/94 sont abrogés et le Règlement d</w:t>
            </w:r>
            <w:r w:rsidR="009C53C3" w:rsidRPr="009C53C3">
              <w:t>'</w:t>
            </w:r>
            <w:r w:rsidRPr="009C53C3">
              <w:t>exécution (UE) 2019/1793 ne fixe plus la fin de la période de validité des mesures susmentionnées.</w:t>
            </w:r>
          </w:p>
        </w:tc>
      </w:tr>
      <w:tr w:rsidR="009C53C3" w:rsidRPr="009C53C3" w14:paraId="2E74EA35" w14:textId="77777777" w:rsidTr="009C53C3">
        <w:tc>
          <w:tcPr>
            <w:tcW w:w="709" w:type="dxa"/>
            <w:tcBorders>
              <w:top w:val="single" w:sz="6" w:space="0" w:color="auto"/>
              <w:bottom w:val="single" w:sz="6" w:space="0" w:color="auto"/>
            </w:tcBorders>
            <w:shd w:val="clear" w:color="auto" w:fill="auto"/>
          </w:tcPr>
          <w:p w14:paraId="27076EA3" w14:textId="77777777" w:rsidR="00EA4725" w:rsidRPr="009C53C3" w:rsidRDefault="00E13A0E" w:rsidP="009C53C3">
            <w:pPr>
              <w:spacing w:before="120" w:after="120"/>
              <w:jc w:val="left"/>
            </w:pPr>
            <w:r w:rsidRPr="009C53C3">
              <w:rPr>
                <w:b/>
              </w:rPr>
              <w:lastRenderedPageBreak/>
              <w:t>7.</w:t>
            </w:r>
          </w:p>
        </w:tc>
        <w:tc>
          <w:tcPr>
            <w:tcW w:w="8276" w:type="dxa"/>
            <w:tcBorders>
              <w:top w:val="single" w:sz="6" w:space="0" w:color="auto"/>
              <w:bottom w:val="single" w:sz="6" w:space="0" w:color="auto"/>
            </w:tcBorders>
            <w:shd w:val="clear" w:color="auto" w:fill="auto"/>
          </w:tcPr>
          <w:p w14:paraId="632C1D82" w14:textId="583CC6D6" w:rsidR="00EA4725" w:rsidRPr="009C53C3" w:rsidRDefault="00E13A0E" w:rsidP="009C53C3">
            <w:pPr>
              <w:spacing w:before="120" w:after="120"/>
            </w:pPr>
            <w:r w:rsidRPr="009C53C3">
              <w:rPr>
                <w:b/>
              </w:rPr>
              <w:t>Objectif et raison d'être</w:t>
            </w:r>
            <w:r w:rsidR="009C53C3" w:rsidRPr="009C53C3">
              <w:rPr>
                <w:b/>
              </w:rPr>
              <w:t>: [</w:t>
            </w:r>
            <w:r w:rsidRPr="009C53C3">
              <w:rPr>
                <w:b/>
              </w:rPr>
              <w:t xml:space="preserve">X] innocuité des produits alimentaires, </w:t>
            </w:r>
            <w:r w:rsidR="009C53C3" w:rsidRPr="009C53C3">
              <w:rPr>
                <w:b/>
              </w:rPr>
              <w:t>[ ]</w:t>
            </w:r>
            <w:r w:rsidRPr="009C53C3">
              <w:rPr>
                <w:b/>
              </w:rPr>
              <w:t xml:space="preserve"> santé des animaux, </w:t>
            </w:r>
            <w:r w:rsidR="009C53C3" w:rsidRPr="009C53C3">
              <w:rPr>
                <w:b/>
              </w:rPr>
              <w:t>[ ]</w:t>
            </w:r>
            <w:r w:rsidRPr="009C53C3">
              <w:rPr>
                <w:b/>
              </w:rPr>
              <w:t xml:space="preserve"> préservation des végétaux, </w:t>
            </w:r>
            <w:r w:rsidR="009C53C3" w:rsidRPr="009C53C3">
              <w:rPr>
                <w:b/>
              </w:rPr>
              <w:t>[ ]</w:t>
            </w:r>
            <w:r w:rsidRPr="009C53C3">
              <w:rPr>
                <w:b/>
              </w:rPr>
              <w:t xml:space="preserve"> protection des personnes contre les maladies ou les parasites des animaux/des plantes, </w:t>
            </w:r>
            <w:r w:rsidR="009C53C3" w:rsidRPr="009C53C3">
              <w:rPr>
                <w:b/>
              </w:rPr>
              <w:t>[ ]</w:t>
            </w:r>
            <w:r w:rsidRPr="009C53C3">
              <w:rPr>
                <w:b/>
              </w:rPr>
              <w:t xml:space="preserve"> protection du territoire contre d'autres dommages attribuables à des parasites.</w:t>
            </w:r>
          </w:p>
        </w:tc>
      </w:tr>
      <w:tr w:rsidR="009C53C3" w:rsidRPr="009C53C3" w14:paraId="5F9F82C0" w14:textId="77777777" w:rsidTr="009C53C3">
        <w:tc>
          <w:tcPr>
            <w:tcW w:w="709" w:type="dxa"/>
            <w:tcBorders>
              <w:top w:val="single" w:sz="6" w:space="0" w:color="auto"/>
              <w:bottom w:val="single" w:sz="6" w:space="0" w:color="auto"/>
            </w:tcBorders>
            <w:shd w:val="clear" w:color="auto" w:fill="auto"/>
          </w:tcPr>
          <w:p w14:paraId="5649AEE5" w14:textId="77777777" w:rsidR="00EA4725" w:rsidRPr="009C53C3" w:rsidRDefault="00E13A0E" w:rsidP="009C53C3">
            <w:pPr>
              <w:spacing w:before="120" w:after="120"/>
              <w:jc w:val="left"/>
              <w:rPr>
                <w:b/>
              </w:rPr>
            </w:pPr>
            <w:r w:rsidRPr="009C53C3">
              <w:rPr>
                <w:b/>
              </w:rPr>
              <w:t>8.</w:t>
            </w:r>
          </w:p>
        </w:tc>
        <w:tc>
          <w:tcPr>
            <w:tcW w:w="8276" w:type="dxa"/>
            <w:tcBorders>
              <w:top w:val="single" w:sz="6" w:space="0" w:color="auto"/>
              <w:bottom w:val="single" w:sz="6" w:space="0" w:color="auto"/>
            </w:tcBorders>
            <w:shd w:val="clear" w:color="auto" w:fill="auto"/>
          </w:tcPr>
          <w:p w14:paraId="63C77782" w14:textId="63A87670" w:rsidR="00EA4725" w:rsidRPr="009C53C3" w:rsidRDefault="00E13A0E" w:rsidP="009C53C3">
            <w:pPr>
              <w:spacing w:before="120" w:after="120"/>
            </w:pPr>
            <w:r w:rsidRPr="009C53C3">
              <w:rPr>
                <w:b/>
              </w:rPr>
              <w:t>Existe</w:t>
            </w:r>
            <w:r w:rsidR="009C53C3" w:rsidRPr="009C53C3">
              <w:rPr>
                <w:b/>
              </w:rPr>
              <w:t>-</w:t>
            </w:r>
            <w:r w:rsidRPr="009C53C3">
              <w:rPr>
                <w:b/>
              </w:rPr>
              <w:t>t</w:t>
            </w:r>
            <w:r w:rsidR="009C53C3" w:rsidRPr="009C53C3">
              <w:rPr>
                <w:b/>
              </w:rPr>
              <w:t>-</w:t>
            </w:r>
            <w:r w:rsidRPr="009C53C3">
              <w:rPr>
                <w:b/>
              </w:rPr>
              <w:t>il une norme internationale pertinente</w:t>
            </w:r>
            <w:r w:rsidR="009C53C3" w:rsidRPr="009C53C3">
              <w:rPr>
                <w:b/>
              </w:rPr>
              <w:t>? D</w:t>
            </w:r>
            <w:r w:rsidRPr="009C53C3">
              <w:rPr>
                <w:b/>
              </w:rPr>
              <w:t>ans l'affirmative, indiquer laquelle:</w:t>
            </w:r>
          </w:p>
          <w:p w14:paraId="32083025" w14:textId="083E5825" w:rsidR="0059531F" w:rsidRPr="009C53C3" w:rsidRDefault="009C53C3" w:rsidP="009C53C3">
            <w:pPr>
              <w:spacing w:after="120"/>
              <w:ind w:left="720" w:hanging="720"/>
            </w:pPr>
            <w:r w:rsidRPr="009C53C3">
              <w:rPr>
                <w:b/>
              </w:rPr>
              <w:t>[ ]</w:t>
            </w:r>
            <w:r w:rsidR="0059531F" w:rsidRPr="009C53C3">
              <w:rPr>
                <w:b/>
              </w:rPr>
              <w:tab/>
              <w:t xml:space="preserve">Commission du Codex Alimentarius </w:t>
            </w:r>
            <w:r w:rsidR="0059531F" w:rsidRPr="009C53C3">
              <w:rPr>
                <w:b/>
                <w:i/>
              </w:rPr>
              <w:t>(par exemple, intitulé ou numéro de série de la norme du Codex ou du texte apparenté)</w:t>
            </w:r>
            <w:r w:rsidR="0059531F" w:rsidRPr="009C53C3">
              <w:rPr>
                <w:b/>
              </w:rPr>
              <w:t>:</w:t>
            </w:r>
          </w:p>
          <w:p w14:paraId="63C8DEEB" w14:textId="4F14D9DA" w:rsidR="0059531F" w:rsidRPr="009C53C3" w:rsidRDefault="009C53C3" w:rsidP="009C53C3">
            <w:pPr>
              <w:spacing w:after="120"/>
              <w:ind w:left="720" w:hanging="720"/>
              <w:rPr>
                <w:b/>
              </w:rPr>
            </w:pPr>
            <w:r w:rsidRPr="009C53C3">
              <w:rPr>
                <w:b/>
              </w:rPr>
              <w:t>[ ]</w:t>
            </w:r>
            <w:r w:rsidR="0059531F" w:rsidRPr="009C53C3">
              <w:rPr>
                <w:b/>
              </w:rPr>
              <w:tab/>
              <w:t xml:space="preserve">Organisation mondiale de la santé animale (OIE) </w:t>
            </w:r>
            <w:r w:rsidR="0059531F" w:rsidRPr="009C53C3">
              <w:rPr>
                <w:b/>
                <w:i/>
              </w:rPr>
              <w:t>(par exemple, numéro de chapitre du Code sanitaire pour les animaux terrestres ou du Code sanitaire pour les animaux aquatiques)</w:t>
            </w:r>
            <w:r w:rsidR="0059531F" w:rsidRPr="009C53C3">
              <w:rPr>
                <w:b/>
              </w:rPr>
              <w:t>:</w:t>
            </w:r>
          </w:p>
          <w:p w14:paraId="75F94555" w14:textId="1F16DAE0" w:rsidR="0059531F" w:rsidRPr="009C53C3" w:rsidRDefault="009C53C3" w:rsidP="009C53C3">
            <w:pPr>
              <w:spacing w:after="120"/>
              <w:ind w:left="720" w:hanging="720"/>
              <w:rPr>
                <w:b/>
              </w:rPr>
            </w:pPr>
            <w:r w:rsidRPr="009C53C3">
              <w:rPr>
                <w:b/>
              </w:rPr>
              <w:t>[ ]</w:t>
            </w:r>
            <w:r w:rsidR="0059531F" w:rsidRPr="009C53C3">
              <w:rPr>
                <w:b/>
              </w:rPr>
              <w:tab/>
              <w:t xml:space="preserve">Convention internationale pour la protection des végétaux </w:t>
            </w:r>
            <w:r w:rsidR="0059531F" w:rsidRPr="009C53C3">
              <w:rPr>
                <w:b/>
                <w:i/>
              </w:rPr>
              <w:t>(par exemple, numéro de la NIMP)</w:t>
            </w:r>
            <w:r w:rsidR="0059531F" w:rsidRPr="009C53C3">
              <w:rPr>
                <w:b/>
              </w:rPr>
              <w:t>:</w:t>
            </w:r>
          </w:p>
          <w:p w14:paraId="77A400CC" w14:textId="694ACF22" w:rsidR="00EA4725" w:rsidRPr="009C53C3" w:rsidRDefault="00E13A0E" w:rsidP="009C53C3">
            <w:pPr>
              <w:spacing w:after="120"/>
              <w:ind w:left="720" w:hanging="720"/>
              <w:rPr>
                <w:b/>
              </w:rPr>
            </w:pPr>
            <w:r w:rsidRPr="009C53C3">
              <w:rPr>
                <w:b/>
              </w:rPr>
              <w:t>[X]</w:t>
            </w:r>
            <w:r w:rsidRPr="009C53C3">
              <w:rPr>
                <w:b/>
              </w:rPr>
              <w:tab/>
              <w:t>Néant</w:t>
            </w:r>
          </w:p>
          <w:p w14:paraId="4361847D" w14:textId="053F169B" w:rsidR="0059531F" w:rsidRPr="009C53C3" w:rsidRDefault="00E13A0E" w:rsidP="009C53C3">
            <w:pPr>
              <w:spacing w:after="120"/>
              <w:rPr>
                <w:b/>
              </w:rPr>
            </w:pPr>
            <w:r w:rsidRPr="009C53C3">
              <w:rPr>
                <w:b/>
              </w:rPr>
              <w:t>La réglementation projetée est</w:t>
            </w:r>
            <w:r w:rsidR="009C53C3" w:rsidRPr="009C53C3">
              <w:rPr>
                <w:b/>
              </w:rPr>
              <w:t>-</w:t>
            </w:r>
            <w:r w:rsidRPr="009C53C3">
              <w:rPr>
                <w:b/>
              </w:rPr>
              <w:t>elle conforme à la norme internationale pertinente?</w:t>
            </w:r>
          </w:p>
          <w:p w14:paraId="71E780A4" w14:textId="1CA6BA3F" w:rsidR="00EA4725" w:rsidRPr="009C53C3" w:rsidRDefault="009C53C3" w:rsidP="009C53C3">
            <w:pPr>
              <w:spacing w:after="120"/>
              <w:rPr>
                <w:b/>
              </w:rPr>
            </w:pPr>
            <w:r w:rsidRPr="009C53C3">
              <w:rPr>
                <w:b/>
              </w:rPr>
              <w:lastRenderedPageBreak/>
              <w:t>[ ]</w:t>
            </w:r>
            <w:r w:rsidR="0059531F" w:rsidRPr="009C53C3">
              <w:rPr>
                <w:b/>
              </w:rPr>
              <w:t xml:space="preserve"> Oui </w:t>
            </w:r>
            <w:r w:rsidRPr="009C53C3">
              <w:rPr>
                <w:b/>
              </w:rPr>
              <w:t>[ ]</w:t>
            </w:r>
            <w:r w:rsidR="0059531F" w:rsidRPr="009C53C3">
              <w:rPr>
                <w:b/>
              </w:rPr>
              <w:t xml:space="preserve"> Non</w:t>
            </w:r>
          </w:p>
          <w:p w14:paraId="593EF73B" w14:textId="703F8BE6" w:rsidR="00EA4725" w:rsidRPr="009C53C3" w:rsidRDefault="00E13A0E" w:rsidP="009C53C3">
            <w:pPr>
              <w:spacing w:after="120"/>
            </w:pPr>
            <w:r w:rsidRPr="009C53C3">
              <w:rPr>
                <w:b/>
              </w:rPr>
              <w:t>Dans la négative, indiquer, chaque fois que cela sera possible, en quoi et pourquoi elle diffère de la norme internationale:</w:t>
            </w:r>
          </w:p>
        </w:tc>
      </w:tr>
      <w:tr w:rsidR="009C53C3" w:rsidRPr="009C53C3" w14:paraId="240105CD" w14:textId="77777777" w:rsidTr="009C53C3">
        <w:tc>
          <w:tcPr>
            <w:tcW w:w="709" w:type="dxa"/>
            <w:tcBorders>
              <w:top w:val="single" w:sz="6" w:space="0" w:color="auto"/>
              <w:bottom w:val="single" w:sz="6" w:space="0" w:color="auto"/>
            </w:tcBorders>
            <w:shd w:val="clear" w:color="auto" w:fill="auto"/>
          </w:tcPr>
          <w:p w14:paraId="0567E44F" w14:textId="77777777" w:rsidR="00EA4725" w:rsidRPr="009C53C3" w:rsidRDefault="00E13A0E" w:rsidP="009C53C3">
            <w:pPr>
              <w:spacing w:before="120" w:after="120"/>
              <w:jc w:val="left"/>
            </w:pPr>
            <w:r w:rsidRPr="009C53C3">
              <w:rPr>
                <w:b/>
              </w:rPr>
              <w:lastRenderedPageBreak/>
              <w:t>9.</w:t>
            </w:r>
          </w:p>
        </w:tc>
        <w:tc>
          <w:tcPr>
            <w:tcW w:w="8276" w:type="dxa"/>
            <w:tcBorders>
              <w:top w:val="single" w:sz="6" w:space="0" w:color="auto"/>
              <w:bottom w:val="single" w:sz="6" w:space="0" w:color="auto"/>
            </w:tcBorders>
            <w:shd w:val="clear" w:color="auto" w:fill="auto"/>
          </w:tcPr>
          <w:p w14:paraId="70653F64" w14:textId="5EDCC486" w:rsidR="0094176E" w:rsidRPr="009C53C3" w:rsidRDefault="00E13A0E" w:rsidP="009C53C3">
            <w:pPr>
              <w:spacing w:before="120"/>
            </w:pPr>
            <w:r w:rsidRPr="009C53C3">
              <w:rPr>
                <w:b/>
              </w:rPr>
              <w:t>Autres documents pertinents et langue(s) dans laquelle (lesquelles) ils sont disponibles</w:t>
            </w:r>
            <w:r w:rsidR="009C53C3" w:rsidRPr="009C53C3">
              <w:rPr>
                <w:b/>
              </w:rPr>
              <w:t xml:space="preserve">: </w:t>
            </w:r>
            <w:r w:rsidR="009C53C3" w:rsidRPr="009C53C3">
              <w:t>R</w:t>
            </w:r>
            <w:r w:rsidRPr="009C53C3">
              <w:t>èglement d</w:t>
            </w:r>
            <w:r w:rsidR="009C53C3" w:rsidRPr="009C53C3">
              <w:t>'</w:t>
            </w:r>
            <w:r w:rsidRPr="009C53C3">
              <w:t>exécution (UE) 2019/1793 de la Commission du 2</w:t>
            </w:r>
            <w:r w:rsidR="009C53C3" w:rsidRPr="009C53C3">
              <w:t>2 octobre 2</w:t>
            </w:r>
            <w:r w:rsidRPr="009C53C3">
              <w:t>019 relatif au renforcement temporaire des contrôles officiels et aux mesures d</w:t>
            </w:r>
            <w:r w:rsidR="009C53C3" w:rsidRPr="009C53C3">
              <w:t>'</w:t>
            </w:r>
            <w:r w:rsidRPr="009C53C3">
              <w:t>urgence régissant l</w:t>
            </w:r>
            <w:r w:rsidR="009C53C3" w:rsidRPr="009C53C3">
              <w:t>'</w:t>
            </w:r>
            <w:r w:rsidRPr="009C53C3">
              <w:t>entrée dans l</w:t>
            </w:r>
            <w:r w:rsidR="009C53C3" w:rsidRPr="009C53C3">
              <w:t>'</w:t>
            </w:r>
            <w:r w:rsidRPr="009C53C3">
              <w:t>Union de certains biens provenant de certains pays tiers, mettant en œuvre les règlements (UE) 2017/625 et (CE) n° 178/2002 du Parlement européen et du Conseil et abrogeant les règlements (CE) n° 669/2009, (UE) n° 884/2014, (UE) 2015/175, (UE) 2017/186 et (UE) 2018/1660 de la Commission (Texte présentant de l'intérêt pour l'EEE).</w:t>
            </w:r>
          </w:p>
          <w:p w14:paraId="7DAE5508" w14:textId="46928DDD" w:rsidR="00EA4725" w:rsidRPr="009C53C3" w:rsidRDefault="00E13A0E" w:rsidP="009C53C3">
            <w:pPr>
              <w:spacing w:after="120"/>
            </w:pPr>
            <w:r w:rsidRPr="009C53C3">
              <w:t>(JO L 277, 29/10/2019, p.89)</w:t>
            </w:r>
          </w:p>
        </w:tc>
      </w:tr>
      <w:tr w:rsidR="009C53C3" w:rsidRPr="009C53C3" w14:paraId="33CC4E15" w14:textId="77777777" w:rsidTr="009C53C3">
        <w:tc>
          <w:tcPr>
            <w:tcW w:w="709" w:type="dxa"/>
            <w:tcBorders>
              <w:top w:val="single" w:sz="6" w:space="0" w:color="auto"/>
              <w:bottom w:val="single" w:sz="6" w:space="0" w:color="auto"/>
            </w:tcBorders>
            <w:shd w:val="clear" w:color="auto" w:fill="auto"/>
          </w:tcPr>
          <w:p w14:paraId="5648408B" w14:textId="77777777" w:rsidR="00EA4725" w:rsidRPr="009C53C3" w:rsidRDefault="00E13A0E" w:rsidP="009C53C3">
            <w:pPr>
              <w:spacing w:before="120" w:after="120"/>
              <w:jc w:val="left"/>
            </w:pPr>
            <w:r w:rsidRPr="009C53C3">
              <w:rPr>
                <w:b/>
              </w:rPr>
              <w:t>10.</w:t>
            </w:r>
          </w:p>
        </w:tc>
        <w:tc>
          <w:tcPr>
            <w:tcW w:w="8276" w:type="dxa"/>
            <w:tcBorders>
              <w:top w:val="single" w:sz="6" w:space="0" w:color="auto"/>
              <w:bottom w:val="single" w:sz="6" w:space="0" w:color="auto"/>
            </w:tcBorders>
            <w:shd w:val="clear" w:color="auto" w:fill="auto"/>
          </w:tcPr>
          <w:p w14:paraId="2CE101BE" w14:textId="1FC30747" w:rsidR="00EA4725" w:rsidRPr="009C53C3" w:rsidRDefault="00E13A0E" w:rsidP="009C53C3">
            <w:pPr>
              <w:spacing w:before="120" w:after="120"/>
            </w:pPr>
            <w:r w:rsidRPr="009C53C3">
              <w:rPr>
                <w:b/>
              </w:rPr>
              <w:t xml:space="preserve">Date projetée pour l'adoption </w:t>
            </w:r>
            <w:r w:rsidRPr="009C53C3">
              <w:rPr>
                <w:b/>
                <w:i/>
              </w:rPr>
              <w:t>(jj/mm/aa)</w:t>
            </w:r>
            <w:r w:rsidR="009C53C3" w:rsidRPr="009C53C3">
              <w:rPr>
                <w:b/>
              </w:rPr>
              <w:t xml:space="preserve">: </w:t>
            </w:r>
            <w:r w:rsidR="009C53C3" w:rsidRPr="009C53C3">
              <w:t>6 mai 2</w:t>
            </w:r>
            <w:r w:rsidRPr="009C53C3">
              <w:t>020</w:t>
            </w:r>
          </w:p>
          <w:p w14:paraId="4F0CA96B" w14:textId="784454B2" w:rsidR="00EA4725" w:rsidRPr="009C53C3" w:rsidRDefault="00E13A0E" w:rsidP="009C53C3">
            <w:pPr>
              <w:spacing w:after="120"/>
            </w:pPr>
            <w:r w:rsidRPr="009C53C3">
              <w:rPr>
                <w:b/>
              </w:rPr>
              <w:t xml:space="preserve">Date projetée pour la publication </w:t>
            </w:r>
            <w:r w:rsidRPr="009C53C3">
              <w:rPr>
                <w:b/>
                <w:i/>
              </w:rPr>
              <w:t>(jj/mm/aa)</w:t>
            </w:r>
            <w:r w:rsidR="009C53C3" w:rsidRPr="009C53C3">
              <w:rPr>
                <w:b/>
              </w:rPr>
              <w:t xml:space="preserve">: </w:t>
            </w:r>
            <w:r w:rsidR="009C53C3" w:rsidRPr="009C53C3">
              <w:t>7 mai 2</w:t>
            </w:r>
            <w:r w:rsidRPr="009C53C3">
              <w:t>020</w:t>
            </w:r>
          </w:p>
        </w:tc>
      </w:tr>
      <w:tr w:rsidR="009C53C3" w:rsidRPr="009C53C3" w14:paraId="301C96BA" w14:textId="77777777" w:rsidTr="009C53C3">
        <w:tc>
          <w:tcPr>
            <w:tcW w:w="709" w:type="dxa"/>
            <w:tcBorders>
              <w:top w:val="single" w:sz="6" w:space="0" w:color="auto"/>
              <w:bottom w:val="single" w:sz="6" w:space="0" w:color="auto"/>
            </w:tcBorders>
            <w:shd w:val="clear" w:color="auto" w:fill="auto"/>
          </w:tcPr>
          <w:p w14:paraId="3FDC37CC" w14:textId="77777777" w:rsidR="00EA4725" w:rsidRPr="009C53C3" w:rsidRDefault="00E13A0E" w:rsidP="009C53C3">
            <w:pPr>
              <w:spacing w:before="120" w:after="120"/>
              <w:jc w:val="left"/>
            </w:pPr>
            <w:r w:rsidRPr="009C53C3">
              <w:rPr>
                <w:b/>
              </w:rPr>
              <w:t>11.</w:t>
            </w:r>
          </w:p>
        </w:tc>
        <w:tc>
          <w:tcPr>
            <w:tcW w:w="8276" w:type="dxa"/>
            <w:tcBorders>
              <w:top w:val="single" w:sz="6" w:space="0" w:color="auto"/>
              <w:bottom w:val="single" w:sz="6" w:space="0" w:color="auto"/>
            </w:tcBorders>
            <w:shd w:val="clear" w:color="auto" w:fill="auto"/>
          </w:tcPr>
          <w:p w14:paraId="7E55617A" w14:textId="5CF6B37B" w:rsidR="00EA4725" w:rsidRPr="009C53C3" w:rsidRDefault="00E13A0E" w:rsidP="009C53C3">
            <w:pPr>
              <w:spacing w:before="120" w:after="120"/>
            </w:pPr>
            <w:r w:rsidRPr="009C53C3">
              <w:rPr>
                <w:b/>
              </w:rPr>
              <w:t>Date projetée pour l'entrée en vigueur</w:t>
            </w:r>
            <w:r w:rsidR="009C53C3" w:rsidRPr="009C53C3">
              <w:rPr>
                <w:b/>
              </w:rPr>
              <w:t>: [ ]</w:t>
            </w:r>
            <w:r w:rsidRPr="009C53C3">
              <w:rPr>
                <w:b/>
              </w:rPr>
              <w:t xml:space="preserve"> Six mois à compter de la date de publication, et/ou</w:t>
            </w:r>
            <w:r w:rsidRPr="009C53C3">
              <w:t xml:space="preserve"> </w:t>
            </w:r>
            <w:r w:rsidRPr="009C53C3">
              <w:rPr>
                <w:b/>
                <w:i/>
              </w:rPr>
              <w:t>(jj/mm/aa)</w:t>
            </w:r>
            <w:r w:rsidR="009C53C3" w:rsidRPr="009C53C3">
              <w:rPr>
                <w:b/>
              </w:rPr>
              <w:t xml:space="preserve">: </w:t>
            </w:r>
            <w:r w:rsidR="009C53C3" w:rsidRPr="009C53C3">
              <w:t>27 mai 2</w:t>
            </w:r>
            <w:r w:rsidRPr="009C53C3">
              <w:t>020</w:t>
            </w:r>
          </w:p>
          <w:p w14:paraId="2C897364" w14:textId="46949E86" w:rsidR="00EA4725" w:rsidRPr="009C53C3" w:rsidRDefault="009C53C3" w:rsidP="009C53C3">
            <w:pPr>
              <w:spacing w:after="120"/>
              <w:ind w:left="607" w:hanging="607"/>
              <w:rPr>
                <w:b/>
              </w:rPr>
            </w:pPr>
            <w:r w:rsidRPr="009C53C3">
              <w:rPr>
                <w:b/>
              </w:rPr>
              <w:t>[ ]</w:t>
            </w:r>
            <w:r w:rsidR="0059531F" w:rsidRPr="009C53C3">
              <w:rPr>
                <w:b/>
              </w:rPr>
              <w:tab/>
              <w:t>Mesure de facilitation du commerce</w:t>
            </w:r>
          </w:p>
        </w:tc>
      </w:tr>
      <w:tr w:rsidR="009C53C3" w:rsidRPr="009C53C3" w14:paraId="00EC3A49" w14:textId="77777777" w:rsidTr="009C53C3">
        <w:tc>
          <w:tcPr>
            <w:tcW w:w="709" w:type="dxa"/>
            <w:tcBorders>
              <w:top w:val="single" w:sz="6" w:space="0" w:color="auto"/>
              <w:bottom w:val="single" w:sz="6" w:space="0" w:color="auto"/>
            </w:tcBorders>
            <w:shd w:val="clear" w:color="auto" w:fill="auto"/>
          </w:tcPr>
          <w:p w14:paraId="53CF176A" w14:textId="77777777" w:rsidR="00EA4725" w:rsidRPr="009C53C3" w:rsidRDefault="00E13A0E" w:rsidP="009C53C3">
            <w:pPr>
              <w:spacing w:before="120" w:after="120"/>
              <w:jc w:val="left"/>
            </w:pPr>
            <w:r w:rsidRPr="009C53C3">
              <w:rPr>
                <w:b/>
              </w:rPr>
              <w:t>12.</w:t>
            </w:r>
          </w:p>
        </w:tc>
        <w:tc>
          <w:tcPr>
            <w:tcW w:w="8276" w:type="dxa"/>
            <w:tcBorders>
              <w:top w:val="single" w:sz="6" w:space="0" w:color="auto"/>
              <w:bottom w:val="single" w:sz="6" w:space="0" w:color="auto"/>
            </w:tcBorders>
            <w:shd w:val="clear" w:color="auto" w:fill="auto"/>
          </w:tcPr>
          <w:p w14:paraId="4AC2200A" w14:textId="606AB0D9" w:rsidR="00EA4725" w:rsidRPr="009C53C3" w:rsidRDefault="00E13A0E" w:rsidP="009C53C3">
            <w:pPr>
              <w:spacing w:before="120" w:after="120"/>
            </w:pPr>
            <w:r w:rsidRPr="009C53C3">
              <w:rPr>
                <w:b/>
              </w:rPr>
              <w:t>Date limite pour la présentation des observations</w:t>
            </w:r>
            <w:r w:rsidR="009C53C3" w:rsidRPr="009C53C3">
              <w:rPr>
                <w:b/>
              </w:rPr>
              <w:t>: [ ]</w:t>
            </w:r>
            <w:r w:rsidRPr="009C53C3">
              <w:rPr>
                <w:b/>
              </w:rPr>
              <w:t xml:space="preserve"> Soixante jours à compter de la date de distribution de la notification et/ou (</w:t>
            </w:r>
            <w:r w:rsidRPr="009C53C3">
              <w:rPr>
                <w:b/>
                <w:i/>
                <w:iCs/>
              </w:rPr>
              <w:t>jj/mm/aa</w:t>
            </w:r>
            <w:r w:rsidRPr="009C53C3">
              <w:rPr>
                <w:b/>
              </w:rPr>
              <w:t>)</w:t>
            </w:r>
            <w:r w:rsidR="009C53C3" w:rsidRPr="009C53C3">
              <w:rPr>
                <w:b/>
              </w:rPr>
              <w:t xml:space="preserve">: </w:t>
            </w:r>
            <w:r w:rsidR="009C53C3" w:rsidRPr="009C53C3">
              <w:t>s</w:t>
            </w:r>
            <w:r w:rsidRPr="009C53C3">
              <w:t>ans objet.</w:t>
            </w:r>
          </w:p>
          <w:p w14:paraId="4987A3DD" w14:textId="2BE230C1" w:rsidR="0059531F" w:rsidRPr="009C53C3" w:rsidRDefault="00E13A0E" w:rsidP="009C53C3">
            <w:pPr>
              <w:spacing w:after="120"/>
            </w:pPr>
            <w:r w:rsidRPr="009C53C3">
              <w:rPr>
                <w:b/>
              </w:rPr>
              <w:t>Organisme ou autorité désigné pour traiter les observations</w:t>
            </w:r>
            <w:r w:rsidR="009C53C3" w:rsidRPr="009C53C3">
              <w:rPr>
                <w:b/>
              </w:rPr>
              <w:t>: [</w:t>
            </w:r>
            <w:r w:rsidRPr="009C53C3">
              <w:rPr>
                <w:b/>
              </w:rPr>
              <w:t>X] autorité nationale responsable des notifications, [X] point d'information national</w:t>
            </w:r>
            <w:r w:rsidR="009C53C3" w:rsidRPr="009C53C3">
              <w:rPr>
                <w:b/>
              </w:rPr>
              <w:t>. A</w:t>
            </w:r>
            <w:r w:rsidRPr="009C53C3">
              <w:rPr>
                <w:b/>
              </w:rPr>
              <w:t>dresse, numéro de fax et adresse électronique (s'il y a lieu) d'un autre organisme:</w:t>
            </w:r>
          </w:p>
          <w:p w14:paraId="73C49211" w14:textId="09923854" w:rsidR="0027060B" w:rsidRPr="009C53C3" w:rsidRDefault="00E13A0E" w:rsidP="009C53C3">
            <w:r w:rsidRPr="009C53C3">
              <w:t>Commission européenne</w:t>
            </w:r>
          </w:p>
          <w:p w14:paraId="57248FDC" w14:textId="65FBC8E8" w:rsidR="0027060B" w:rsidRPr="009C53C3" w:rsidRDefault="00E13A0E" w:rsidP="009C53C3">
            <w:r w:rsidRPr="009C53C3">
              <w:t xml:space="preserve">DG Santé et sécurité alimentaire, Unité D2 </w:t>
            </w:r>
            <w:r w:rsidR="009C53C3" w:rsidRPr="009C53C3">
              <w:t>-</w:t>
            </w:r>
            <w:r w:rsidRPr="009C53C3">
              <w:t xml:space="preserve"> Relations internationales multilatérales</w:t>
            </w:r>
          </w:p>
          <w:p w14:paraId="30AFC42A" w14:textId="77777777" w:rsidR="0027060B" w:rsidRPr="009C53C3" w:rsidRDefault="00E13A0E" w:rsidP="009C53C3">
            <w:r w:rsidRPr="009C53C3">
              <w:t>Rue Froissart 101</w:t>
            </w:r>
          </w:p>
          <w:p w14:paraId="62053F8B" w14:textId="3F8AC6FD" w:rsidR="0027060B" w:rsidRPr="009C53C3" w:rsidRDefault="00E13A0E" w:rsidP="009C53C3">
            <w:r w:rsidRPr="009C53C3">
              <w:t>B</w:t>
            </w:r>
            <w:r w:rsidR="009C53C3" w:rsidRPr="009C53C3">
              <w:t>-</w:t>
            </w:r>
            <w:r w:rsidRPr="009C53C3">
              <w:t>1049 Bruxelles</w:t>
            </w:r>
          </w:p>
          <w:p w14:paraId="7E63B1DA" w14:textId="5F4838D0" w:rsidR="0027060B" w:rsidRPr="009C53C3" w:rsidRDefault="00E13A0E" w:rsidP="009C53C3">
            <w:r w:rsidRPr="009C53C3">
              <w:t>Téléphone</w:t>
            </w:r>
            <w:r w:rsidR="009C53C3" w:rsidRPr="009C53C3">
              <w:t>: +</w:t>
            </w:r>
            <w:r w:rsidRPr="009C53C3">
              <w:t>(322) 29 54263</w:t>
            </w:r>
          </w:p>
          <w:p w14:paraId="51AAE9C9" w14:textId="23D23A0B" w:rsidR="0027060B" w:rsidRPr="009C53C3" w:rsidRDefault="00E13A0E" w:rsidP="009C53C3">
            <w:r w:rsidRPr="009C53C3">
              <w:t>Fax</w:t>
            </w:r>
            <w:r w:rsidR="009C53C3" w:rsidRPr="009C53C3">
              <w:t>: +</w:t>
            </w:r>
            <w:r w:rsidRPr="009C53C3">
              <w:t>(322) 29 98090</w:t>
            </w:r>
          </w:p>
          <w:p w14:paraId="24D7ABF2" w14:textId="0C194138" w:rsidR="0027060B" w:rsidRPr="009C53C3" w:rsidRDefault="00E13A0E" w:rsidP="009C53C3">
            <w:pPr>
              <w:spacing w:after="120"/>
            </w:pPr>
            <w:r w:rsidRPr="009C53C3">
              <w:t xml:space="preserve">Courrier électronique: </w:t>
            </w:r>
            <w:hyperlink r:id="rId11" w:history="1">
              <w:r w:rsidR="009C53C3" w:rsidRPr="009C53C3">
                <w:rPr>
                  <w:rStyle w:val="Hipervnculo"/>
                </w:rPr>
                <w:t>sps@ec.europa.eu</w:t>
              </w:r>
            </w:hyperlink>
          </w:p>
        </w:tc>
      </w:tr>
      <w:tr w:rsidR="0027060B" w:rsidRPr="009C53C3" w14:paraId="5CBB1026" w14:textId="77777777" w:rsidTr="009C53C3">
        <w:tc>
          <w:tcPr>
            <w:tcW w:w="709" w:type="dxa"/>
            <w:tcBorders>
              <w:top w:val="single" w:sz="6" w:space="0" w:color="auto"/>
              <w:bottom w:val="double" w:sz="6" w:space="0" w:color="auto"/>
            </w:tcBorders>
            <w:shd w:val="clear" w:color="auto" w:fill="auto"/>
          </w:tcPr>
          <w:p w14:paraId="0184AE0F" w14:textId="77777777" w:rsidR="00EA4725" w:rsidRPr="009C53C3" w:rsidRDefault="00E13A0E" w:rsidP="009C53C3">
            <w:pPr>
              <w:keepNext/>
              <w:keepLines/>
              <w:spacing w:before="120" w:after="120"/>
              <w:jc w:val="left"/>
            </w:pPr>
            <w:r w:rsidRPr="009C53C3">
              <w:rPr>
                <w:b/>
              </w:rPr>
              <w:t>13.</w:t>
            </w:r>
          </w:p>
        </w:tc>
        <w:tc>
          <w:tcPr>
            <w:tcW w:w="8276" w:type="dxa"/>
            <w:tcBorders>
              <w:top w:val="single" w:sz="6" w:space="0" w:color="auto"/>
              <w:bottom w:val="double" w:sz="6" w:space="0" w:color="auto"/>
            </w:tcBorders>
            <w:shd w:val="clear" w:color="auto" w:fill="auto"/>
          </w:tcPr>
          <w:p w14:paraId="7B2FAAC7" w14:textId="2685912F" w:rsidR="0059531F" w:rsidRPr="009C53C3" w:rsidRDefault="00E13A0E" w:rsidP="009C53C3">
            <w:pPr>
              <w:keepNext/>
              <w:keepLines/>
              <w:spacing w:before="120" w:after="120"/>
              <w:rPr>
                <w:b/>
              </w:rPr>
            </w:pPr>
            <w:r w:rsidRPr="009C53C3">
              <w:rPr>
                <w:b/>
              </w:rPr>
              <w:t>Texte(s) disponible(s) auprès de</w:t>
            </w:r>
            <w:r w:rsidR="009C53C3" w:rsidRPr="009C53C3">
              <w:rPr>
                <w:b/>
              </w:rPr>
              <w:t>: [</w:t>
            </w:r>
            <w:r w:rsidRPr="009C53C3">
              <w:rPr>
                <w:b/>
              </w:rPr>
              <w:t>X] autorité nationale responsable des notifications, [X] point d'information national</w:t>
            </w:r>
            <w:r w:rsidR="009C53C3" w:rsidRPr="009C53C3">
              <w:rPr>
                <w:b/>
              </w:rPr>
              <w:t>. A</w:t>
            </w:r>
            <w:r w:rsidRPr="009C53C3">
              <w:rPr>
                <w:b/>
              </w:rPr>
              <w:t>dresse, numéro de fax et adresse électronique (s'il y a lieu) d'un autre organisme:</w:t>
            </w:r>
          </w:p>
          <w:p w14:paraId="1C7DE82E" w14:textId="4B4D9A92" w:rsidR="00EA4725" w:rsidRPr="009C53C3" w:rsidRDefault="00E13A0E" w:rsidP="009C53C3">
            <w:pPr>
              <w:keepNext/>
              <w:keepLines/>
              <w:rPr>
                <w:bCs/>
              </w:rPr>
            </w:pPr>
            <w:r w:rsidRPr="009C53C3">
              <w:t>Commission européenne</w:t>
            </w:r>
          </w:p>
          <w:p w14:paraId="2540F146" w14:textId="1500E355" w:rsidR="00EA4725" w:rsidRPr="009C53C3" w:rsidRDefault="00E13A0E" w:rsidP="009C53C3">
            <w:pPr>
              <w:keepNext/>
              <w:keepLines/>
              <w:rPr>
                <w:bCs/>
              </w:rPr>
            </w:pPr>
            <w:r w:rsidRPr="009C53C3">
              <w:t xml:space="preserve">DG Santé et sécurité alimentaire, Unité D2 </w:t>
            </w:r>
            <w:r w:rsidR="009C53C3" w:rsidRPr="009C53C3">
              <w:t>-</w:t>
            </w:r>
            <w:r w:rsidRPr="009C53C3">
              <w:t xml:space="preserve"> Relations internationales multilatérales</w:t>
            </w:r>
          </w:p>
          <w:p w14:paraId="4774C59F" w14:textId="77777777" w:rsidR="00EA4725" w:rsidRPr="009C53C3" w:rsidRDefault="00E13A0E" w:rsidP="009C53C3">
            <w:pPr>
              <w:keepNext/>
              <w:keepLines/>
              <w:rPr>
                <w:bCs/>
              </w:rPr>
            </w:pPr>
            <w:r w:rsidRPr="009C53C3">
              <w:t>Rue Froissart 101</w:t>
            </w:r>
          </w:p>
          <w:p w14:paraId="65CE51A1" w14:textId="400FD3E4" w:rsidR="00EA4725" w:rsidRPr="009C53C3" w:rsidRDefault="00E13A0E" w:rsidP="009C53C3">
            <w:pPr>
              <w:keepNext/>
              <w:keepLines/>
              <w:rPr>
                <w:bCs/>
              </w:rPr>
            </w:pPr>
            <w:r w:rsidRPr="009C53C3">
              <w:t>B</w:t>
            </w:r>
            <w:r w:rsidR="009C53C3" w:rsidRPr="009C53C3">
              <w:t>-</w:t>
            </w:r>
            <w:r w:rsidRPr="009C53C3">
              <w:t>1049 Bruxelles</w:t>
            </w:r>
          </w:p>
          <w:p w14:paraId="371E8AC5" w14:textId="724016E7" w:rsidR="00EA4725" w:rsidRPr="009C53C3" w:rsidRDefault="00E13A0E" w:rsidP="009C53C3">
            <w:pPr>
              <w:keepNext/>
              <w:keepLines/>
              <w:rPr>
                <w:bCs/>
              </w:rPr>
            </w:pPr>
            <w:r w:rsidRPr="009C53C3">
              <w:t>Téléphone</w:t>
            </w:r>
            <w:r w:rsidR="009C53C3" w:rsidRPr="009C53C3">
              <w:t>: +</w:t>
            </w:r>
            <w:r w:rsidRPr="009C53C3">
              <w:t>(322) 29 54263</w:t>
            </w:r>
          </w:p>
          <w:p w14:paraId="29BE7605" w14:textId="1975D07D" w:rsidR="00EA4725" w:rsidRPr="009C53C3" w:rsidRDefault="00E13A0E" w:rsidP="009C53C3">
            <w:pPr>
              <w:keepNext/>
              <w:keepLines/>
              <w:rPr>
                <w:bCs/>
              </w:rPr>
            </w:pPr>
            <w:r w:rsidRPr="009C53C3">
              <w:t>Fax</w:t>
            </w:r>
            <w:r w:rsidR="009C53C3" w:rsidRPr="009C53C3">
              <w:t>: +</w:t>
            </w:r>
            <w:r w:rsidRPr="009C53C3">
              <w:t>(322) 29 98090</w:t>
            </w:r>
          </w:p>
          <w:p w14:paraId="0AC2581D" w14:textId="6EBCCAF8" w:rsidR="00EA4725" w:rsidRPr="009C53C3" w:rsidRDefault="00E13A0E" w:rsidP="009C53C3">
            <w:pPr>
              <w:keepNext/>
              <w:keepLines/>
              <w:spacing w:after="120"/>
              <w:rPr>
                <w:bCs/>
              </w:rPr>
            </w:pPr>
            <w:r w:rsidRPr="009C53C3">
              <w:t xml:space="preserve">Courrier électronique: </w:t>
            </w:r>
            <w:hyperlink r:id="rId12" w:history="1">
              <w:r w:rsidR="009C53C3" w:rsidRPr="009C53C3">
                <w:rPr>
                  <w:rStyle w:val="Hipervnculo"/>
                </w:rPr>
                <w:t>sps@ec.europa.eu</w:t>
              </w:r>
            </w:hyperlink>
          </w:p>
        </w:tc>
      </w:tr>
      <w:bookmarkEnd w:id="8"/>
    </w:tbl>
    <w:p w14:paraId="0F6763D0" w14:textId="77777777" w:rsidR="007141CF" w:rsidRPr="009C53C3" w:rsidRDefault="007141CF" w:rsidP="009C53C3"/>
    <w:sectPr w:rsidR="007141CF" w:rsidRPr="009C53C3" w:rsidSect="009C53C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7590" w14:textId="77777777" w:rsidR="002D33EE" w:rsidRPr="009C53C3" w:rsidRDefault="00E13A0E">
      <w:bookmarkStart w:id="4" w:name="_Hlk41226026"/>
      <w:bookmarkStart w:id="5" w:name="_Hlk41226027"/>
      <w:r w:rsidRPr="009C53C3">
        <w:separator/>
      </w:r>
      <w:bookmarkEnd w:id="4"/>
      <w:bookmarkEnd w:id="5"/>
    </w:p>
  </w:endnote>
  <w:endnote w:type="continuationSeparator" w:id="0">
    <w:p w14:paraId="37DF3D8F" w14:textId="77777777" w:rsidR="002D33EE" w:rsidRPr="009C53C3" w:rsidRDefault="00E13A0E">
      <w:bookmarkStart w:id="6" w:name="_Hlk41226028"/>
      <w:bookmarkStart w:id="7" w:name="_Hlk41226029"/>
      <w:r w:rsidRPr="009C53C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BE84" w14:textId="753B7829" w:rsidR="00EA4725" w:rsidRPr="009C53C3" w:rsidRDefault="009C53C3" w:rsidP="009C53C3">
    <w:pPr>
      <w:pStyle w:val="Piedepgina"/>
    </w:pPr>
    <w:bookmarkStart w:id="13" w:name="_Hlk41226014"/>
    <w:bookmarkStart w:id="14" w:name="_Hlk41226015"/>
    <w:r w:rsidRPr="009C53C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E754" w14:textId="34851B5E" w:rsidR="00EA4725" w:rsidRPr="009C53C3" w:rsidRDefault="009C53C3" w:rsidP="009C53C3">
    <w:pPr>
      <w:pStyle w:val="Piedepgina"/>
    </w:pPr>
    <w:bookmarkStart w:id="15" w:name="_Hlk41226016"/>
    <w:bookmarkStart w:id="16" w:name="_Hlk41226017"/>
    <w:r w:rsidRPr="009C53C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63E5" w14:textId="17CA59E6" w:rsidR="00C863EB" w:rsidRPr="009C53C3" w:rsidRDefault="009C53C3" w:rsidP="009C53C3">
    <w:pPr>
      <w:pStyle w:val="Piedepgina"/>
    </w:pPr>
    <w:bookmarkStart w:id="20" w:name="_Hlk41226020"/>
    <w:bookmarkStart w:id="21" w:name="_Hlk41226021"/>
    <w:r w:rsidRPr="009C53C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EC85" w14:textId="77777777" w:rsidR="002D33EE" w:rsidRPr="009C53C3" w:rsidRDefault="00E13A0E">
      <w:bookmarkStart w:id="0" w:name="_Hlk41226022"/>
      <w:bookmarkStart w:id="1" w:name="_Hlk41226023"/>
      <w:r w:rsidRPr="009C53C3">
        <w:separator/>
      </w:r>
      <w:bookmarkEnd w:id="0"/>
      <w:bookmarkEnd w:id="1"/>
    </w:p>
  </w:footnote>
  <w:footnote w:type="continuationSeparator" w:id="0">
    <w:p w14:paraId="0F4813ED" w14:textId="77777777" w:rsidR="002D33EE" w:rsidRPr="009C53C3" w:rsidRDefault="00E13A0E">
      <w:bookmarkStart w:id="2" w:name="_Hlk41226024"/>
      <w:bookmarkStart w:id="3" w:name="_Hlk41226025"/>
      <w:r w:rsidRPr="009C53C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3FF5" w14:textId="77777777" w:rsidR="009C53C3" w:rsidRPr="009C53C3" w:rsidRDefault="009C53C3" w:rsidP="009C53C3">
    <w:pPr>
      <w:pStyle w:val="Encabezado"/>
      <w:spacing w:after="240"/>
      <w:jc w:val="center"/>
    </w:pPr>
    <w:bookmarkStart w:id="9" w:name="_Hlk41226010"/>
    <w:bookmarkStart w:id="10" w:name="_Hlk41226011"/>
    <w:r w:rsidRPr="009C53C3">
      <w:t>G/SPS/N/EU/386</w:t>
    </w:r>
  </w:p>
  <w:p w14:paraId="4AC64550" w14:textId="77777777" w:rsidR="009C53C3" w:rsidRPr="009C53C3" w:rsidRDefault="009C53C3" w:rsidP="009C53C3">
    <w:pPr>
      <w:pStyle w:val="Encabezado"/>
      <w:pBdr>
        <w:bottom w:val="single" w:sz="4" w:space="1" w:color="auto"/>
      </w:pBdr>
      <w:jc w:val="center"/>
    </w:pPr>
    <w:r w:rsidRPr="009C53C3">
      <w:t xml:space="preserve">- </w:t>
    </w:r>
    <w:r w:rsidRPr="009C53C3">
      <w:fldChar w:fldCharType="begin"/>
    </w:r>
    <w:r w:rsidRPr="009C53C3">
      <w:instrText xml:space="preserve"> PAGE  \* Arabic  \* MERGEFORMAT </w:instrText>
    </w:r>
    <w:r w:rsidRPr="009C53C3">
      <w:fldChar w:fldCharType="separate"/>
    </w:r>
    <w:r w:rsidRPr="009C53C3">
      <w:t>1</w:t>
    </w:r>
    <w:r w:rsidRPr="009C53C3">
      <w:fldChar w:fldCharType="end"/>
    </w:r>
    <w:r w:rsidRPr="009C53C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89F0" w14:textId="77777777" w:rsidR="009C53C3" w:rsidRPr="009C53C3" w:rsidRDefault="009C53C3" w:rsidP="009C53C3">
    <w:pPr>
      <w:pStyle w:val="Encabezado"/>
      <w:spacing w:after="240"/>
      <w:jc w:val="center"/>
    </w:pPr>
    <w:bookmarkStart w:id="11" w:name="_Hlk41226012"/>
    <w:bookmarkStart w:id="12" w:name="_Hlk41226013"/>
    <w:r w:rsidRPr="009C53C3">
      <w:t>G/SPS/N/EU/386</w:t>
    </w:r>
  </w:p>
  <w:p w14:paraId="707D7FB2" w14:textId="77777777" w:rsidR="009C53C3" w:rsidRPr="009C53C3" w:rsidRDefault="009C53C3" w:rsidP="009C53C3">
    <w:pPr>
      <w:pStyle w:val="Encabezado"/>
      <w:pBdr>
        <w:bottom w:val="single" w:sz="4" w:space="1" w:color="auto"/>
      </w:pBdr>
      <w:jc w:val="center"/>
    </w:pPr>
    <w:r w:rsidRPr="009C53C3">
      <w:t xml:space="preserve">- </w:t>
    </w:r>
    <w:r w:rsidRPr="009C53C3">
      <w:fldChar w:fldCharType="begin"/>
    </w:r>
    <w:r w:rsidRPr="009C53C3">
      <w:instrText xml:space="preserve"> PAGE  \* Arabic  \* MERGEFORMAT </w:instrText>
    </w:r>
    <w:r w:rsidRPr="009C53C3">
      <w:fldChar w:fldCharType="separate"/>
    </w:r>
    <w:r w:rsidRPr="009C53C3">
      <w:t>1</w:t>
    </w:r>
    <w:r w:rsidRPr="009C53C3">
      <w:fldChar w:fldCharType="end"/>
    </w:r>
    <w:r w:rsidRPr="009C53C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C53C3" w:rsidRPr="009C53C3" w14:paraId="10180D2F" w14:textId="77777777" w:rsidTr="009C53C3">
      <w:trPr>
        <w:trHeight w:val="240"/>
        <w:jc w:val="center"/>
      </w:trPr>
      <w:tc>
        <w:tcPr>
          <w:tcW w:w="2053" w:type="pct"/>
          <w:shd w:val="clear" w:color="auto" w:fill="auto"/>
          <w:tcMar>
            <w:left w:w="108" w:type="dxa"/>
            <w:right w:w="108" w:type="dxa"/>
          </w:tcMar>
          <w:vAlign w:val="center"/>
        </w:tcPr>
        <w:p w14:paraId="527E0899" w14:textId="77777777" w:rsidR="009C53C3" w:rsidRPr="009C53C3" w:rsidRDefault="009C53C3" w:rsidP="009C53C3">
          <w:pPr>
            <w:rPr>
              <w:rFonts w:eastAsia="Verdana" w:cs="Verdana"/>
              <w:noProof/>
              <w:szCs w:val="18"/>
              <w:lang w:eastAsia="en-GB"/>
            </w:rPr>
          </w:pPr>
          <w:bookmarkStart w:id="17" w:name="_Hlk41226018"/>
          <w:bookmarkStart w:id="18" w:name="_Hlk41226019"/>
        </w:p>
      </w:tc>
      <w:tc>
        <w:tcPr>
          <w:tcW w:w="2947" w:type="pct"/>
          <w:gridSpan w:val="2"/>
          <w:shd w:val="clear" w:color="auto" w:fill="auto"/>
          <w:tcMar>
            <w:left w:w="108" w:type="dxa"/>
            <w:right w:w="108" w:type="dxa"/>
          </w:tcMar>
          <w:vAlign w:val="center"/>
        </w:tcPr>
        <w:p w14:paraId="481CB351" w14:textId="77777777" w:rsidR="009C53C3" w:rsidRPr="009C53C3" w:rsidRDefault="009C53C3" w:rsidP="009C53C3">
          <w:pPr>
            <w:jc w:val="right"/>
            <w:rPr>
              <w:rFonts w:eastAsia="Verdana" w:cs="Verdana"/>
              <w:b/>
              <w:color w:val="FF0000"/>
              <w:szCs w:val="18"/>
            </w:rPr>
          </w:pPr>
        </w:p>
      </w:tc>
    </w:tr>
    <w:tr w:rsidR="009C53C3" w:rsidRPr="009C53C3" w14:paraId="267FB90F" w14:textId="77777777" w:rsidTr="009C53C3">
      <w:trPr>
        <w:trHeight w:val="213"/>
        <w:jc w:val="center"/>
      </w:trPr>
      <w:tc>
        <w:tcPr>
          <w:tcW w:w="2053" w:type="pct"/>
          <w:vMerge w:val="restart"/>
          <w:shd w:val="clear" w:color="auto" w:fill="auto"/>
          <w:tcMar>
            <w:left w:w="0" w:type="dxa"/>
            <w:right w:w="0" w:type="dxa"/>
          </w:tcMar>
        </w:tcPr>
        <w:p w14:paraId="05BE86FD" w14:textId="187F9122" w:rsidR="009C53C3" w:rsidRPr="009C53C3" w:rsidRDefault="009C53C3" w:rsidP="009C53C3">
          <w:pPr>
            <w:jc w:val="left"/>
            <w:rPr>
              <w:rFonts w:eastAsia="Verdana" w:cs="Verdana"/>
              <w:szCs w:val="18"/>
            </w:rPr>
          </w:pPr>
          <w:r w:rsidRPr="009C53C3">
            <w:rPr>
              <w:rFonts w:eastAsia="Verdana" w:cs="Verdana"/>
              <w:noProof/>
              <w:szCs w:val="18"/>
            </w:rPr>
            <w:drawing>
              <wp:inline distT="0" distB="0" distL="0" distR="0" wp14:anchorId="70EF7288" wp14:editId="51864B1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94D5340" w14:textId="77777777" w:rsidR="009C53C3" w:rsidRPr="009C53C3" w:rsidRDefault="009C53C3" w:rsidP="009C53C3">
          <w:pPr>
            <w:jc w:val="right"/>
            <w:rPr>
              <w:rFonts w:eastAsia="Verdana" w:cs="Verdana"/>
              <w:b/>
              <w:szCs w:val="18"/>
            </w:rPr>
          </w:pPr>
        </w:p>
      </w:tc>
    </w:tr>
    <w:tr w:rsidR="009C53C3" w:rsidRPr="009C53C3" w14:paraId="4DE26F28" w14:textId="77777777" w:rsidTr="009C53C3">
      <w:trPr>
        <w:trHeight w:val="868"/>
        <w:jc w:val="center"/>
      </w:trPr>
      <w:tc>
        <w:tcPr>
          <w:tcW w:w="2053" w:type="pct"/>
          <w:vMerge/>
          <w:shd w:val="clear" w:color="auto" w:fill="auto"/>
          <w:tcMar>
            <w:left w:w="108" w:type="dxa"/>
            <w:right w:w="108" w:type="dxa"/>
          </w:tcMar>
        </w:tcPr>
        <w:p w14:paraId="0CEB4334" w14:textId="77777777" w:rsidR="009C53C3" w:rsidRPr="009C53C3" w:rsidRDefault="009C53C3" w:rsidP="009C53C3">
          <w:pPr>
            <w:jc w:val="left"/>
            <w:rPr>
              <w:rFonts w:eastAsia="Verdana" w:cs="Verdana"/>
              <w:noProof/>
              <w:szCs w:val="18"/>
              <w:lang w:eastAsia="en-GB"/>
            </w:rPr>
          </w:pPr>
        </w:p>
      </w:tc>
      <w:tc>
        <w:tcPr>
          <w:tcW w:w="2947" w:type="pct"/>
          <w:gridSpan w:val="2"/>
          <w:shd w:val="clear" w:color="auto" w:fill="auto"/>
          <w:tcMar>
            <w:left w:w="108" w:type="dxa"/>
            <w:right w:w="108" w:type="dxa"/>
          </w:tcMar>
        </w:tcPr>
        <w:p w14:paraId="387DD1B2" w14:textId="6D84BE4D" w:rsidR="009C53C3" w:rsidRPr="009C53C3" w:rsidRDefault="009C53C3" w:rsidP="009C53C3">
          <w:pPr>
            <w:jc w:val="right"/>
            <w:rPr>
              <w:rFonts w:eastAsia="Verdana" w:cs="Verdana"/>
              <w:b/>
              <w:szCs w:val="18"/>
            </w:rPr>
          </w:pPr>
          <w:r w:rsidRPr="009C53C3">
            <w:rPr>
              <w:b/>
              <w:szCs w:val="18"/>
            </w:rPr>
            <w:t>G/SPS/N/EU/386</w:t>
          </w:r>
        </w:p>
      </w:tc>
    </w:tr>
    <w:tr w:rsidR="009C53C3" w:rsidRPr="009C53C3" w14:paraId="45DF195D" w14:textId="77777777" w:rsidTr="009C53C3">
      <w:trPr>
        <w:trHeight w:val="240"/>
        <w:jc w:val="center"/>
      </w:trPr>
      <w:tc>
        <w:tcPr>
          <w:tcW w:w="2053" w:type="pct"/>
          <w:vMerge/>
          <w:shd w:val="clear" w:color="auto" w:fill="auto"/>
          <w:tcMar>
            <w:left w:w="108" w:type="dxa"/>
            <w:right w:w="108" w:type="dxa"/>
          </w:tcMar>
          <w:vAlign w:val="center"/>
        </w:tcPr>
        <w:p w14:paraId="02CF350A" w14:textId="77777777" w:rsidR="009C53C3" w:rsidRPr="009C53C3" w:rsidRDefault="009C53C3" w:rsidP="009C53C3">
          <w:pPr>
            <w:rPr>
              <w:rFonts w:eastAsia="Verdana" w:cs="Verdana"/>
              <w:szCs w:val="18"/>
            </w:rPr>
          </w:pPr>
        </w:p>
      </w:tc>
      <w:tc>
        <w:tcPr>
          <w:tcW w:w="2947" w:type="pct"/>
          <w:gridSpan w:val="2"/>
          <w:shd w:val="clear" w:color="auto" w:fill="auto"/>
          <w:tcMar>
            <w:left w:w="108" w:type="dxa"/>
            <w:right w:w="108" w:type="dxa"/>
          </w:tcMar>
          <w:vAlign w:val="center"/>
        </w:tcPr>
        <w:p w14:paraId="62327C80" w14:textId="3B879B06" w:rsidR="009C53C3" w:rsidRPr="009C53C3" w:rsidRDefault="009C53C3" w:rsidP="009C53C3">
          <w:pPr>
            <w:jc w:val="right"/>
            <w:rPr>
              <w:rFonts w:eastAsia="Verdana" w:cs="Verdana"/>
              <w:szCs w:val="18"/>
            </w:rPr>
          </w:pPr>
          <w:r w:rsidRPr="009C53C3">
            <w:rPr>
              <w:rFonts w:eastAsia="Verdana" w:cs="Verdana"/>
              <w:szCs w:val="18"/>
            </w:rPr>
            <w:t>15 mai 2020</w:t>
          </w:r>
        </w:p>
      </w:tc>
    </w:tr>
    <w:tr w:rsidR="009C53C3" w:rsidRPr="009C53C3" w14:paraId="6E8B9351" w14:textId="77777777" w:rsidTr="009C53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ADCCD9E" w14:textId="0F3681B0" w:rsidR="009C53C3" w:rsidRPr="009C53C3" w:rsidRDefault="009C53C3" w:rsidP="009C53C3">
          <w:pPr>
            <w:jc w:val="left"/>
            <w:rPr>
              <w:rFonts w:eastAsia="Verdana" w:cs="Verdana"/>
              <w:b/>
              <w:szCs w:val="18"/>
            </w:rPr>
          </w:pPr>
          <w:r w:rsidRPr="009C53C3">
            <w:rPr>
              <w:rFonts w:eastAsia="Verdana" w:cs="Verdana"/>
              <w:color w:val="FF0000"/>
              <w:szCs w:val="18"/>
            </w:rPr>
            <w:t>(20</w:t>
          </w:r>
          <w:r w:rsidRPr="009C53C3">
            <w:rPr>
              <w:rFonts w:eastAsia="Verdana" w:cs="Verdana"/>
              <w:color w:val="FF0000"/>
              <w:szCs w:val="18"/>
            </w:rPr>
            <w:noBreakHyphen/>
          </w:r>
          <w:r w:rsidR="003E3C71">
            <w:rPr>
              <w:rFonts w:eastAsia="Verdana" w:cs="Verdana"/>
              <w:color w:val="FF0000"/>
              <w:szCs w:val="18"/>
            </w:rPr>
            <w:t>3629</w:t>
          </w:r>
          <w:bookmarkStart w:id="19" w:name="_GoBack"/>
          <w:bookmarkEnd w:id="19"/>
          <w:r w:rsidRPr="009C53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3C8EF28" w14:textId="06B1B06F" w:rsidR="009C53C3" w:rsidRPr="009C53C3" w:rsidRDefault="009C53C3" w:rsidP="009C53C3">
          <w:pPr>
            <w:jc w:val="right"/>
            <w:rPr>
              <w:rFonts w:eastAsia="Verdana" w:cs="Verdana"/>
              <w:szCs w:val="18"/>
            </w:rPr>
          </w:pPr>
          <w:r w:rsidRPr="009C53C3">
            <w:rPr>
              <w:rFonts w:eastAsia="Verdana" w:cs="Verdana"/>
              <w:szCs w:val="18"/>
            </w:rPr>
            <w:t xml:space="preserve">Page: </w:t>
          </w:r>
          <w:r w:rsidRPr="009C53C3">
            <w:rPr>
              <w:rFonts w:eastAsia="Verdana" w:cs="Verdana"/>
              <w:szCs w:val="18"/>
            </w:rPr>
            <w:fldChar w:fldCharType="begin"/>
          </w:r>
          <w:r w:rsidRPr="009C53C3">
            <w:rPr>
              <w:rFonts w:eastAsia="Verdana" w:cs="Verdana"/>
              <w:szCs w:val="18"/>
            </w:rPr>
            <w:instrText xml:space="preserve"> PAGE  \* Arabic  \* MERGEFORMAT </w:instrText>
          </w:r>
          <w:r w:rsidRPr="009C53C3">
            <w:rPr>
              <w:rFonts w:eastAsia="Verdana" w:cs="Verdana"/>
              <w:szCs w:val="18"/>
            </w:rPr>
            <w:fldChar w:fldCharType="separate"/>
          </w:r>
          <w:r w:rsidRPr="009C53C3">
            <w:rPr>
              <w:rFonts w:eastAsia="Verdana" w:cs="Verdana"/>
              <w:szCs w:val="18"/>
            </w:rPr>
            <w:t>1</w:t>
          </w:r>
          <w:r w:rsidRPr="009C53C3">
            <w:rPr>
              <w:rFonts w:eastAsia="Verdana" w:cs="Verdana"/>
              <w:szCs w:val="18"/>
            </w:rPr>
            <w:fldChar w:fldCharType="end"/>
          </w:r>
          <w:r w:rsidRPr="009C53C3">
            <w:rPr>
              <w:rFonts w:eastAsia="Verdana" w:cs="Verdana"/>
              <w:szCs w:val="18"/>
            </w:rPr>
            <w:t>/</w:t>
          </w:r>
          <w:r w:rsidRPr="009C53C3">
            <w:rPr>
              <w:rFonts w:eastAsia="Verdana" w:cs="Verdana"/>
              <w:szCs w:val="18"/>
            </w:rPr>
            <w:fldChar w:fldCharType="begin"/>
          </w:r>
          <w:r w:rsidRPr="009C53C3">
            <w:rPr>
              <w:rFonts w:eastAsia="Verdana" w:cs="Verdana"/>
              <w:szCs w:val="18"/>
            </w:rPr>
            <w:instrText xml:space="preserve"> NUMPAGES  \# "0" \* Arabic  \* MERGEFORMAT </w:instrText>
          </w:r>
          <w:r w:rsidRPr="009C53C3">
            <w:rPr>
              <w:rFonts w:eastAsia="Verdana" w:cs="Verdana"/>
              <w:szCs w:val="18"/>
            </w:rPr>
            <w:fldChar w:fldCharType="separate"/>
          </w:r>
          <w:r w:rsidRPr="009C53C3">
            <w:rPr>
              <w:rFonts w:eastAsia="Verdana" w:cs="Verdana"/>
              <w:szCs w:val="18"/>
            </w:rPr>
            <w:t>1</w:t>
          </w:r>
          <w:r w:rsidRPr="009C53C3">
            <w:rPr>
              <w:rFonts w:eastAsia="Verdana" w:cs="Verdana"/>
              <w:szCs w:val="18"/>
            </w:rPr>
            <w:fldChar w:fldCharType="end"/>
          </w:r>
        </w:p>
      </w:tc>
    </w:tr>
    <w:tr w:rsidR="009C53C3" w:rsidRPr="009C53C3" w14:paraId="2D691B51" w14:textId="77777777" w:rsidTr="009C53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9F76B2" w14:textId="21D8A52A" w:rsidR="009C53C3" w:rsidRPr="009C53C3" w:rsidRDefault="009C53C3" w:rsidP="009C53C3">
          <w:pPr>
            <w:jc w:val="left"/>
            <w:rPr>
              <w:rFonts w:eastAsia="Verdana" w:cs="Verdana"/>
              <w:szCs w:val="18"/>
            </w:rPr>
          </w:pPr>
          <w:r w:rsidRPr="009C53C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2F9976A3" w14:textId="27FAC68C" w:rsidR="009C53C3" w:rsidRPr="009C53C3" w:rsidRDefault="009C53C3" w:rsidP="009C53C3">
          <w:pPr>
            <w:jc w:val="right"/>
            <w:rPr>
              <w:rFonts w:eastAsia="Verdana" w:cs="Verdana"/>
              <w:bCs/>
              <w:szCs w:val="18"/>
            </w:rPr>
          </w:pPr>
          <w:r w:rsidRPr="009C53C3">
            <w:rPr>
              <w:rFonts w:eastAsia="Verdana" w:cs="Verdana"/>
              <w:bCs/>
              <w:szCs w:val="18"/>
            </w:rPr>
            <w:t>Original: anglais</w:t>
          </w:r>
        </w:p>
      </w:tc>
    </w:tr>
    <w:bookmarkEnd w:id="17"/>
    <w:bookmarkEnd w:id="18"/>
  </w:tbl>
  <w:p w14:paraId="3852C5C7" w14:textId="77777777" w:rsidR="00ED54E0" w:rsidRPr="009C53C3" w:rsidRDefault="00ED54E0" w:rsidP="009C5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EC78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6209532"/>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45498A"/>
    <w:multiLevelType w:val="hybridMultilevel"/>
    <w:tmpl w:val="0598DC5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4C9C860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F3ACC12E"/>
    <w:numStyleLink w:val="LegalHeadings"/>
  </w:abstractNum>
  <w:abstractNum w:abstractNumId="13" w15:restartNumberingAfterBreak="0">
    <w:nsid w:val="57551E12"/>
    <w:multiLevelType w:val="multilevel"/>
    <w:tmpl w:val="F3ACC1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2423"/>
    <w:rsid w:val="0027060B"/>
    <w:rsid w:val="0027067B"/>
    <w:rsid w:val="00272C98"/>
    <w:rsid w:val="002A67C2"/>
    <w:rsid w:val="002C2634"/>
    <w:rsid w:val="002D33EE"/>
    <w:rsid w:val="00334D8B"/>
    <w:rsid w:val="0035602E"/>
    <w:rsid w:val="003572B4"/>
    <w:rsid w:val="003817C7"/>
    <w:rsid w:val="00395125"/>
    <w:rsid w:val="003E2958"/>
    <w:rsid w:val="003E3C71"/>
    <w:rsid w:val="00422B6F"/>
    <w:rsid w:val="00423377"/>
    <w:rsid w:val="00441372"/>
    <w:rsid w:val="00467032"/>
    <w:rsid w:val="0046754A"/>
    <w:rsid w:val="004B39D5"/>
    <w:rsid w:val="004E4B52"/>
    <w:rsid w:val="004F203A"/>
    <w:rsid w:val="005336B8"/>
    <w:rsid w:val="00547B5F"/>
    <w:rsid w:val="0059531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176E"/>
    <w:rsid w:val="009A2161"/>
    <w:rsid w:val="009A6F54"/>
    <w:rsid w:val="009C53C3"/>
    <w:rsid w:val="00A52B02"/>
    <w:rsid w:val="00A57796"/>
    <w:rsid w:val="00A6057A"/>
    <w:rsid w:val="00A62304"/>
    <w:rsid w:val="00A74017"/>
    <w:rsid w:val="00A74926"/>
    <w:rsid w:val="00AA332C"/>
    <w:rsid w:val="00AC27F8"/>
    <w:rsid w:val="00AD4C72"/>
    <w:rsid w:val="00AE057B"/>
    <w:rsid w:val="00AE2AEE"/>
    <w:rsid w:val="00AE3965"/>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233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DE0"/>
    <w:rsid w:val="00E13A0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C53C3"/>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9C53C3"/>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9C53C3"/>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9C53C3"/>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9C53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9C53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9C53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9C53C3"/>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9C53C3"/>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9C53C3"/>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9C53C3"/>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9C53C3"/>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9C53C3"/>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9C53C3"/>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9C53C3"/>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9C53C3"/>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9C53C3"/>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9C53C3"/>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9C53C3"/>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9C53C3"/>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9C53C3"/>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9C53C3"/>
    <w:pPr>
      <w:numPr>
        <w:ilvl w:val="6"/>
        <w:numId w:val="13"/>
      </w:numPr>
      <w:spacing w:after="240"/>
    </w:pPr>
  </w:style>
  <w:style w:type="character" w:customStyle="1" w:styleId="TextoindependienteCar">
    <w:name w:val="Texto independiente Car"/>
    <w:basedOn w:val="Fuentedeprrafopredeter"/>
    <w:link w:val="Textoindependiente"/>
    <w:uiPriority w:val="1"/>
    <w:rsid w:val="009C53C3"/>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9C53C3"/>
    <w:pPr>
      <w:numPr>
        <w:ilvl w:val="7"/>
        <w:numId w:val="13"/>
      </w:numPr>
      <w:spacing w:after="240"/>
    </w:pPr>
  </w:style>
  <w:style w:type="character" w:customStyle="1" w:styleId="Textoindependiente2Car">
    <w:name w:val="Texto independiente 2 Car"/>
    <w:basedOn w:val="Fuentedeprrafopredeter"/>
    <w:link w:val="Textoindependiente2"/>
    <w:uiPriority w:val="1"/>
    <w:rsid w:val="009C53C3"/>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9C53C3"/>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9C53C3"/>
    <w:rPr>
      <w:rFonts w:ascii="Verdana" w:eastAsiaTheme="minorHAnsi" w:hAnsi="Verdana" w:cstheme="minorBidi"/>
      <w:sz w:val="18"/>
      <w:szCs w:val="16"/>
      <w:lang w:val="fr-FR" w:eastAsia="en-US"/>
    </w:rPr>
  </w:style>
  <w:style w:type="numbering" w:customStyle="1" w:styleId="LegalHeadings">
    <w:name w:val="LegalHeadings"/>
    <w:uiPriority w:val="99"/>
    <w:rsid w:val="009C53C3"/>
    <w:pPr>
      <w:numPr>
        <w:numId w:val="6"/>
      </w:numPr>
    </w:pPr>
  </w:style>
  <w:style w:type="paragraph" w:styleId="Listaconvietas">
    <w:name w:val="List Bullet"/>
    <w:basedOn w:val="Normal"/>
    <w:uiPriority w:val="1"/>
    <w:rsid w:val="009C53C3"/>
    <w:pPr>
      <w:numPr>
        <w:numId w:val="15"/>
      </w:numPr>
      <w:tabs>
        <w:tab w:val="left" w:pos="567"/>
      </w:tabs>
      <w:spacing w:after="240"/>
      <w:contextualSpacing/>
    </w:pPr>
  </w:style>
  <w:style w:type="paragraph" w:styleId="Listaconvietas2">
    <w:name w:val="List Bullet 2"/>
    <w:basedOn w:val="Normal"/>
    <w:uiPriority w:val="1"/>
    <w:rsid w:val="009C53C3"/>
    <w:pPr>
      <w:numPr>
        <w:ilvl w:val="1"/>
        <w:numId w:val="15"/>
      </w:numPr>
      <w:tabs>
        <w:tab w:val="left" w:pos="907"/>
      </w:tabs>
      <w:spacing w:after="240"/>
      <w:contextualSpacing/>
    </w:pPr>
  </w:style>
  <w:style w:type="paragraph" w:styleId="Listaconvietas3">
    <w:name w:val="List Bullet 3"/>
    <w:basedOn w:val="Normal"/>
    <w:uiPriority w:val="1"/>
    <w:rsid w:val="009C53C3"/>
    <w:pPr>
      <w:numPr>
        <w:ilvl w:val="2"/>
        <w:numId w:val="15"/>
      </w:numPr>
      <w:tabs>
        <w:tab w:val="left" w:pos="1247"/>
      </w:tabs>
      <w:spacing w:after="240"/>
      <w:contextualSpacing/>
    </w:pPr>
  </w:style>
  <w:style w:type="paragraph" w:styleId="Listaconvietas4">
    <w:name w:val="List Bullet 4"/>
    <w:basedOn w:val="Normal"/>
    <w:uiPriority w:val="1"/>
    <w:rsid w:val="009C53C3"/>
    <w:pPr>
      <w:numPr>
        <w:ilvl w:val="3"/>
        <w:numId w:val="15"/>
      </w:numPr>
      <w:tabs>
        <w:tab w:val="clear" w:pos="1587"/>
        <w:tab w:val="left" w:pos="1588"/>
      </w:tabs>
      <w:spacing w:after="240"/>
      <w:contextualSpacing/>
    </w:pPr>
  </w:style>
  <w:style w:type="paragraph" w:styleId="Listaconvietas5">
    <w:name w:val="List Bullet 5"/>
    <w:basedOn w:val="Normal"/>
    <w:uiPriority w:val="1"/>
    <w:rsid w:val="009C53C3"/>
    <w:pPr>
      <w:numPr>
        <w:ilvl w:val="4"/>
        <w:numId w:val="15"/>
      </w:numPr>
      <w:tabs>
        <w:tab w:val="left" w:pos="1928"/>
      </w:tabs>
      <w:spacing w:after="240"/>
      <w:contextualSpacing/>
    </w:pPr>
  </w:style>
  <w:style w:type="numbering" w:customStyle="1" w:styleId="ListBullets">
    <w:name w:val="ListBullets"/>
    <w:uiPriority w:val="99"/>
    <w:rsid w:val="009C53C3"/>
    <w:pPr>
      <w:numPr>
        <w:numId w:val="8"/>
      </w:numPr>
    </w:pPr>
  </w:style>
  <w:style w:type="paragraph" w:customStyle="1" w:styleId="Answer">
    <w:name w:val="Answer"/>
    <w:basedOn w:val="Normal"/>
    <w:link w:val="AnswerChar"/>
    <w:uiPriority w:val="6"/>
    <w:qFormat/>
    <w:rsid w:val="009C53C3"/>
    <w:pPr>
      <w:spacing w:after="240"/>
      <w:ind w:left="1077"/>
    </w:pPr>
    <w:rPr>
      <w:rFonts w:eastAsia="Calibri" w:cs="Times New Roman"/>
    </w:rPr>
  </w:style>
  <w:style w:type="character" w:customStyle="1" w:styleId="AnswerChar">
    <w:name w:val="Answer Char"/>
    <w:link w:val="Answer"/>
    <w:uiPriority w:val="6"/>
    <w:rsid w:val="009C53C3"/>
    <w:rPr>
      <w:rFonts w:ascii="Verdana" w:hAnsi="Verdana"/>
      <w:sz w:val="18"/>
      <w:szCs w:val="22"/>
      <w:lang w:eastAsia="en-US"/>
    </w:rPr>
  </w:style>
  <w:style w:type="paragraph" w:styleId="Descripcin">
    <w:name w:val="caption"/>
    <w:basedOn w:val="Normal"/>
    <w:next w:val="Normal"/>
    <w:uiPriority w:val="6"/>
    <w:qFormat/>
    <w:rsid w:val="009C53C3"/>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9C53C3"/>
    <w:rPr>
      <w:vertAlign w:val="superscript"/>
      <w:lang w:val="fr-FR"/>
    </w:rPr>
  </w:style>
  <w:style w:type="paragraph" w:styleId="Textonotapie">
    <w:name w:val="footnote text"/>
    <w:basedOn w:val="Normal"/>
    <w:link w:val="TextonotapieCar"/>
    <w:uiPriority w:val="5"/>
    <w:rsid w:val="009C53C3"/>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9C53C3"/>
    <w:rPr>
      <w:rFonts w:ascii="Verdana" w:hAnsi="Verdana"/>
      <w:sz w:val="16"/>
      <w:szCs w:val="18"/>
    </w:rPr>
  </w:style>
  <w:style w:type="paragraph" w:styleId="Textonotaalfinal">
    <w:name w:val="endnote text"/>
    <w:basedOn w:val="Textonotapie"/>
    <w:link w:val="TextonotaalfinalCar"/>
    <w:uiPriority w:val="49"/>
    <w:rsid w:val="009C53C3"/>
    <w:rPr>
      <w:szCs w:val="20"/>
    </w:rPr>
  </w:style>
  <w:style w:type="character" w:customStyle="1" w:styleId="TextonotaalfinalCar">
    <w:name w:val="Texto nota al final Car"/>
    <w:link w:val="Textonotaalfinal"/>
    <w:uiPriority w:val="49"/>
    <w:rsid w:val="009C53C3"/>
    <w:rPr>
      <w:rFonts w:ascii="Verdana" w:hAnsi="Verdana"/>
      <w:sz w:val="16"/>
    </w:rPr>
  </w:style>
  <w:style w:type="paragraph" w:customStyle="1" w:styleId="FollowUp">
    <w:name w:val="FollowUp"/>
    <w:basedOn w:val="Normal"/>
    <w:link w:val="FollowUpChar"/>
    <w:uiPriority w:val="6"/>
    <w:qFormat/>
    <w:rsid w:val="009C53C3"/>
    <w:pPr>
      <w:spacing w:after="240"/>
      <w:ind w:left="720"/>
    </w:pPr>
    <w:rPr>
      <w:rFonts w:eastAsia="Calibri" w:cs="Times New Roman"/>
      <w:i/>
    </w:rPr>
  </w:style>
  <w:style w:type="character" w:customStyle="1" w:styleId="FollowUpChar">
    <w:name w:val="FollowUp Char"/>
    <w:link w:val="FollowUp"/>
    <w:uiPriority w:val="6"/>
    <w:rsid w:val="009C53C3"/>
    <w:rPr>
      <w:rFonts w:ascii="Verdana" w:hAnsi="Verdana"/>
      <w:i/>
      <w:sz w:val="18"/>
      <w:szCs w:val="22"/>
      <w:lang w:eastAsia="en-US"/>
    </w:rPr>
  </w:style>
  <w:style w:type="paragraph" w:styleId="Piedepgina">
    <w:name w:val="footer"/>
    <w:basedOn w:val="Normal"/>
    <w:link w:val="PiedepginaCar"/>
    <w:uiPriority w:val="3"/>
    <w:rsid w:val="009C53C3"/>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9C53C3"/>
    <w:rPr>
      <w:rFonts w:ascii="Verdana" w:hAnsi="Verdana"/>
      <w:sz w:val="18"/>
      <w:szCs w:val="18"/>
    </w:rPr>
  </w:style>
  <w:style w:type="paragraph" w:customStyle="1" w:styleId="FootnoteQuotation">
    <w:name w:val="Footnote Quotation"/>
    <w:basedOn w:val="Textonotapie"/>
    <w:uiPriority w:val="5"/>
    <w:rsid w:val="009C53C3"/>
    <w:pPr>
      <w:ind w:left="567" w:right="567" w:firstLine="0"/>
    </w:pPr>
  </w:style>
  <w:style w:type="character" w:styleId="Refdenotaalpie">
    <w:name w:val="footnote reference"/>
    <w:uiPriority w:val="5"/>
    <w:rsid w:val="009C53C3"/>
    <w:rPr>
      <w:vertAlign w:val="superscript"/>
      <w:lang w:val="fr-FR"/>
    </w:rPr>
  </w:style>
  <w:style w:type="paragraph" w:styleId="Encabezado">
    <w:name w:val="header"/>
    <w:basedOn w:val="Normal"/>
    <w:link w:val="EncabezadoCar"/>
    <w:uiPriority w:val="3"/>
    <w:rsid w:val="009C53C3"/>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9C53C3"/>
    <w:rPr>
      <w:rFonts w:ascii="Verdana" w:hAnsi="Verdana"/>
      <w:sz w:val="18"/>
      <w:szCs w:val="18"/>
    </w:rPr>
  </w:style>
  <w:style w:type="paragraph" w:customStyle="1" w:styleId="Quotation">
    <w:name w:val="Quotation"/>
    <w:basedOn w:val="Normal"/>
    <w:uiPriority w:val="5"/>
    <w:qFormat/>
    <w:rsid w:val="009C53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53C3"/>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9C53C3"/>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9C53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53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53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53C3"/>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9C53C3"/>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9C53C3"/>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9C53C3"/>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9C53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C5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3C3"/>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9C53C3"/>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9C53C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C53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53C3"/>
    <w:pPr>
      <w:spacing w:after="240"/>
      <w:outlineLvl w:val="1"/>
    </w:pPr>
    <w:rPr>
      <w:b/>
      <w:color w:val="006283"/>
    </w:rPr>
  </w:style>
  <w:style w:type="paragraph" w:customStyle="1" w:styleId="SummaryText">
    <w:name w:val="SummaryText"/>
    <w:basedOn w:val="Normal"/>
    <w:uiPriority w:val="4"/>
    <w:qFormat/>
    <w:rsid w:val="009C53C3"/>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9C53C3"/>
    <w:pPr>
      <w:ind w:left="720"/>
      <w:contextualSpacing/>
    </w:pPr>
  </w:style>
  <w:style w:type="table" w:customStyle="1" w:styleId="WTOBox1">
    <w:name w:val="WTOBox1"/>
    <w:basedOn w:val="Tablanormal"/>
    <w:uiPriority w:val="99"/>
    <w:rsid w:val="009C53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C53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53C3"/>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9C53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53C3"/>
    <w:pPr>
      <w:tabs>
        <w:tab w:val="left" w:pos="851"/>
      </w:tabs>
      <w:ind w:left="851" w:hanging="851"/>
      <w:jc w:val="left"/>
    </w:pPr>
    <w:rPr>
      <w:sz w:val="16"/>
    </w:rPr>
  </w:style>
  <w:style w:type="character" w:styleId="Hipervnculo">
    <w:name w:val="Hyperlink"/>
    <w:basedOn w:val="Fuentedeprrafopredeter"/>
    <w:uiPriority w:val="9"/>
    <w:unhideWhenUsed/>
    <w:rsid w:val="009C53C3"/>
    <w:rPr>
      <w:color w:val="0000FF" w:themeColor="hyperlink"/>
      <w:u w:val="single"/>
      <w:lang w:val="fr-FR"/>
    </w:rPr>
  </w:style>
  <w:style w:type="paragraph" w:styleId="Bibliografa">
    <w:name w:val="Bibliography"/>
    <w:basedOn w:val="Normal"/>
    <w:next w:val="Normal"/>
    <w:uiPriority w:val="49"/>
    <w:semiHidden/>
    <w:unhideWhenUsed/>
    <w:rsid w:val="009C53C3"/>
  </w:style>
  <w:style w:type="paragraph" w:styleId="Textodebloque">
    <w:name w:val="Block Text"/>
    <w:basedOn w:val="Normal"/>
    <w:uiPriority w:val="99"/>
    <w:semiHidden/>
    <w:unhideWhenUsed/>
    <w:rsid w:val="009C53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9C53C3"/>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C53C3"/>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9C53C3"/>
    <w:pPr>
      <w:spacing w:after="120"/>
      <w:ind w:left="283"/>
    </w:pPr>
  </w:style>
  <w:style w:type="character" w:customStyle="1" w:styleId="SangradetextonormalCar">
    <w:name w:val="Sangría de texto normal Car"/>
    <w:basedOn w:val="Fuentedeprrafopredeter"/>
    <w:link w:val="Sangradetextonormal"/>
    <w:uiPriority w:val="99"/>
    <w:semiHidden/>
    <w:rsid w:val="009C53C3"/>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9C53C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C53C3"/>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9C53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53C3"/>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9C53C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C53C3"/>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9C53C3"/>
    <w:rPr>
      <w:b/>
      <w:bCs/>
      <w:smallCaps/>
      <w:spacing w:val="5"/>
      <w:lang w:val="fr-FR"/>
    </w:rPr>
  </w:style>
  <w:style w:type="paragraph" w:styleId="Cierre">
    <w:name w:val="Closing"/>
    <w:basedOn w:val="Normal"/>
    <w:link w:val="CierreCar"/>
    <w:uiPriority w:val="99"/>
    <w:semiHidden/>
    <w:unhideWhenUsed/>
    <w:rsid w:val="009C53C3"/>
    <w:pPr>
      <w:ind w:left="4252"/>
    </w:pPr>
  </w:style>
  <w:style w:type="character" w:customStyle="1" w:styleId="CierreCar">
    <w:name w:val="Cierre Car"/>
    <w:basedOn w:val="Fuentedeprrafopredeter"/>
    <w:link w:val="Cierre"/>
    <w:uiPriority w:val="99"/>
    <w:semiHidden/>
    <w:rsid w:val="009C53C3"/>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9C53C3"/>
    <w:rPr>
      <w:sz w:val="16"/>
      <w:szCs w:val="16"/>
      <w:lang w:val="fr-FR"/>
    </w:rPr>
  </w:style>
  <w:style w:type="paragraph" w:styleId="Textocomentario">
    <w:name w:val="annotation text"/>
    <w:basedOn w:val="Normal"/>
    <w:link w:val="TextocomentarioCar"/>
    <w:uiPriority w:val="99"/>
    <w:unhideWhenUsed/>
    <w:rsid w:val="009C53C3"/>
    <w:rPr>
      <w:sz w:val="20"/>
      <w:szCs w:val="20"/>
    </w:rPr>
  </w:style>
  <w:style w:type="character" w:customStyle="1" w:styleId="TextocomentarioCar">
    <w:name w:val="Texto comentario Car"/>
    <w:basedOn w:val="Fuentedeprrafopredeter"/>
    <w:link w:val="Textocomentario"/>
    <w:uiPriority w:val="99"/>
    <w:rsid w:val="009C53C3"/>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9C53C3"/>
    <w:rPr>
      <w:b/>
      <w:bCs/>
    </w:rPr>
  </w:style>
  <w:style w:type="character" w:customStyle="1" w:styleId="AsuntodelcomentarioCar">
    <w:name w:val="Asunto del comentario Car"/>
    <w:basedOn w:val="TextocomentarioCar"/>
    <w:link w:val="Asuntodelcomentario"/>
    <w:uiPriority w:val="99"/>
    <w:rsid w:val="009C53C3"/>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9C53C3"/>
  </w:style>
  <w:style w:type="character" w:customStyle="1" w:styleId="FechaCar">
    <w:name w:val="Fecha Car"/>
    <w:basedOn w:val="Fuentedeprrafopredeter"/>
    <w:link w:val="Fecha"/>
    <w:uiPriority w:val="99"/>
    <w:semiHidden/>
    <w:rsid w:val="009C53C3"/>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9C53C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53C3"/>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9C53C3"/>
  </w:style>
  <w:style w:type="character" w:customStyle="1" w:styleId="FirmadecorreoelectrnicoCar">
    <w:name w:val="Firma de correo electrónico Car"/>
    <w:basedOn w:val="Fuentedeprrafopredeter"/>
    <w:link w:val="Firmadecorreoelectrnico"/>
    <w:uiPriority w:val="99"/>
    <w:semiHidden/>
    <w:rsid w:val="009C53C3"/>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9C53C3"/>
    <w:rPr>
      <w:i/>
      <w:iCs/>
      <w:lang w:val="fr-FR"/>
    </w:rPr>
  </w:style>
  <w:style w:type="paragraph" w:styleId="Direccinsobre">
    <w:name w:val="envelope address"/>
    <w:basedOn w:val="Normal"/>
    <w:uiPriority w:val="99"/>
    <w:semiHidden/>
    <w:unhideWhenUsed/>
    <w:rsid w:val="009C53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C53C3"/>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9C53C3"/>
    <w:rPr>
      <w:color w:val="800080" w:themeColor="followedHyperlink"/>
      <w:u w:val="single"/>
      <w:lang w:val="fr-FR"/>
    </w:rPr>
  </w:style>
  <w:style w:type="character" w:styleId="AcrnimoHTML">
    <w:name w:val="HTML Acronym"/>
    <w:basedOn w:val="Fuentedeprrafopredeter"/>
    <w:uiPriority w:val="99"/>
    <w:semiHidden/>
    <w:unhideWhenUsed/>
    <w:rsid w:val="009C53C3"/>
    <w:rPr>
      <w:lang w:val="fr-FR"/>
    </w:rPr>
  </w:style>
  <w:style w:type="paragraph" w:styleId="DireccinHTML">
    <w:name w:val="HTML Address"/>
    <w:basedOn w:val="Normal"/>
    <w:link w:val="DireccinHTMLCar"/>
    <w:uiPriority w:val="99"/>
    <w:semiHidden/>
    <w:unhideWhenUsed/>
    <w:rsid w:val="009C53C3"/>
    <w:rPr>
      <w:i/>
      <w:iCs/>
    </w:rPr>
  </w:style>
  <w:style w:type="character" w:customStyle="1" w:styleId="DireccinHTMLCar">
    <w:name w:val="Dirección HTML Car"/>
    <w:basedOn w:val="Fuentedeprrafopredeter"/>
    <w:link w:val="DireccinHTML"/>
    <w:uiPriority w:val="99"/>
    <w:semiHidden/>
    <w:rsid w:val="009C53C3"/>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9C53C3"/>
    <w:rPr>
      <w:i/>
      <w:iCs/>
      <w:lang w:val="fr-FR"/>
    </w:rPr>
  </w:style>
  <w:style w:type="character" w:styleId="CdigoHTML">
    <w:name w:val="HTML Code"/>
    <w:basedOn w:val="Fuentedeprrafopredeter"/>
    <w:uiPriority w:val="99"/>
    <w:semiHidden/>
    <w:unhideWhenUsed/>
    <w:rsid w:val="009C53C3"/>
    <w:rPr>
      <w:rFonts w:ascii="Consolas" w:hAnsi="Consolas" w:cs="Consolas"/>
      <w:sz w:val="20"/>
      <w:szCs w:val="20"/>
      <w:lang w:val="fr-FR"/>
    </w:rPr>
  </w:style>
  <w:style w:type="character" w:styleId="DefinicinHTML">
    <w:name w:val="HTML Definition"/>
    <w:basedOn w:val="Fuentedeprrafopredeter"/>
    <w:uiPriority w:val="99"/>
    <w:semiHidden/>
    <w:unhideWhenUsed/>
    <w:rsid w:val="009C53C3"/>
    <w:rPr>
      <w:i/>
      <w:iCs/>
      <w:lang w:val="fr-FR"/>
    </w:rPr>
  </w:style>
  <w:style w:type="character" w:styleId="TecladoHTML">
    <w:name w:val="HTML Keyboard"/>
    <w:basedOn w:val="Fuentedeprrafopredeter"/>
    <w:uiPriority w:val="99"/>
    <w:semiHidden/>
    <w:unhideWhenUsed/>
    <w:rsid w:val="009C53C3"/>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9C53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C53C3"/>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9C53C3"/>
    <w:rPr>
      <w:rFonts w:ascii="Consolas" w:hAnsi="Consolas" w:cs="Consolas"/>
      <w:sz w:val="24"/>
      <w:szCs w:val="24"/>
      <w:lang w:val="fr-FR"/>
    </w:rPr>
  </w:style>
  <w:style w:type="character" w:styleId="MquinadeescribirHTML">
    <w:name w:val="HTML Typewriter"/>
    <w:basedOn w:val="Fuentedeprrafopredeter"/>
    <w:uiPriority w:val="99"/>
    <w:semiHidden/>
    <w:unhideWhenUsed/>
    <w:rsid w:val="009C53C3"/>
    <w:rPr>
      <w:rFonts w:ascii="Consolas" w:hAnsi="Consolas" w:cs="Consolas"/>
      <w:sz w:val="20"/>
      <w:szCs w:val="20"/>
      <w:lang w:val="fr-FR"/>
    </w:rPr>
  </w:style>
  <w:style w:type="character" w:styleId="VariableHTML">
    <w:name w:val="HTML Variable"/>
    <w:basedOn w:val="Fuentedeprrafopredeter"/>
    <w:uiPriority w:val="99"/>
    <w:semiHidden/>
    <w:unhideWhenUsed/>
    <w:rsid w:val="009C53C3"/>
    <w:rPr>
      <w:i/>
      <w:iCs/>
      <w:lang w:val="fr-FR"/>
    </w:rPr>
  </w:style>
  <w:style w:type="paragraph" w:styleId="ndice1">
    <w:name w:val="index 1"/>
    <w:basedOn w:val="Normal"/>
    <w:next w:val="Normal"/>
    <w:uiPriority w:val="99"/>
    <w:semiHidden/>
    <w:unhideWhenUsed/>
    <w:rsid w:val="009C53C3"/>
    <w:pPr>
      <w:ind w:left="180" w:hanging="180"/>
    </w:pPr>
  </w:style>
  <w:style w:type="paragraph" w:styleId="ndice2">
    <w:name w:val="index 2"/>
    <w:basedOn w:val="Normal"/>
    <w:next w:val="Normal"/>
    <w:uiPriority w:val="99"/>
    <w:semiHidden/>
    <w:unhideWhenUsed/>
    <w:rsid w:val="009C53C3"/>
    <w:pPr>
      <w:ind w:left="360" w:hanging="180"/>
    </w:pPr>
  </w:style>
  <w:style w:type="paragraph" w:styleId="ndice3">
    <w:name w:val="index 3"/>
    <w:basedOn w:val="Normal"/>
    <w:next w:val="Normal"/>
    <w:uiPriority w:val="99"/>
    <w:semiHidden/>
    <w:unhideWhenUsed/>
    <w:rsid w:val="009C53C3"/>
    <w:pPr>
      <w:ind w:left="540" w:hanging="180"/>
    </w:pPr>
  </w:style>
  <w:style w:type="paragraph" w:styleId="ndice4">
    <w:name w:val="index 4"/>
    <w:basedOn w:val="Normal"/>
    <w:next w:val="Normal"/>
    <w:uiPriority w:val="99"/>
    <w:semiHidden/>
    <w:unhideWhenUsed/>
    <w:rsid w:val="009C53C3"/>
    <w:pPr>
      <w:ind w:left="720" w:hanging="180"/>
    </w:pPr>
  </w:style>
  <w:style w:type="paragraph" w:styleId="ndice5">
    <w:name w:val="index 5"/>
    <w:basedOn w:val="Normal"/>
    <w:next w:val="Normal"/>
    <w:uiPriority w:val="99"/>
    <w:semiHidden/>
    <w:unhideWhenUsed/>
    <w:rsid w:val="009C53C3"/>
    <w:pPr>
      <w:ind w:left="900" w:hanging="180"/>
    </w:pPr>
  </w:style>
  <w:style w:type="paragraph" w:styleId="ndice6">
    <w:name w:val="index 6"/>
    <w:basedOn w:val="Normal"/>
    <w:next w:val="Normal"/>
    <w:uiPriority w:val="99"/>
    <w:semiHidden/>
    <w:unhideWhenUsed/>
    <w:rsid w:val="009C53C3"/>
    <w:pPr>
      <w:ind w:left="1080" w:hanging="180"/>
    </w:pPr>
  </w:style>
  <w:style w:type="paragraph" w:styleId="ndice7">
    <w:name w:val="index 7"/>
    <w:basedOn w:val="Normal"/>
    <w:next w:val="Normal"/>
    <w:uiPriority w:val="99"/>
    <w:semiHidden/>
    <w:unhideWhenUsed/>
    <w:rsid w:val="009C53C3"/>
    <w:pPr>
      <w:ind w:left="1260" w:hanging="180"/>
    </w:pPr>
  </w:style>
  <w:style w:type="paragraph" w:styleId="ndice8">
    <w:name w:val="index 8"/>
    <w:basedOn w:val="Normal"/>
    <w:next w:val="Normal"/>
    <w:uiPriority w:val="99"/>
    <w:semiHidden/>
    <w:unhideWhenUsed/>
    <w:rsid w:val="009C53C3"/>
    <w:pPr>
      <w:ind w:left="1440" w:hanging="180"/>
    </w:pPr>
  </w:style>
  <w:style w:type="paragraph" w:styleId="ndice9">
    <w:name w:val="index 9"/>
    <w:basedOn w:val="Normal"/>
    <w:next w:val="Normal"/>
    <w:uiPriority w:val="99"/>
    <w:semiHidden/>
    <w:unhideWhenUsed/>
    <w:rsid w:val="009C53C3"/>
    <w:pPr>
      <w:ind w:left="1620" w:hanging="180"/>
    </w:pPr>
  </w:style>
  <w:style w:type="paragraph" w:styleId="Ttulodendice">
    <w:name w:val="index heading"/>
    <w:basedOn w:val="Normal"/>
    <w:next w:val="ndice1"/>
    <w:uiPriority w:val="99"/>
    <w:semiHidden/>
    <w:unhideWhenUsed/>
    <w:rsid w:val="009C53C3"/>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9C53C3"/>
    <w:rPr>
      <w:b/>
      <w:bCs/>
      <w:i/>
      <w:iCs/>
      <w:color w:val="4F81BD" w:themeColor="accent1"/>
      <w:lang w:val="fr-FR"/>
    </w:rPr>
  </w:style>
  <w:style w:type="paragraph" w:styleId="Citadestacada">
    <w:name w:val="Intense Quote"/>
    <w:basedOn w:val="Normal"/>
    <w:next w:val="Normal"/>
    <w:link w:val="CitadestacadaCar"/>
    <w:uiPriority w:val="59"/>
    <w:semiHidden/>
    <w:qFormat/>
    <w:rsid w:val="009C53C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9C53C3"/>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9C53C3"/>
    <w:rPr>
      <w:b/>
      <w:bCs/>
      <w:smallCaps/>
      <w:color w:val="C0504D" w:themeColor="accent2"/>
      <w:spacing w:val="5"/>
      <w:u w:val="single"/>
      <w:lang w:val="fr-FR"/>
    </w:rPr>
  </w:style>
  <w:style w:type="character" w:styleId="Nmerodelnea">
    <w:name w:val="line number"/>
    <w:basedOn w:val="Fuentedeprrafopredeter"/>
    <w:uiPriority w:val="99"/>
    <w:semiHidden/>
    <w:unhideWhenUsed/>
    <w:rsid w:val="009C53C3"/>
    <w:rPr>
      <w:lang w:val="fr-FR"/>
    </w:rPr>
  </w:style>
  <w:style w:type="paragraph" w:styleId="Lista">
    <w:name w:val="List"/>
    <w:basedOn w:val="Normal"/>
    <w:uiPriority w:val="99"/>
    <w:semiHidden/>
    <w:unhideWhenUsed/>
    <w:rsid w:val="009C53C3"/>
    <w:pPr>
      <w:ind w:left="283" w:hanging="283"/>
      <w:contextualSpacing/>
    </w:pPr>
  </w:style>
  <w:style w:type="paragraph" w:styleId="Lista2">
    <w:name w:val="List 2"/>
    <w:basedOn w:val="Normal"/>
    <w:uiPriority w:val="99"/>
    <w:semiHidden/>
    <w:unhideWhenUsed/>
    <w:rsid w:val="009C53C3"/>
    <w:pPr>
      <w:ind w:left="566" w:hanging="283"/>
      <w:contextualSpacing/>
    </w:pPr>
  </w:style>
  <w:style w:type="paragraph" w:styleId="Lista3">
    <w:name w:val="List 3"/>
    <w:basedOn w:val="Normal"/>
    <w:uiPriority w:val="99"/>
    <w:semiHidden/>
    <w:unhideWhenUsed/>
    <w:rsid w:val="009C53C3"/>
    <w:pPr>
      <w:ind w:left="849" w:hanging="283"/>
      <w:contextualSpacing/>
    </w:pPr>
  </w:style>
  <w:style w:type="paragraph" w:styleId="Lista4">
    <w:name w:val="List 4"/>
    <w:basedOn w:val="Normal"/>
    <w:uiPriority w:val="99"/>
    <w:semiHidden/>
    <w:unhideWhenUsed/>
    <w:rsid w:val="009C53C3"/>
    <w:pPr>
      <w:ind w:left="1132" w:hanging="283"/>
      <w:contextualSpacing/>
    </w:pPr>
  </w:style>
  <w:style w:type="paragraph" w:styleId="Lista5">
    <w:name w:val="List 5"/>
    <w:basedOn w:val="Normal"/>
    <w:uiPriority w:val="99"/>
    <w:semiHidden/>
    <w:unhideWhenUsed/>
    <w:rsid w:val="009C53C3"/>
    <w:pPr>
      <w:ind w:left="1415" w:hanging="283"/>
      <w:contextualSpacing/>
    </w:pPr>
  </w:style>
  <w:style w:type="paragraph" w:styleId="Continuarlista">
    <w:name w:val="List Continue"/>
    <w:basedOn w:val="Normal"/>
    <w:uiPriority w:val="99"/>
    <w:semiHidden/>
    <w:unhideWhenUsed/>
    <w:rsid w:val="009C53C3"/>
    <w:pPr>
      <w:spacing w:after="120"/>
      <w:ind w:left="283"/>
      <w:contextualSpacing/>
    </w:pPr>
  </w:style>
  <w:style w:type="paragraph" w:styleId="Continuarlista2">
    <w:name w:val="List Continue 2"/>
    <w:basedOn w:val="Normal"/>
    <w:uiPriority w:val="99"/>
    <w:semiHidden/>
    <w:unhideWhenUsed/>
    <w:rsid w:val="009C53C3"/>
    <w:pPr>
      <w:spacing w:after="120"/>
      <w:ind w:left="566"/>
      <w:contextualSpacing/>
    </w:pPr>
  </w:style>
  <w:style w:type="paragraph" w:styleId="Continuarlista3">
    <w:name w:val="List Continue 3"/>
    <w:basedOn w:val="Normal"/>
    <w:uiPriority w:val="99"/>
    <w:semiHidden/>
    <w:unhideWhenUsed/>
    <w:rsid w:val="009C53C3"/>
    <w:pPr>
      <w:spacing w:after="120"/>
      <w:ind w:left="849"/>
      <w:contextualSpacing/>
    </w:pPr>
  </w:style>
  <w:style w:type="paragraph" w:styleId="Continuarlista4">
    <w:name w:val="List Continue 4"/>
    <w:basedOn w:val="Normal"/>
    <w:uiPriority w:val="99"/>
    <w:semiHidden/>
    <w:unhideWhenUsed/>
    <w:rsid w:val="009C53C3"/>
    <w:pPr>
      <w:spacing w:after="120"/>
      <w:ind w:left="1132"/>
      <w:contextualSpacing/>
    </w:pPr>
  </w:style>
  <w:style w:type="paragraph" w:styleId="Continuarlista5">
    <w:name w:val="List Continue 5"/>
    <w:basedOn w:val="Normal"/>
    <w:uiPriority w:val="99"/>
    <w:semiHidden/>
    <w:unhideWhenUsed/>
    <w:rsid w:val="009C53C3"/>
    <w:pPr>
      <w:spacing w:after="120"/>
      <w:ind w:left="1415"/>
      <w:contextualSpacing/>
    </w:pPr>
  </w:style>
  <w:style w:type="paragraph" w:styleId="Listaconnmeros">
    <w:name w:val="List Number"/>
    <w:basedOn w:val="Normal"/>
    <w:uiPriority w:val="49"/>
    <w:semiHidden/>
    <w:unhideWhenUsed/>
    <w:rsid w:val="009C53C3"/>
    <w:pPr>
      <w:numPr>
        <w:numId w:val="11"/>
      </w:numPr>
      <w:contextualSpacing/>
    </w:pPr>
  </w:style>
  <w:style w:type="paragraph" w:styleId="Listaconnmeros2">
    <w:name w:val="List Number 2"/>
    <w:basedOn w:val="Normal"/>
    <w:uiPriority w:val="49"/>
    <w:semiHidden/>
    <w:unhideWhenUsed/>
    <w:rsid w:val="009C53C3"/>
    <w:pPr>
      <w:numPr>
        <w:numId w:val="12"/>
      </w:numPr>
      <w:contextualSpacing/>
    </w:pPr>
  </w:style>
  <w:style w:type="paragraph" w:styleId="Listaconnmeros3">
    <w:name w:val="List Number 3"/>
    <w:basedOn w:val="Normal"/>
    <w:uiPriority w:val="49"/>
    <w:semiHidden/>
    <w:unhideWhenUsed/>
    <w:rsid w:val="009C53C3"/>
    <w:pPr>
      <w:contextualSpacing/>
    </w:pPr>
  </w:style>
  <w:style w:type="paragraph" w:styleId="Listaconnmeros4">
    <w:name w:val="List Number 4"/>
    <w:basedOn w:val="Normal"/>
    <w:uiPriority w:val="49"/>
    <w:semiHidden/>
    <w:unhideWhenUsed/>
    <w:rsid w:val="009C53C3"/>
    <w:pPr>
      <w:numPr>
        <w:numId w:val="14"/>
      </w:numPr>
      <w:contextualSpacing/>
    </w:pPr>
  </w:style>
  <w:style w:type="paragraph" w:styleId="Listaconnmeros5">
    <w:name w:val="List Number 5"/>
    <w:basedOn w:val="Normal"/>
    <w:uiPriority w:val="49"/>
    <w:semiHidden/>
    <w:unhideWhenUsed/>
    <w:rsid w:val="009C53C3"/>
    <w:pPr>
      <w:contextualSpacing/>
    </w:pPr>
  </w:style>
  <w:style w:type="paragraph" w:styleId="Textomacro">
    <w:name w:val="macro"/>
    <w:link w:val="TextomacroCar"/>
    <w:uiPriority w:val="99"/>
    <w:semiHidden/>
    <w:unhideWhenUsed/>
    <w:rsid w:val="009C53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9C53C3"/>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9C53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C53C3"/>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9C53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C53C3"/>
    <w:rPr>
      <w:rFonts w:ascii="Times New Roman" w:hAnsi="Times New Roman" w:cs="Times New Roman"/>
      <w:sz w:val="24"/>
      <w:szCs w:val="24"/>
    </w:rPr>
  </w:style>
  <w:style w:type="paragraph" w:styleId="Sangranormal">
    <w:name w:val="Normal Indent"/>
    <w:basedOn w:val="Normal"/>
    <w:uiPriority w:val="99"/>
    <w:semiHidden/>
    <w:unhideWhenUsed/>
    <w:rsid w:val="009C53C3"/>
    <w:pPr>
      <w:ind w:left="567"/>
    </w:pPr>
  </w:style>
  <w:style w:type="paragraph" w:styleId="Encabezadodenota">
    <w:name w:val="Note Heading"/>
    <w:basedOn w:val="Normal"/>
    <w:next w:val="Normal"/>
    <w:link w:val="EncabezadodenotaCar"/>
    <w:uiPriority w:val="99"/>
    <w:semiHidden/>
    <w:unhideWhenUsed/>
    <w:rsid w:val="009C53C3"/>
  </w:style>
  <w:style w:type="character" w:customStyle="1" w:styleId="EncabezadodenotaCar">
    <w:name w:val="Encabezado de nota Car"/>
    <w:basedOn w:val="Fuentedeprrafopredeter"/>
    <w:link w:val="Encabezadodenota"/>
    <w:uiPriority w:val="99"/>
    <w:semiHidden/>
    <w:rsid w:val="009C53C3"/>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9C53C3"/>
    <w:rPr>
      <w:lang w:val="fr-FR"/>
    </w:rPr>
  </w:style>
  <w:style w:type="character" w:styleId="Textodelmarcadordeposicin">
    <w:name w:val="Placeholder Text"/>
    <w:basedOn w:val="Fuentedeprrafopredeter"/>
    <w:uiPriority w:val="99"/>
    <w:semiHidden/>
    <w:rsid w:val="009C53C3"/>
    <w:rPr>
      <w:color w:val="808080"/>
      <w:lang w:val="fr-FR"/>
    </w:rPr>
  </w:style>
  <w:style w:type="paragraph" w:styleId="Textosinformato">
    <w:name w:val="Plain Text"/>
    <w:basedOn w:val="Normal"/>
    <w:link w:val="TextosinformatoCar"/>
    <w:uiPriority w:val="99"/>
    <w:unhideWhenUsed/>
    <w:rsid w:val="009C53C3"/>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9C53C3"/>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9C53C3"/>
    <w:rPr>
      <w:i/>
      <w:iCs/>
      <w:color w:val="000000" w:themeColor="text1"/>
    </w:rPr>
  </w:style>
  <w:style w:type="character" w:customStyle="1" w:styleId="CitaCar">
    <w:name w:val="Cita Car"/>
    <w:basedOn w:val="Fuentedeprrafopredeter"/>
    <w:link w:val="Cita"/>
    <w:uiPriority w:val="59"/>
    <w:rsid w:val="009C53C3"/>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9C53C3"/>
  </w:style>
  <w:style w:type="character" w:customStyle="1" w:styleId="SaludoCar">
    <w:name w:val="Saludo Car"/>
    <w:basedOn w:val="Fuentedeprrafopredeter"/>
    <w:link w:val="Saludo"/>
    <w:uiPriority w:val="99"/>
    <w:semiHidden/>
    <w:rsid w:val="009C53C3"/>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9C53C3"/>
    <w:pPr>
      <w:ind w:left="4252"/>
    </w:pPr>
  </w:style>
  <w:style w:type="character" w:customStyle="1" w:styleId="FirmaCar">
    <w:name w:val="Firma Car"/>
    <w:basedOn w:val="Fuentedeprrafopredeter"/>
    <w:link w:val="Firma"/>
    <w:uiPriority w:val="99"/>
    <w:semiHidden/>
    <w:rsid w:val="009C53C3"/>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9C53C3"/>
    <w:rPr>
      <w:b/>
      <w:bCs/>
      <w:lang w:val="fr-FR"/>
    </w:rPr>
  </w:style>
  <w:style w:type="character" w:styleId="nfasissutil">
    <w:name w:val="Subtle Emphasis"/>
    <w:basedOn w:val="Fuentedeprrafopredeter"/>
    <w:uiPriority w:val="99"/>
    <w:semiHidden/>
    <w:qFormat/>
    <w:rsid w:val="009C53C3"/>
    <w:rPr>
      <w:i/>
      <w:iCs/>
      <w:color w:val="808080" w:themeColor="text1" w:themeTint="7F"/>
      <w:lang w:val="fr-FR"/>
    </w:rPr>
  </w:style>
  <w:style w:type="character" w:styleId="Referenciasutil">
    <w:name w:val="Subtle Reference"/>
    <w:basedOn w:val="Fuentedeprrafopredeter"/>
    <w:uiPriority w:val="99"/>
    <w:semiHidden/>
    <w:qFormat/>
    <w:rsid w:val="009C53C3"/>
    <w:rPr>
      <w:smallCaps/>
      <w:color w:val="C0504D" w:themeColor="accent2"/>
      <w:u w:val="single"/>
      <w:lang w:val="fr-FR"/>
    </w:rPr>
  </w:style>
  <w:style w:type="paragraph" w:styleId="Encabezadodelista">
    <w:name w:val="toa heading"/>
    <w:basedOn w:val="Normal"/>
    <w:next w:val="Normal"/>
    <w:uiPriority w:val="39"/>
    <w:unhideWhenUsed/>
    <w:rsid w:val="009C53C3"/>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C53C3"/>
    <w:pPr>
      <w:spacing w:after="240"/>
      <w:jc w:val="center"/>
    </w:pPr>
    <w:rPr>
      <w:rFonts w:eastAsia="Calibri" w:cs="Times New Roman"/>
      <w:color w:val="006283"/>
    </w:rPr>
  </w:style>
  <w:style w:type="character" w:styleId="Mencinsinresolver">
    <w:name w:val="Unresolved Mention"/>
    <w:basedOn w:val="Fuentedeprrafopredeter"/>
    <w:uiPriority w:val="99"/>
    <w:rsid w:val="0094176E"/>
    <w:rPr>
      <w:color w:val="605E5C"/>
      <w:shd w:val="clear" w:color="auto" w:fill="E1DFDD"/>
      <w:lang w:val="fr-FR"/>
    </w:rPr>
  </w:style>
  <w:style w:type="table" w:styleId="Tablaconcuadrcula1clara">
    <w:name w:val="Grid Table 1 Light"/>
    <w:basedOn w:val="Tablanormal"/>
    <w:uiPriority w:val="46"/>
    <w:rsid w:val="005953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9531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9531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9531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9531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953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9531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953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9531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59531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59531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59531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59531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59531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595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953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5953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5953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5953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5953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5953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595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953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5953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5953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5953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5953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5953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5953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5953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953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5953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5953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5953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5953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5953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5953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953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5953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5953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5953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5953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5953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59531F"/>
    <w:rPr>
      <w:color w:val="2B579A"/>
      <w:shd w:val="clear" w:color="auto" w:fill="E1DFDD"/>
      <w:lang w:val="fr-FR"/>
    </w:rPr>
  </w:style>
  <w:style w:type="table" w:styleId="Tabladelista1clara">
    <w:name w:val="List Table 1 Light"/>
    <w:basedOn w:val="Tablanormal"/>
    <w:uiPriority w:val="46"/>
    <w:rsid w:val="005953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9531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59531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59531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59531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59531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59531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5953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9531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59531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59531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59531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59531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59531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5953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9531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59531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59531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59531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59531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59531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595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953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5953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5953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5953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5953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5953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59531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9531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9531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9531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9531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9531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9531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953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9531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59531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59531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59531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59531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59531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5953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9531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9531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9531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9531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9531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9531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59531F"/>
    <w:rPr>
      <w:color w:val="2B579A"/>
      <w:shd w:val="clear" w:color="auto" w:fill="E1DFDD"/>
      <w:lang w:val="fr-FR"/>
    </w:rPr>
  </w:style>
  <w:style w:type="table" w:styleId="Tablanormal1">
    <w:name w:val="Plain Table 1"/>
    <w:basedOn w:val="Tablanormal"/>
    <w:uiPriority w:val="41"/>
    <w:rsid w:val="005953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953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953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953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5953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59531F"/>
    <w:rPr>
      <w:u w:val="dotted"/>
      <w:lang w:val="fr-FR"/>
    </w:rPr>
  </w:style>
  <w:style w:type="character" w:styleId="SmartLink">
    <w:name w:val="Smart Link"/>
    <w:basedOn w:val="Fuentedeprrafopredeter"/>
    <w:uiPriority w:val="99"/>
    <w:semiHidden/>
    <w:unhideWhenUsed/>
    <w:rsid w:val="0059531F"/>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59531F"/>
    <w:rPr>
      <w:color w:val="FF0000"/>
      <w:lang w:val="fr-FR"/>
    </w:rPr>
  </w:style>
  <w:style w:type="table" w:styleId="Tablaconcuadrculaclara">
    <w:name w:val="Grid Table Light"/>
    <w:basedOn w:val="Tablanormal"/>
    <w:uiPriority w:val="40"/>
    <w:rsid w:val="00595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3224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0/SPS/EEC/20_3224_00_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20/SPS/EEC/20_3224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3</Pages>
  <Words>1286</Words>
  <Characters>7423</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2020-05-24T06:18:00Z</dcterms:created>
  <dcterms:modified xsi:type="dcterms:W3CDTF">2020-05-26T10:01:00Z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5d89b5ff-6a88-45a4-9137-168bbba4c4cf</vt:lpwstr>
  </property>
  <property fmtid="{D5CDD505-2E9C-101B-9397-08002B2CF9AE}" pid="3" name="WTOCLASSIFICATION">
    <vt:lpwstr>WTO OFFICIAL</vt:lpwstr>
  </property>
</Properties>
</file>