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806DC2" w:rsidRDefault="00043184" w:rsidP="00150DB7">
      <w:pPr>
        <w:pStyle w:val="Titre"/>
        <w:rPr>
          <w:caps w:val="0"/>
          <w:kern w:val="0"/>
          <w:lang w:val="fr-FR"/>
        </w:rPr>
      </w:pPr>
      <w:r w:rsidRPr="00806DC2">
        <w:rPr>
          <w:caps w:val="0"/>
          <w:kern w:val="0"/>
          <w:lang w:val="fr-FR" w:eastAsia="fr-FR"/>
        </w:rPr>
        <w:t>NOTIFICATION</w:t>
      </w:r>
    </w:p>
    <w:p w:rsidR="00EE1773" w:rsidRPr="00806DC2" w:rsidRDefault="00803E10" w:rsidP="00150DB7">
      <w:pPr>
        <w:pStyle w:val="Title3"/>
        <w:rPr>
          <w:lang w:val="fr-FR"/>
        </w:rPr>
      </w:pPr>
      <w:bookmarkStart w:id="0" w:name="bmkForFootnote"/>
      <w:r w:rsidRPr="00806DC2">
        <w:rPr>
          <w:lang w:val="fr-FR"/>
        </w:rPr>
        <w:t>Addendum</w:t>
      </w:r>
      <w:bookmarkEnd w:id="0"/>
    </w:p>
    <w:p w:rsidR="00337700" w:rsidRPr="00806DC2" w:rsidRDefault="00803E10" w:rsidP="00150DB7">
      <w:pPr>
        <w:rPr>
          <w:lang w:val="fr-FR"/>
        </w:rPr>
      </w:pPr>
      <w:r w:rsidRPr="00806DC2">
        <w:rPr>
          <w:lang w:val="fr-FR"/>
        </w:rPr>
        <w:t xml:space="preserve">La </w:t>
      </w:r>
      <w:r w:rsidR="00043184" w:rsidRPr="00806DC2">
        <w:rPr>
          <w:lang w:val="fr-FR"/>
        </w:rPr>
        <w:t>communication ci-après</w:t>
      </w:r>
      <w:r w:rsidRPr="00806DC2">
        <w:rPr>
          <w:lang w:val="fr-FR"/>
        </w:rPr>
        <w:t>, d</w:t>
      </w:r>
      <w:r w:rsidR="00043184" w:rsidRPr="00806DC2">
        <w:rPr>
          <w:lang w:val="fr-FR"/>
        </w:rPr>
        <w:t>atée du 24 septembre</w:t>
      </w:r>
      <w:r w:rsidRPr="00806DC2">
        <w:rPr>
          <w:lang w:val="fr-FR"/>
        </w:rPr>
        <w:t xml:space="preserve"> 2019, </w:t>
      </w:r>
      <w:r w:rsidR="00043184" w:rsidRPr="00806DC2">
        <w:rPr>
          <w:lang w:val="fr-FR"/>
        </w:rPr>
        <w:t>est distribuée à la demande</w:t>
      </w:r>
      <w:r w:rsidRPr="00806DC2">
        <w:rPr>
          <w:lang w:val="fr-FR"/>
        </w:rPr>
        <w:t xml:space="preserve"> de la d</w:t>
      </w:r>
      <w:r w:rsidR="00043184" w:rsidRPr="00806DC2">
        <w:rPr>
          <w:lang w:val="fr-FR"/>
        </w:rPr>
        <w:t>é</w:t>
      </w:r>
      <w:r w:rsidRPr="00806DC2">
        <w:rPr>
          <w:lang w:val="fr-FR"/>
        </w:rPr>
        <w:t>l</w:t>
      </w:r>
      <w:r w:rsidR="00043184" w:rsidRPr="00806DC2">
        <w:rPr>
          <w:lang w:val="fr-FR"/>
        </w:rPr>
        <w:t>é</w:t>
      </w:r>
      <w:r w:rsidRPr="00806DC2">
        <w:rPr>
          <w:lang w:val="fr-FR"/>
        </w:rPr>
        <w:t>ga</w:t>
      </w:r>
      <w:r w:rsidR="00043184" w:rsidRPr="00806DC2">
        <w:rPr>
          <w:lang w:val="fr-FR"/>
        </w:rPr>
        <w:t>tion de l’</w:t>
      </w:r>
      <w:r w:rsidRPr="00806DC2">
        <w:rPr>
          <w:u w:val="single"/>
          <w:lang w:val="fr-FR"/>
        </w:rPr>
        <w:t>Argentin</w:t>
      </w:r>
      <w:r w:rsidR="00043184" w:rsidRPr="00806DC2">
        <w:rPr>
          <w:u w:val="single"/>
          <w:lang w:val="fr-FR"/>
        </w:rPr>
        <w:t>e</w:t>
      </w:r>
      <w:r w:rsidRPr="00806DC2">
        <w:rPr>
          <w:lang w:val="fr-FR"/>
        </w:rPr>
        <w:t>.</w:t>
      </w:r>
      <w:bookmarkStart w:id="1" w:name="bmkChapeau"/>
      <w:bookmarkEnd w:id="1"/>
    </w:p>
    <w:p w:rsidR="00EE1773" w:rsidRPr="00806DC2" w:rsidRDefault="00EE1773" w:rsidP="00150DB7">
      <w:pPr>
        <w:rPr>
          <w:lang w:val="fr-FR"/>
        </w:rPr>
      </w:pPr>
    </w:p>
    <w:p w:rsidR="00EE1773" w:rsidRPr="00806DC2" w:rsidRDefault="00803E10" w:rsidP="00150DB7">
      <w:pPr>
        <w:jc w:val="center"/>
        <w:rPr>
          <w:b/>
          <w:lang w:val="fr-FR"/>
        </w:rPr>
      </w:pPr>
      <w:r w:rsidRPr="00806DC2">
        <w:rPr>
          <w:b/>
          <w:lang w:val="fr-FR"/>
        </w:rPr>
        <w:t>_______________</w:t>
      </w:r>
    </w:p>
    <w:p w:rsidR="00EE1773" w:rsidRPr="00806DC2" w:rsidRDefault="00EE1773" w:rsidP="00150DB7">
      <w:pPr>
        <w:rPr>
          <w:lang w:val="fr-FR"/>
        </w:rPr>
      </w:pPr>
    </w:p>
    <w:p w:rsidR="00EE1773" w:rsidRPr="00806DC2" w:rsidRDefault="00EE1773" w:rsidP="00150DB7">
      <w:pPr>
        <w:rPr>
          <w:lang w:val="fr-FR"/>
        </w:rPr>
      </w:pPr>
    </w:p>
    <w:p w:rsidR="00EE1773" w:rsidRPr="00806DC2" w:rsidRDefault="00806DC2" w:rsidP="00F72E9F">
      <w:pPr>
        <w:spacing w:after="120"/>
        <w:rPr>
          <w:lang w:val="fr-FR"/>
        </w:rPr>
      </w:pPr>
      <w:r w:rsidRPr="00806DC2">
        <w:rPr>
          <w:u w:val="single"/>
          <w:lang w:val="fr-FR"/>
        </w:rPr>
        <w:t>Pièces automobiles et/ou éléments de sécurité des véhicules</w:t>
      </w:r>
    </w:p>
    <w:p w:rsidR="008523F5" w:rsidRPr="00806DC2" w:rsidRDefault="00806DC2" w:rsidP="00F72E9F">
      <w:pPr>
        <w:spacing w:after="120"/>
        <w:rPr>
          <w:lang w:val="fr-FR"/>
        </w:rPr>
      </w:pPr>
      <w:r w:rsidRPr="00806DC2">
        <w:rPr>
          <w:lang w:val="fr-FR"/>
        </w:rPr>
        <w:t>L'objet du présent addendum est d'annoncer</w:t>
      </w:r>
      <w:r w:rsidR="00803E10" w:rsidRPr="00806DC2">
        <w:rPr>
          <w:lang w:val="fr-FR"/>
        </w:rPr>
        <w:t xml:space="preserve"> </w:t>
      </w:r>
      <w:r w:rsidR="00352F12">
        <w:rPr>
          <w:lang w:val="fr-FR"/>
        </w:rPr>
        <w:t>le remplacement, au moyen de la Décision (</w:t>
      </w:r>
      <w:proofErr w:type="spellStart"/>
      <w:r w:rsidR="00803E10" w:rsidRPr="00352F12">
        <w:rPr>
          <w:i/>
          <w:lang w:val="fr-FR"/>
        </w:rPr>
        <w:t>Resolución</w:t>
      </w:r>
      <w:proofErr w:type="spellEnd"/>
      <w:r w:rsidR="00352F12">
        <w:rPr>
          <w:lang w:val="fr-FR"/>
        </w:rPr>
        <w:t>)</w:t>
      </w:r>
      <w:r w:rsidR="009A3875">
        <w:rPr>
          <w:lang w:val="fr-FR"/>
        </w:rPr>
        <w:t> </w:t>
      </w:r>
      <w:r w:rsidR="00352F12">
        <w:rPr>
          <w:lang w:val="fr-FR"/>
        </w:rPr>
        <w:t>n°</w:t>
      </w:r>
      <w:r w:rsidR="00803E10" w:rsidRPr="00806DC2">
        <w:rPr>
          <w:lang w:val="fr-FR"/>
        </w:rPr>
        <w:t xml:space="preserve"> 163/2019 </w:t>
      </w:r>
      <w:r w:rsidR="00352F12" w:rsidRPr="00352F12">
        <w:rPr>
          <w:lang w:val="fr-FR"/>
        </w:rPr>
        <w:t>du Secrétariat à l'industrie</w:t>
      </w:r>
      <w:r w:rsidR="00352F12">
        <w:rPr>
          <w:lang w:val="fr-FR"/>
        </w:rPr>
        <w:t>,</w:t>
      </w:r>
      <w:r w:rsidR="00803E10" w:rsidRPr="00806DC2">
        <w:rPr>
          <w:lang w:val="fr-FR"/>
        </w:rPr>
        <w:t xml:space="preserve"> </w:t>
      </w:r>
      <w:r w:rsidR="00352F12">
        <w:rPr>
          <w:lang w:val="fr-FR"/>
        </w:rPr>
        <w:t>de l’article premier</w:t>
      </w:r>
      <w:r w:rsidR="00803E10" w:rsidRPr="00806DC2">
        <w:rPr>
          <w:lang w:val="fr-FR"/>
        </w:rPr>
        <w:t xml:space="preserve"> de la </w:t>
      </w:r>
      <w:r w:rsidR="00352F12" w:rsidRPr="00352F12">
        <w:rPr>
          <w:lang w:val="fr-FR"/>
        </w:rPr>
        <w:t>Décision (</w:t>
      </w:r>
      <w:proofErr w:type="spellStart"/>
      <w:r w:rsidR="00352F12" w:rsidRPr="00352F12">
        <w:rPr>
          <w:i/>
          <w:lang w:val="fr-FR"/>
        </w:rPr>
        <w:t>Resolución</w:t>
      </w:r>
      <w:proofErr w:type="spellEnd"/>
      <w:r w:rsidR="00352F12" w:rsidRPr="00352F12">
        <w:rPr>
          <w:lang w:val="fr-FR"/>
        </w:rPr>
        <w:t>)</w:t>
      </w:r>
      <w:r w:rsidR="009A3875">
        <w:rPr>
          <w:lang w:val="fr-FR"/>
        </w:rPr>
        <w:t> </w:t>
      </w:r>
      <w:bookmarkStart w:id="2" w:name="_GoBack"/>
      <w:bookmarkEnd w:id="2"/>
      <w:r w:rsidR="00352F12" w:rsidRPr="00352F12">
        <w:rPr>
          <w:lang w:val="fr-FR"/>
        </w:rPr>
        <w:t xml:space="preserve">n° 12/2019 du Secrétariat à l'industrie </w:t>
      </w:r>
      <w:r w:rsidR="00352F12">
        <w:rPr>
          <w:lang w:val="fr-FR"/>
        </w:rPr>
        <w:t>établissant</w:t>
      </w:r>
      <w:r w:rsidR="00352F12" w:rsidRPr="00352F12">
        <w:rPr>
          <w:lang w:val="fr-FR"/>
        </w:rPr>
        <w:t xml:space="preserve"> l'obligation d'obtenir un certificat d'homologation des pièces automobiles et/ou éléments de sécurité (C.H.A.S.) avant la commercialisation des produits neufs destinés exclusivement au marché des pièces détachées</w:t>
      </w:r>
      <w:r w:rsidR="00803E10" w:rsidRPr="00806DC2">
        <w:rPr>
          <w:lang w:val="fr-FR"/>
        </w:rPr>
        <w:t xml:space="preserve"> (G/TBT/N/ARG/38/Add.9).</w:t>
      </w:r>
    </w:p>
    <w:p w:rsidR="008523F5" w:rsidRPr="00806DC2" w:rsidRDefault="00806DC2" w:rsidP="00F72E9F">
      <w:pPr>
        <w:spacing w:after="120"/>
        <w:jc w:val="left"/>
        <w:rPr>
          <w:lang w:val="fr-FR"/>
        </w:rPr>
      </w:pPr>
      <w:r w:rsidRPr="00806DC2">
        <w:rPr>
          <w:lang w:val="fr-FR"/>
        </w:rPr>
        <w:t>Point de contact de la République argentine</w:t>
      </w:r>
      <w:r w:rsidR="00803E10" w:rsidRPr="00806DC2">
        <w:rPr>
          <w:lang w:val="fr-FR"/>
        </w:rPr>
        <w:br/>
      </w:r>
      <w:proofErr w:type="spellStart"/>
      <w:r w:rsidR="00803E10" w:rsidRPr="00806DC2">
        <w:rPr>
          <w:lang w:val="fr-FR"/>
        </w:rPr>
        <w:t>Subsecretaría</w:t>
      </w:r>
      <w:proofErr w:type="spellEnd"/>
      <w:r w:rsidR="00803E10" w:rsidRPr="00806DC2">
        <w:rPr>
          <w:lang w:val="fr-FR"/>
        </w:rPr>
        <w:t xml:space="preserve"> de </w:t>
      </w:r>
      <w:proofErr w:type="spellStart"/>
      <w:r w:rsidR="00803E10" w:rsidRPr="00806DC2">
        <w:rPr>
          <w:lang w:val="fr-FR"/>
        </w:rPr>
        <w:t>Políticas</w:t>
      </w:r>
      <w:proofErr w:type="spellEnd"/>
      <w:r w:rsidR="00803E10" w:rsidRPr="00806DC2">
        <w:rPr>
          <w:lang w:val="fr-FR"/>
        </w:rPr>
        <w:t xml:space="preserve"> de </w:t>
      </w:r>
      <w:proofErr w:type="spellStart"/>
      <w:r w:rsidR="00803E10" w:rsidRPr="00806DC2">
        <w:rPr>
          <w:lang w:val="fr-FR"/>
        </w:rPr>
        <w:t>Mercado</w:t>
      </w:r>
      <w:proofErr w:type="spellEnd"/>
      <w:r w:rsidR="00803E10" w:rsidRPr="00806DC2">
        <w:rPr>
          <w:lang w:val="fr-FR"/>
        </w:rPr>
        <w:t xml:space="preserve"> </w:t>
      </w:r>
      <w:proofErr w:type="spellStart"/>
      <w:r w:rsidR="00803E10" w:rsidRPr="00806DC2">
        <w:rPr>
          <w:lang w:val="fr-FR"/>
        </w:rPr>
        <w:t>Interno</w:t>
      </w:r>
      <w:proofErr w:type="spellEnd"/>
      <w:r w:rsidR="00803E10" w:rsidRPr="00806DC2">
        <w:rPr>
          <w:lang w:val="fr-FR"/>
        </w:rPr>
        <w:br/>
        <w:t xml:space="preserve">Avda. Julio A. Roca 651 </w:t>
      </w:r>
      <w:proofErr w:type="spellStart"/>
      <w:r w:rsidR="00803E10" w:rsidRPr="00806DC2">
        <w:rPr>
          <w:lang w:val="fr-FR"/>
        </w:rPr>
        <w:t>Piso</w:t>
      </w:r>
      <w:proofErr w:type="spellEnd"/>
      <w:r w:rsidR="00803E10" w:rsidRPr="00806DC2">
        <w:rPr>
          <w:lang w:val="fr-FR"/>
        </w:rPr>
        <w:t xml:space="preserve"> 4° </w:t>
      </w:r>
      <w:proofErr w:type="spellStart"/>
      <w:r w:rsidR="00803E10" w:rsidRPr="00806DC2">
        <w:rPr>
          <w:lang w:val="fr-FR"/>
        </w:rPr>
        <w:t>Sector</w:t>
      </w:r>
      <w:proofErr w:type="spellEnd"/>
      <w:r w:rsidR="00803E10" w:rsidRPr="00806DC2">
        <w:rPr>
          <w:lang w:val="fr-FR"/>
        </w:rPr>
        <w:t xml:space="preserve"> 23A (C1067ABB)</w:t>
      </w:r>
      <w:r w:rsidR="00803E10" w:rsidRPr="00806DC2">
        <w:rPr>
          <w:lang w:val="fr-FR"/>
        </w:rPr>
        <w:br/>
        <w:t xml:space="preserve">Ciudad </w:t>
      </w:r>
      <w:proofErr w:type="spellStart"/>
      <w:r w:rsidR="00803E10" w:rsidRPr="00806DC2">
        <w:rPr>
          <w:lang w:val="fr-FR"/>
        </w:rPr>
        <w:t>Autónoma</w:t>
      </w:r>
      <w:proofErr w:type="spellEnd"/>
      <w:r w:rsidR="00803E10" w:rsidRPr="00806DC2">
        <w:rPr>
          <w:lang w:val="fr-FR"/>
        </w:rPr>
        <w:t xml:space="preserve"> de Buenos Aires</w:t>
      </w:r>
      <w:r w:rsidR="00803E10" w:rsidRPr="00806DC2">
        <w:rPr>
          <w:lang w:val="fr-FR"/>
        </w:rPr>
        <w:br/>
      </w:r>
      <w:r w:rsidRPr="00806DC2">
        <w:rPr>
          <w:lang w:val="fr-FR"/>
        </w:rPr>
        <w:t>Courrier électronique</w:t>
      </w:r>
      <w:r w:rsidR="00803E10" w:rsidRPr="00806DC2">
        <w:rPr>
          <w:lang w:val="fr-FR"/>
        </w:rPr>
        <w:t xml:space="preserve">: </w:t>
      </w:r>
      <w:hyperlink r:id="rId7" w:history="1">
        <w:hyperlink r:id="rId8" w:history="1">
          <w:r w:rsidR="00803E10" w:rsidRPr="00806DC2">
            <w:rPr>
              <w:color w:val="0000FF"/>
              <w:u w:val="single"/>
              <w:lang w:val="fr-FR"/>
            </w:rPr>
            <w:t>focalotc@produccion.gob.ar</w:t>
          </w:r>
        </w:hyperlink>
      </w:hyperlink>
      <w:r w:rsidR="00803E10" w:rsidRPr="00806DC2">
        <w:rPr>
          <w:lang w:val="fr-FR"/>
        </w:rPr>
        <w:br/>
      </w:r>
      <w:r w:rsidRPr="00806DC2">
        <w:rPr>
          <w:lang w:val="fr-FR"/>
        </w:rPr>
        <w:t>Accès au texte</w:t>
      </w:r>
      <w:r w:rsidR="00803E10" w:rsidRPr="00806DC2">
        <w:rPr>
          <w:lang w:val="fr-FR"/>
        </w:rPr>
        <w:t xml:space="preserve">: </w:t>
      </w:r>
      <w:r w:rsidR="00803E10" w:rsidRPr="00806DC2">
        <w:rPr>
          <w:lang w:val="fr-FR"/>
        </w:rPr>
        <w:br/>
      </w:r>
      <w:hyperlink r:id="rId9" w:history="1">
        <w:hyperlink r:id="rId10" w:history="1">
          <w:r w:rsidR="00803E10" w:rsidRPr="00806DC2">
            <w:rPr>
              <w:color w:val="0000FF"/>
              <w:u w:val="single"/>
              <w:lang w:val="fr-FR"/>
            </w:rPr>
            <w:t>http://www.puntofocal.gov.ar/formularios/registro_arg02.php</w:t>
          </w:r>
        </w:hyperlink>
      </w:hyperlink>
    </w:p>
    <w:p w:rsidR="008523F5" w:rsidRPr="00806DC2" w:rsidRDefault="009A3875" w:rsidP="00F72E9F">
      <w:pPr>
        <w:spacing w:after="120"/>
        <w:rPr>
          <w:lang w:val="fr-FR"/>
        </w:rPr>
      </w:pPr>
      <w:hyperlink r:id="rId11" w:history="1">
        <w:hyperlink r:id="rId12" w:history="1">
          <w:r w:rsidR="00803E10" w:rsidRPr="00806DC2">
            <w:rPr>
              <w:color w:val="0000FF"/>
              <w:u w:val="single"/>
              <w:lang w:val="fr-FR"/>
            </w:rPr>
            <w:t>http://www.puntofocal.gob.ar/</w:t>
          </w:r>
        </w:hyperlink>
      </w:hyperlink>
    </w:p>
    <w:p w:rsidR="00EE1773" w:rsidRPr="00806DC2" w:rsidRDefault="009A3875" w:rsidP="00F72E9F">
      <w:pPr>
        <w:spacing w:after="120"/>
        <w:rPr>
          <w:lang w:val="fr-FR"/>
        </w:rPr>
      </w:pPr>
      <w:hyperlink r:id="rId13" w:history="1">
        <w:r w:rsidR="00803E10" w:rsidRPr="00806DC2">
          <w:rPr>
            <w:color w:val="0000FF"/>
            <w:u w:val="single"/>
            <w:lang w:val="fr-FR"/>
          </w:rPr>
          <w:t>https://members.wto.org/crnattachments/2019/TBT/ARG/19_5221_00_s.pdf</w:t>
        </w:r>
      </w:hyperlink>
      <w:bookmarkStart w:id="3" w:name="spsMeasureAddress"/>
      <w:bookmarkEnd w:id="3"/>
    </w:p>
    <w:p w:rsidR="00EE1773" w:rsidRPr="00806DC2" w:rsidRDefault="00803E10" w:rsidP="00150DB7">
      <w:pPr>
        <w:jc w:val="center"/>
        <w:rPr>
          <w:b/>
          <w:lang w:val="fr-FR"/>
        </w:rPr>
      </w:pPr>
      <w:r w:rsidRPr="00806DC2">
        <w:rPr>
          <w:b/>
          <w:lang w:val="fr-FR"/>
        </w:rPr>
        <w:t>__________</w:t>
      </w:r>
    </w:p>
    <w:sectPr w:rsidR="00EE1773" w:rsidRPr="00806DC2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EB6" w:rsidRDefault="00C83EB6">
      <w:r>
        <w:separator/>
      </w:r>
    </w:p>
  </w:endnote>
  <w:endnote w:type="continuationSeparator" w:id="0">
    <w:p w:rsidR="00C83EB6" w:rsidRDefault="00C8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803E10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803E10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803E10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EB6" w:rsidRDefault="00C83EB6">
      <w:r>
        <w:separator/>
      </w:r>
    </w:p>
  </w:footnote>
  <w:footnote w:type="continuationSeparator" w:id="0">
    <w:p w:rsidR="00C83EB6" w:rsidRDefault="00C8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803E1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803E1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803E1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803E10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C5EC6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EC5EC6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043184">
          <w:pPr>
            <w:jc w:val="left"/>
            <w:rPr>
              <w:szCs w:val="18"/>
            </w:rPr>
          </w:pPr>
          <w:r w:rsidRPr="003F28E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B582131" wp14:editId="5EFE3229">
                <wp:extent cx="2376805" cy="719455"/>
                <wp:effectExtent l="0" t="0" r="4445" b="4445"/>
                <wp:docPr id="2" name="Image 2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EC5EC6" w:rsidRPr="009A3875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803E10" w:rsidRDefault="00803E10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803E10">
            <w:rPr>
              <w:b/>
              <w:szCs w:val="18"/>
              <w:lang w:val="en-GB"/>
            </w:rPr>
            <w:t>G/TBT/N/ARG/38/Add.11</w:t>
          </w:r>
          <w:bookmarkEnd w:id="5"/>
        </w:p>
      </w:tc>
    </w:tr>
    <w:tr w:rsidR="00EC5EC6" w:rsidRPr="00803E10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803E10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803E10" w:rsidRDefault="00043184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24 </w:t>
          </w:r>
          <w:proofErr w:type="spellStart"/>
          <w:r>
            <w:rPr>
              <w:szCs w:val="18"/>
              <w:lang w:val="en-GB"/>
            </w:rPr>
            <w:t>septembre</w:t>
          </w:r>
          <w:proofErr w:type="spellEnd"/>
          <w:r w:rsidR="00803E10">
            <w:rPr>
              <w:szCs w:val="18"/>
              <w:lang w:val="en-GB"/>
            </w:rPr>
            <w:t xml:space="preserve"> 2019</w:t>
          </w:r>
        </w:p>
      </w:tc>
    </w:tr>
    <w:tr w:rsidR="00EC5EC6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03E10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19-</w:t>
          </w:r>
          <w:r w:rsidR="009A3875">
            <w:rPr>
              <w:color w:val="FF0000"/>
              <w:szCs w:val="18"/>
            </w:rPr>
            <w:t>6127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03E10" w:rsidP="00043184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>P</w:t>
          </w:r>
          <w:r w:rsidR="00043184">
            <w:rPr>
              <w:bCs/>
              <w:szCs w:val="18"/>
            </w:rPr>
            <w:t>age</w:t>
          </w:r>
          <w:r w:rsidRPr="00150DB7">
            <w:rPr>
              <w:bCs/>
              <w:szCs w:val="18"/>
            </w:rPr>
            <w:t xml:space="preserve">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52F1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52F1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EC5EC6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9A3875" w:rsidRDefault="00043184">
          <w:pPr>
            <w:jc w:val="left"/>
            <w:rPr>
              <w:szCs w:val="18"/>
              <w:lang w:val="fr-FR"/>
            </w:rPr>
          </w:pPr>
          <w:r w:rsidRPr="009A3875">
            <w:rPr>
              <w:rFonts w:eastAsia="Verdana"/>
              <w:b/>
              <w:szCs w:val="18"/>
              <w:lang w:val="fr-FR"/>
            </w:rPr>
            <w:t>Comité des obstacles techniques au commerce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803E10" w:rsidP="00043184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proofErr w:type="spellStart"/>
          <w:r w:rsidRPr="00150DB7">
            <w:rPr>
              <w:szCs w:val="18"/>
            </w:rPr>
            <w:t>espa</w:t>
          </w:r>
          <w:r w:rsidR="00043184">
            <w:rPr>
              <w:szCs w:val="18"/>
            </w:rPr>
            <w:t>gn</w:t>
          </w:r>
          <w:r w:rsidRPr="00150DB7">
            <w:rPr>
              <w:szCs w:val="18"/>
            </w:rPr>
            <w:t>ol</w:t>
          </w:r>
          <w:bookmarkEnd w:id="11"/>
          <w:bookmarkEnd w:id="12"/>
          <w:proofErr w:type="spellEnd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B0AE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C45A92" w:tentative="1">
      <w:start w:val="1"/>
      <w:numFmt w:val="lowerLetter"/>
      <w:lvlText w:val="%2."/>
      <w:lvlJc w:val="left"/>
      <w:pPr>
        <w:ind w:left="1080" w:hanging="360"/>
      </w:pPr>
    </w:lvl>
    <w:lvl w:ilvl="2" w:tplc="10B07A9E" w:tentative="1">
      <w:start w:val="1"/>
      <w:numFmt w:val="lowerRoman"/>
      <w:lvlText w:val="%3."/>
      <w:lvlJc w:val="right"/>
      <w:pPr>
        <w:ind w:left="1800" w:hanging="180"/>
      </w:pPr>
    </w:lvl>
    <w:lvl w:ilvl="3" w:tplc="810C1A48" w:tentative="1">
      <w:start w:val="1"/>
      <w:numFmt w:val="decimal"/>
      <w:lvlText w:val="%4."/>
      <w:lvlJc w:val="left"/>
      <w:pPr>
        <w:ind w:left="2520" w:hanging="360"/>
      </w:pPr>
    </w:lvl>
    <w:lvl w:ilvl="4" w:tplc="7EE81B42" w:tentative="1">
      <w:start w:val="1"/>
      <w:numFmt w:val="lowerLetter"/>
      <w:lvlText w:val="%5."/>
      <w:lvlJc w:val="left"/>
      <w:pPr>
        <w:ind w:left="3240" w:hanging="360"/>
      </w:pPr>
    </w:lvl>
    <w:lvl w:ilvl="5" w:tplc="F70C1562" w:tentative="1">
      <w:start w:val="1"/>
      <w:numFmt w:val="lowerRoman"/>
      <w:lvlText w:val="%6."/>
      <w:lvlJc w:val="right"/>
      <w:pPr>
        <w:ind w:left="3960" w:hanging="180"/>
      </w:pPr>
    </w:lvl>
    <w:lvl w:ilvl="6" w:tplc="9E20BCD8" w:tentative="1">
      <w:start w:val="1"/>
      <w:numFmt w:val="decimal"/>
      <w:lvlText w:val="%7."/>
      <w:lvlJc w:val="left"/>
      <w:pPr>
        <w:ind w:left="4680" w:hanging="360"/>
      </w:pPr>
    </w:lvl>
    <w:lvl w:ilvl="7" w:tplc="603A1F2C" w:tentative="1">
      <w:start w:val="1"/>
      <w:numFmt w:val="lowerLetter"/>
      <w:lvlText w:val="%8."/>
      <w:lvlJc w:val="left"/>
      <w:pPr>
        <w:ind w:left="5400" w:hanging="360"/>
      </w:pPr>
    </w:lvl>
    <w:lvl w:ilvl="8" w:tplc="66FC5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43184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52F12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56D53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03E10"/>
    <w:rsid w:val="00806DC2"/>
    <w:rsid w:val="00827789"/>
    <w:rsid w:val="00834FB6"/>
    <w:rsid w:val="008402D9"/>
    <w:rsid w:val="00842D59"/>
    <w:rsid w:val="00843F93"/>
    <w:rsid w:val="008523F5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A3875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77ECE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83EB6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C5EC6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5AA02"/>
  <w15:docId w15:val="{C804419B-2AC0-41BF-AA51-373AADF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yperlink" Target="https://members.wto.org/crnattachments/2019/TBT/ARG/19_5221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yperlink" Target="http://www.puntofocal.gob.a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untofocal.gov.ar/formularios/registro_arg02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registro_arg02.ph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2019-10-04T08:33:00Z</dcterms:created>
  <dcterms:modified xsi:type="dcterms:W3CDTF">2019-10-07T12:25:00Z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