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DAED" w14:textId="6157438E" w:rsidR="00985FA7" w:rsidRPr="00665807" w:rsidRDefault="00665807" w:rsidP="00665807">
      <w:pPr>
        <w:pStyle w:val="Titre"/>
        <w:rPr>
          <w:b w:val="0"/>
          <w:caps w:val="0"/>
          <w:kern w:val="0"/>
        </w:rPr>
      </w:pPr>
      <w:bookmarkStart w:id="16" w:name="_Hlk34981936"/>
      <w:bookmarkStart w:id="17" w:name="_Hlk34988129"/>
      <w:r w:rsidRPr="00665807">
        <w:rPr>
          <w:caps w:val="0"/>
          <w:kern w:val="0"/>
        </w:rPr>
        <w:t>NOTIFICATION</w:t>
      </w:r>
    </w:p>
    <w:p w14:paraId="129187FF" w14:textId="77777777" w:rsidR="00985FA7" w:rsidRPr="00665807" w:rsidRDefault="00407829" w:rsidP="00665807">
      <w:pPr>
        <w:pStyle w:val="Title3"/>
      </w:pPr>
      <w:bookmarkStart w:id="18" w:name="_GoBack"/>
      <w:bookmarkEnd w:id="18"/>
      <w:r w:rsidRPr="00665807">
        <w:t>Addendum</w:t>
      </w:r>
    </w:p>
    <w:p w14:paraId="6CCF1887" w14:textId="339C9A4C" w:rsidR="001C6715" w:rsidRPr="00665807" w:rsidRDefault="00DF1754" w:rsidP="00665807">
      <w:r w:rsidRPr="00665807">
        <w:t>La communication ci</w:t>
      </w:r>
      <w:r w:rsidR="00665807" w:rsidRPr="00665807">
        <w:t>-</w:t>
      </w:r>
      <w:r w:rsidRPr="00665807">
        <w:t xml:space="preserve">après, datée du </w:t>
      </w:r>
      <w:r w:rsidR="00665807" w:rsidRPr="00665807">
        <w:t>5 mars 2</w:t>
      </w:r>
      <w:r w:rsidRPr="00665807">
        <w:t>020, est distribuée à la demande de la délégation de l'</w:t>
      </w:r>
      <w:r w:rsidR="00407829" w:rsidRPr="00665807">
        <w:rPr>
          <w:u w:val="single"/>
        </w:rPr>
        <w:t>Australi</w:t>
      </w:r>
      <w:r w:rsidRPr="00665807">
        <w:rPr>
          <w:u w:val="single"/>
        </w:rPr>
        <w:t>e</w:t>
      </w:r>
      <w:r w:rsidR="00407829" w:rsidRPr="00665807">
        <w:t>.</w:t>
      </w:r>
    </w:p>
    <w:p w14:paraId="4C4AE7E7" w14:textId="2F626525" w:rsidR="00985FA7" w:rsidRPr="00665807" w:rsidRDefault="00985FA7" w:rsidP="00665807"/>
    <w:p w14:paraId="70AF55DE" w14:textId="34A5D2AF" w:rsidR="00985FA7" w:rsidRPr="00665807" w:rsidRDefault="00665807" w:rsidP="00665807">
      <w:pPr>
        <w:jc w:val="center"/>
        <w:rPr>
          <w:b/>
        </w:rPr>
      </w:pPr>
      <w:r w:rsidRPr="00665807">
        <w:rPr>
          <w:b/>
        </w:rPr>
        <w:t>_______________</w:t>
      </w:r>
    </w:p>
    <w:p w14:paraId="117E1465" w14:textId="77777777" w:rsidR="00985FA7" w:rsidRPr="00665807" w:rsidRDefault="00985FA7" w:rsidP="00665807"/>
    <w:p w14:paraId="2CE12C27" w14:textId="77777777" w:rsidR="00985FA7" w:rsidRPr="00665807" w:rsidRDefault="00985FA7" w:rsidP="00665807"/>
    <w:p w14:paraId="55679641" w14:textId="77777777" w:rsidR="00985FA7" w:rsidRPr="00665807" w:rsidRDefault="00DF1754" w:rsidP="00665807">
      <w:pPr>
        <w:spacing w:after="120"/>
      </w:pPr>
      <w:r w:rsidRPr="00665807">
        <w:rPr>
          <w:u w:val="single"/>
        </w:rPr>
        <w:t>Substances chimiques industrielles</w:t>
      </w:r>
    </w:p>
    <w:p w14:paraId="01FC1D66" w14:textId="11D86C09" w:rsidR="000146FE" w:rsidRPr="00665807" w:rsidRDefault="00E54547" w:rsidP="00665807">
      <w:pPr>
        <w:spacing w:after="120"/>
      </w:pPr>
      <w:r w:rsidRPr="00665807">
        <w:t>À l'issue de consultations approfondies</w:t>
      </w:r>
      <w:r w:rsidR="00407829" w:rsidRPr="00665807">
        <w:t xml:space="preserve"> </w:t>
      </w:r>
      <w:r w:rsidRPr="00665807">
        <w:t>avec les parties prenantes</w:t>
      </w:r>
      <w:r w:rsidR="00407829" w:rsidRPr="00665807">
        <w:t xml:space="preserve">, </w:t>
      </w:r>
      <w:r w:rsidRPr="00665807">
        <w:t>le nouveau régime réglementaire</w:t>
      </w:r>
      <w:r w:rsidR="00407829" w:rsidRPr="00665807">
        <w:t xml:space="preserve"> </w:t>
      </w:r>
      <w:r w:rsidRPr="00665807">
        <w:t>pour les substances chimiques</w:t>
      </w:r>
      <w:r w:rsidR="001C6715" w:rsidRPr="00665807">
        <w:t xml:space="preserve"> industrielles</w:t>
      </w:r>
      <w:r w:rsidR="00407829" w:rsidRPr="00665807">
        <w:t xml:space="preserve"> </w:t>
      </w:r>
      <w:r w:rsidRPr="00665807">
        <w:t xml:space="preserve">a été </w:t>
      </w:r>
      <w:r w:rsidR="001C6715" w:rsidRPr="00665807">
        <w:t>adopté</w:t>
      </w:r>
      <w:r w:rsidRPr="00665807">
        <w:t xml:space="preserve"> par le Parlement australien</w:t>
      </w:r>
      <w:r w:rsidR="00407829" w:rsidRPr="00665807">
        <w:t xml:space="preserve">, </w:t>
      </w:r>
      <w:r w:rsidRPr="00665807">
        <w:t>dans le cadre d'un ensemble de mesures législatives</w:t>
      </w:r>
      <w:r w:rsidR="00407829" w:rsidRPr="00665807">
        <w:t xml:space="preserve"> </w:t>
      </w:r>
      <w:r w:rsidR="008A79DF" w:rsidRPr="00665807">
        <w:t>composées de législation primaire et secondaire</w:t>
      </w:r>
      <w:r w:rsidR="00407829" w:rsidRPr="00665807">
        <w:t xml:space="preserve"> </w:t>
      </w:r>
      <w:r w:rsidR="00846366" w:rsidRPr="00665807">
        <w:t>ainsi que d'</w:t>
      </w:r>
      <w:r w:rsidR="00407829" w:rsidRPr="00665807">
        <w:t>instruments</w:t>
      </w:r>
      <w:r w:rsidR="00846366" w:rsidRPr="00665807">
        <w:t xml:space="preserve"> législatifs</w:t>
      </w:r>
      <w:r w:rsidR="00665807" w:rsidRPr="00665807">
        <w:t>. D</w:t>
      </w:r>
      <w:r w:rsidR="00846366" w:rsidRPr="00665807">
        <w:t>es liens renvoyant aux éléments principaux du cadre législatif</w:t>
      </w:r>
      <w:r w:rsidR="00407829" w:rsidRPr="00665807">
        <w:t xml:space="preserve"> </w:t>
      </w:r>
      <w:r w:rsidR="00846366" w:rsidRPr="00665807">
        <w:t>sont fournis</w:t>
      </w:r>
      <w:r w:rsidR="00665807" w:rsidRPr="00665807">
        <w:t>. É</w:t>
      </w:r>
      <w:r w:rsidR="00846366" w:rsidRPr="00665807">
        <w:t>tant donné que le nouveau régime</w:t>
      </w:r>
      <w:r w:rsidR="00407829" w:rsidRPr="00665807">
        <w:t xml:space="preserve"> </w:t>
      </w:r>
      <w:r w:rsidR="00846366" w:rsidRPr="00665807">
        <w:t>continuera</w:t>
      </w:r>
      <w:r w:rsidR="00407829" w:rsidRPr="00665807">
        <w:t xml:space="preserve"> </w:t>
      </w:r>
      <w:r w:rsidR="000301B4" w:rsidRPr="00665807">
        <w:t>de permettre un recouvrement total des frais</w:t>
      </w:r>
      <w:r w:rsidR="00407829" w:rsidRPr="00665807">
        <w:t xml:space="preserve"> </w:t>
      </w:r>
      <w:r w:rsidR="000301B4" w:rsidRPr="00665807">
        <w:t>auprès de l'industrie faisant l'objet de la réglementation</w:t>
      </w:r>
      <w:r w:rsidR="00407829" w:rsidRPr="00665807">
        <w:t xml:space="preserve">, </w:t>
      </w:r>
      <w:r w:rsidR="00EA3479" w:rsidRPr="00665807">
        <w:t>la fixation de redevances et impositions dans la législation déléguée</w:t>
      </w:r>
      <w:r w:rsidR="00407829" w:rsidRPr="00665807">
        <w:t xml:space="preserve"> </w:t>
      </w:r>
      <w:r w:rsidR="00EA3479" w:rsidRPr="00665807">
        <w:t>sera achevée</w:t>
      </w:r>
      <w:r w:rsidR="00407829" w:rsidRPr="00665807">
        <w:t xml:space="preserve"> </w:t>
      </w:r>
      <w:r w:rsidR="00EA3479" w:rsidRPr="00665807">
        <w:t>à l'issue du processus de consultation en cours</w:t>
      </w:r>
      <w:r w:rsidR="00665807" w:rsidRPr="00665807">
        <w:t>. L</w:t>
      </w:r>
      <w:r w:rsidR="00846366" w:rsidRPr="00665807">
        <w:t>e nouveau régime entrera en vigueur le</w:t>
      </w:r>
      <w:r w:rsidR="00407829" w:rsidRPr="00665807">
        <w:t xml:space="preserve"> 1</w:t>
      </w:r>
      <w:r w:rsidR="00846366" w:rsidRPr="00665807">
        <w:rPr>
          <w:vertAlign w:val="superscript"/>
        </w:rPr>
        <w:t>er</w:t>
      </w:r>
      <w:r w:rsidR="00407829" w:rsidRPr="00665807">
        <w:t xml:space="preserve"> </w:t>
      </w:r>
      <w:r w:rsidR="00665807" w:rsidRPr="00665807">
        <w:t>juillet 2</w:t>
      </w:r>
      <w:r w:rsidR="00407829" w:rsidRPr="00665807">
        <w:t>020.</w:t>
      </w:r>
    </w:p>
    <w:p w14:paraId="4000871B" w14:textId="5FFBB926" w:rsidR="00985FA7" w:rsidRPr="00665807" w:rsidRDefault="00C10039" w:rsidP="00665807">
      <w:pPr>
        <w:spacing w:after="120"/>
      </w:pPr>
      <w:hyperlink r:id="rId8" w:history="1">
        <w:r w:rsidR="00665807" w:rsidRPr="00665807">
          <w:rPr>
            <w:rStyle w:val="Lienhypertexte"/>
          </w:rPr>
          <w:t>https://www.legislation.gov.au/Details/C2019A00012</w:t>
        </w:r>
      </w:hyperlink>
      <w:r w:rsidR="00407829" w:rsidRPr="00665807">
        <w:t xml:space="preserve"> </w:t>
      </w:r>
      <w:hyperlink r:id="rId9" w:history="1">
        <w:r w:rsidR="00665807" w:rsidRPr="00665807">
          <w:rPr>
            <w:rStyle w:val="Lienhypertexte"/>
          </w:rPr>
          <w:t>https://www.legislation.gov.au/Details/F2019L01543</w:t>
        </w:r>
      </w:hyperlink>
      <w:r w:rsidR="001C6715" w:rsidRPr="00665807">
        <w:br/>
      </w:r>
      <w:hyperlink r:id="rId10" w:anchor="guidelines" w:history="1">
        <w:r w:rsidR="00665807" w:rsidRPr="00665807">
          <w:rPr>
            <w:rStyle w:val="Lienhypertexte"/>
          </w:rPr>
          <w:t>https://www.nicnas.gov.au/New-scheme-1-July-2020/Key-information-about-the-new-scheme#guidelines</w:t>
        </w:r>
      </w:hyperlink>
      <w:r w:rsidR="001C6715" w:rsidRPr="00665807">
        <w:br/>
      </w:r>
      <w:hyperlink r:id="rId11" w:history="1">
        <w:r w:rsidR="00665807" w:rsidRPr="00665807">
          <w:rPr>
            <w:rStyle w:val="Lienhypertexte"/>
          </w:rPr>
          <w:t>https://www.legislation.gov.au/Details/C2019A00013</w:t>
        </w:r>
      </w:hyperlink>
      <w:r w:rsidR="00407829" w:rsidRPr="00665807">
        <w:t xml:space="preserve"> </w:t>
      </w:r>
      <w:hyperlink r:id="rId12" w:history="1">
        <w:r w:rsidR="00665807" w:rsidRPr="00665807">
          <w:rPr>
            <w:rStyle w:val="Lienhypertexte"/>
          </w:rPr>
          <w:t>https://www.legislation.gov.au/Details/F2019L01548</w:t>
        </w:r>
      </w:hyperlink>
    </w:p>
    <w:bookmarkEnd w:id="16"/>
    <w:p w14:paraId="6F4BE15D" w14:textId="4E1BAFF0" w:rsidR="00985FA7" w:rsidRPr="00665807" w:rsidRDefault="00665807" w:rsidP="00665807">
      <w:pPr>
        <w:jc w:val="center"/>
        <w:rPr>
          <w:b/>
        </w:rPr>
      </w:pPr>
      <w:r w:rsidRPr="00665807">
        <w:rPr>
          <w:b/>
        </w:rPr>
        <w:t>__________</w:t>
      </w:r>
      <w:bookmarkEnd w:id="17"/>
    </w:p>
    <w:sectPr w:rsidR="00985FA7" w:rsidRPr="00665807" w:rsidSect="006658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D8E1" w14:textId="77777777" w:rsidR="00125F83" w:rsidRPr="00665807" w:rsidRDefault="00407829">
      <w:bookmarkStart w:id="8" w:name="_Hlk34981953"/>
      <w:bookmarkStart w:id="9" w:name="_Hlk34981954"/>
      <w:bookmarkStart w:id="10" w:name="_Hlk34988146"/>
      <w:bookmarkStart w:id="11" w:name="_Hlk34988147"/>
      <w:r w:rsidRPr="00665807">
        <w:separator/>
      </w:r>
      <w:bookmarkEnd w:id="8"/>
      <w:bookmarkEnd w:id="9"/>
      <w:bookmarkEnd w:id="10"/>
      <w:bookmarkEnd w:id="11"/>
    </w:p>
  </w:endnote>
  <w:endnote w:type="continuationSeparator" w:id="0">
    <w:p w14:paraId="40985A0E" w14:textId="77777777" w:rsidR="00125F83" w:rsidRPr="00665807" w:rsidRDefault="00407829">
      <w:bookmarkStart w:id="12" w:name="_Hlk34981955"/>
      <w:bookmarkStart w:id="13" w:name="_Hlk34981956"/>
      <w:bookmarkStart w:id="14" w:name="_Hlk34988148"/>
      <w:bookmarkStart w:id="15" w:name="_Hlk34988149"/>
      <w:r w:rsidRPr="0066580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9710" w14:textId="02BC3D9C" w:rsidR="00985FA7" w:rsidRPr="00665807" w:rsidRDefault="00665807" w:rsidP="00665807">
    <w:pPr>
      <w:pStyle w:val="Pieddepage"/>
    </w:pPr>
    <w:bookmarkStart w:id="23" w:name="_Hlk34988134"/>
    <w:bookmarkStart w:id="24" w:name="_Hlk34988135"/>
    <w:r w:rsidRPr="00665807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E9F3" w14:textId="6AF79DF0" w:rsidR="00985FA7" w:rsidRPr="00665807" w:rsidRDefault="00665807" w:rsidP="00665807">
    <w:pPr>
      <w:pStyle w:val="Pieddepage"/>
    </w:pPr>
    <w:bookmarkStart w:id="25" w:name="_Hlk34988136"/>
    <w:bookmarkStart w:id="26" w:name="_Hlk34988137"/>
    <w:r w:rsidRPr="00665807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787E" w14:textId="5432E7E4" w:rsidR="007B7F77" w:rsidRPr="00665807" w:rsidRDefault="00665807" w:rsidP="00665807">
    <w:pPr>
      <w:pStyle w:val="Pieddepage"/>
    </w:pPr>
    <w:bookmarkStart w:id="29" w:name="_Hlk34988140"/>
    <w:bookmarkStart w:id="30" w:name="_Hlk34988141"/>
    <w:r w:rsidRPr="00665807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4EBE" w14:textId="77777777" w:rsidR="00125F83" w:rsidRPr="00665807" w:rsidRDefault="00407829">
      <w:bookmarkStart w:id="0" w:name="_Hlk34981949"/>
      <w:bookmarkStart w:id="1" w:name="_Hlk34981950"/>
      <w:bookmarkStart w:id="2" w:name="_Hlk34988142"/>
      <w:bookmarkStart w:id="3" w:name="_Hlk34988143"/>
      <w:r w:rsidRPr="00665807">
        <w:separator/>
      </w:r>
      <w:bookmarkEnd w:id="0"/>
      <w:bookmarkEnd w:id="1"/>
      <w:bookmarkEnd w:id="2"/>
      <w:bookmarkEnd w:id="3"/>
    </w:p>
  </w:footnote>
  <w:footnote w:type="continuationSeparator" w:id="0">
    <w:p w14:paraId="23A3AF4F" w14:textId="77777777" w:rsidR="00125F83" w:rsidRPr="00665807" w:rsidRDefault="00407829">
      <w:bookmarkStart w:id="4" w:name="_Hlk34981951"/>
      <w:bookmarkStart w:id="5" w:name="_Hlk34981952"/>
      <w:bookmarkStart w:id="6" w:name="_Hlk34988144"/>
      <w:bookmarkStart w:id="7" w:name="_Hlk34988145"/>
      <w:r w:rsidRPr="00665807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FDFF" w14:textId="77777777" w:rsidR="00665807" w:rsidRPr="00C10039" w:rsidRDefault="00665807" w:rsidP="00665807">
    <w:pPr>
      <w:pStyle w:val="En-tte"/>
      <w:spacing w:after="240"/>
      <w:jc w:val="center"/>
      <w:rPr>
        <w:lang w:val="en-GB"/>
      </w:rPr>
    </w:pPr>
    <w:bookmarkStart w:id="19" w:name="_Hlk34988130"/>
    <w:bookmarkStart w:id="20" w:name="_Hlk34988131"/>
    <w:r w:rsidRPr="00C10039">
      <w:rPr>
        <w:lang w:val="en-GB"/>
      </w:rPr>
      <w:t>G/TBT/N/AUS/102/Add.1</w:t>
    </w:r>
  </w:p>
  <w:p w14:paraId="445DF26F" w14:textId="77777777" w:rsidR="00665807" w:rsidRPr="00665807" w:rsidRDefault="00665807" w:rsidP="00665807">
    <w:pPr>
      <w:pStyle w:val="En-tte"/>
      <w:pBdr>
        <w:bottom w:val="single" w:sz="4" w:space="1" w:color="auto"/>
      </w:pBdr>
      <w:jc w:val="center"/>
    </w:pPr>
    <w:r w:rsidRPr="00665807">
      <w:t xml:space="preserve">- </w:t>
    </w:r>
    <w:r w:rsidRPr="00665807">
      <w:fldChar w:fldCharType="begin"/>
    </w:r>
    <w:r w:rsidRPr="00665807">
      <w:instrText xml:space="preserve"> PAGE  \* Arabic  \* MERGEFORMAT </w:instrText>
    </w:r>
    <w:r w:rsidRPr="00665807">
      <w:fldChar w:fldCharType="separate"/>
    </w:r>
    <w:r w:rsidRPr="00665807">
      <w:t>1</w:t>
    </w:r>
    <w:r w:rsidRPr="00665807">
      <w:fldChar w:fldCharType="end"/>
    </w:r>
    <w:r w:rsidRPr="00665807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C0D4" w14:textId="77777777" w:rsidR="00665807" w:rsidRPr="00C10039" w:rsidRDefault="00665807" w:rsidP="00665807">
    <w:pPr>
      <w:pStyle w:val="En-tte"/>
      <w:spacing w:after="240"/>
      <w:jc w:val="center"/>
      <w:rPr>
        <w:lang w:val="en-GB"/>
      </w:rPr>
    </w:pPr>
    <w:bookmarkStart w:id="21" w:name="_Hlk34988132"/>
    <w:bookmarkStart w:id="22" w:name="_Hlk34988133"/>
    <w:r w:rsidRPr="00C10039">
      <w:rPr>
        <w:lang w:val="en-GB"/>
      </w:rPr>
      <w:t>G/TBT/N/AUS/102/Add.1</w:t>
    </w:r>
  </w:p>
  <w:p w14:paraId="25334049" w14:textId="77777777" w:rsidR="00665807" w:rsidRPr="00665807" w:rsidRDefault="00665807" w:rsidP="00665807">
    <w:pPr>
      <w:pStyle w:val="En-tte"/>
      <w:pBdr>
        <w:bottom w:val="single" w:sz="4" w:space="1" w:color="auto"/>
      </w:pBdr>
      <w:jc w:val="center"/>
    </w:pPr>
    <w:r w:rsidRPr="00665807">
      <w:t xml:space="preserve">- </w:t>
    </w:r>
    <w:r w:rsidRPr="00665807">
      <w:fldChar w:fldCharType="begin"/>
    </w:r>
    <w:r w:rsidRPr="00665807">
      <w:instrText xml:space="preserve"> PAGE  \* Arabic  \* MERGEFORMAT </w:instrText>
    </w:r>
    <w:r w:rsidRPr="00665807">
      <w:fldChar w:fldCharType="separate"/>
    </w:r>
    <w:r w:rsidRPr="00665807">
      <w:t>1</w:t>
    </w:r>
    <w:r w:rsidRPr="00665807">
      <w:fldChar w:fldCharType="end"/>
    </w:r>
    <w:r w:rsidRPr="00665807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65807" w:rsidRPr="00665807" w14:paraId="28C1DE93" w14:textId="77777777" w:rsidTr="006658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B8B53D" w14:textId="77777777" w:rsidR="00665807" w:rsidRPr="00665807" w:rsidRDefault="00665807" w:rsidP="006658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4988138"/>
          <w:bookmarkStart w:id="28" w:name="_Hlk349881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0DA6B8" w14:textId="77777777" w:rsidR="00665807" w:rsidRPr="00665807" w:rsidRDefault="00665807" w:rsidP="006658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65807" w:rsidRPr="00665807" w14:paraId="39D5AA25" w14:textId="77777777" w:rsidTr="006658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847F4D" w14:textId="6BC9E98B" w:rsidR="00665807" w:rsidRPr="00665807" w:rsidRDefault="00665807" w:rsidP="00665807">
          <w:pPr>
            <w:jc w:val="left"/>
            <w:rPr>
              <w:rFonts w:eastAsia="Verdana" w:cs="Verdana"/>
              <w:szCs w:val="18"/>
            </w:rPr>
          </w:pPr>
          <w:r w:rsidRPr="00665807">
            <w:rPr>
              <w:rFonts w:eastAsia="Verdana" w:cs="Verdana"/>
              <w:noProof/>
              <w:szCs w:val="18"/>
            </w:rPr>
            <w:drawing>
              <wp:inline distT="0" distB="0" distL="0" distR="0" wp14:anchorId="3C116DEF" wp14:editId="1740A8C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1474E7" w14:textId="77777777" w:rsidR="00665807" w:rsidRPr="00665807" w:rsidRDefault="00665807" w:rsidP="006658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5807" w:rsidRPr="00C10039" w14:paraId="4B2AFD52" w14:textId="77777777" w:rsidTr="006658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ED1A51" w14:textId="77777777" w:rsidR="00665807" w:rsidRPr="00665807" w:rsidRDefault="00665807" w:rsidP="006658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177D34" w14:textId="6BE6CD6B" w:rsidR="00665807" w:rsidRPr="00C10039" w:rsidRDefault="00665807" w:rsidP="0066580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10039">
            <w:rPr>
              <w:b/>
              <w:szCs w:val="18"/>
              <w:lang w:val="en-GB"/>
            </w:rPr>
            <w:t>G/TBT/N/AUS/102/Add.1</w:t>
          </w:r>
        </w:p>
      </w:tc>
    </w:tr>
    <w:tr w:rsidR="00665807" w:rsidRPr="00665807" w14:paraId="3396FBD9" w14:textId="77777777" w:rsidTr="006658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B450CED" w14:textId="77777777" w:rsidR="00665807" w:rsidRPr="00C10039" w:rsidRDefault="00665807" w:rsidP="0066580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0DCDA5" w14:textId="03153E37" w:rsidR="00665807" w:rsidRPr="00665807" w:rsidRDefault="00665807" w:rsidP="00665807">
          <w:pPr>
            <w:jc w:val="right"/>
            <w:rPr>
              <w:rFonts w:eastAsia="Verdana" w:cs="Verdana"/>
              <w:szCs w:val="18"/>
            </w:rPr>
          </w:pPr>
          <w:r w:rsidRPr="00665807">
            <w:rPr>
              <w:rFonts w:eastAsia="Verdana" w:cs="Verdana"/>
              <w:szCs w:val="18"/>
            </w:rPr>
            <w:t>5 mars 2020</w:t>
          </w:r>
        </w:p>
      </w:tc>
    </w:tr>
    <w:tr w:rsidR="00665807" w:rsidRPr="00665807" w14:paraId="5995EDAE" w14:textId="77777777" w:rsidTr="006658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48838E" w14:textId="7FADDAE0" w:rsidR="00665807" w:rsidRPr="00665807" w:rsidRDefault="00665807" w:rsidP="00665807">
          <w:pPr>
            <w:jc w:val="left"/>
            <w:rPr>
              <w:rFonts w:eastAsia="Verdana" w:cs="Verdana"/>
              <w:b/>
              <w:szCs w:val="18"/>
            </w:rPr>
          </w:pPr>
          <w:r w:rsidRPr="00665807">
            <w:rPr>
              <w:rFonts w:eastAsia="Verdana" w:cs="Verdana"/>
              <w:color w:val="FF0000"/>
              <w:szCs w:val="18"/>
            </w:rPr>
            <w:t>(20</w:t>
          </w:r>
          <w:r w:rsidRPr="00665807">
            <w:rPr>
              <w:rFonts w:eastAsia="Verdana" w:cs="Verdana"/>
              <w:color w:val="FF0000"/>
              <w:szCs w:val="18"/>
            </w:rPr>
            <w:noBreakHyphen/>
          </w:r>
          <w:r w:rsidR="00C10039">
            <w:rPr>
              <w:rFonts w:eastAsia="Verdana" w:cs="Verdana"/>
              <w:color w:val="FF0000"/>
              <w:szCs w:val="18"/>
            </w:rPr>
            <w:t>1750</w:t>
          </w:r>
          <w:r w:rsidRPr="006658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EBC29D" w14:textId="6B506F59" w:rsidR="00665807" w:rsidRPr="00665807" w:rsidRDefault="00665807" w:rsidP="00665807">
          <w:pPr>
            <w:jc w:val="right"/>
            <w:rPr>
              <w:rFonts w:eastAsia="Verdana" w:cs="Verdana"/>
              <w:szCs w:val="18"/>
            </w:rPr>
          </w:pPr>
          <w:r w:rsidRPr="00665807">
            <w:rPr>
              <w:rFonts w:eastAsia="Verdana" w:cs="Verdana"/>
              <w:szCs w:val="18"/>
            </w:rPr>
            <w:t xml:space="preserve">Page: </w:t>
          </w:r>
          <w:r w:rsidRPr="00665807">
            <w:rPr>
              <w:rFonts w:eastAsia="Verdana" w:cs="Verdana"/>
              <w:szCs w:val="18"/>
            </w:rPr>
            <w:fldChar w:fldCharType="begin"/>
          </w:r>
          <w:r w:rsidRPr="006658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5807">
            <w:rPr>
              <w:rFonts w:eastAsia="Verdana" w:cs="Verdana"/>
              <w:szCs w:val="18"/>
            </w:rPr>
            <w:fldChar w:fldCharType="separate"/>
          </w:r>
          <w:r w:rsidRPr="00665807">
            <w:rPr>
              <w:rFonts w:eastAsia="Verdana" w:cs="Verdana"/>
              <w:szCs w:val="18"/>
            </w:rPr>
            <w:t>1</w:t>
          </w:r>
          <w:r w:rsidRPr="00665807">
            <w:rPr>
              <w:rFonts w:eastAsia="Verdana" w:cs="Verdana"/>
              <w:szCs w:val="18"/>
            </w:rPr>
            <w:fldChar w:fldCharType="end"/>
          </w:r>
          <w:r w:rsidRPr="00665807">
            <w:rPr>
              <w:rFonts w:eastAsia="Verdana" w:cs="Verdana"/>
              <w:szCs w:val="18"/>
            </w:rPr>
            <w:t>/</w:t>
          </w:r>
          <w:r w:rsidRPr="00665807">
            <w:rPr>
              <w:rFonts w:eastAsia="Verdana" w:cs="Verdana"/>
              <w:szCs w:val="18"/>
            </w:rPr>
            <w:fldChar w:fldCharType="begin"/>
          </w:r>
          <w:r w:rsidRPr="006658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5807">
            <w:rPr>
              <w:rFonts w:eastAsia="Verdana" w:cs="Verdana"/>
              <w:szCs w:val="18"/>
            </w:rPr>
            <w:fldChar w:fldCharType="separate"/>
          </w:r>
          <w:r w:rsidRPr="00665807">
            <w:rPr>
              <w:rFonts w:eastAsia="Verdana" w:cs="Verdana"/>
              <w:szCs w:val="18"/>
            </w:rPr>
            <w:t>1</w:t>
          </w:r>
          <w:r w:rsidRPr="00665807">
            <w:rPr>
              <w:rFonts w:eastAsia="Verdana" w:cs="Verdana"/>
              <w:szCs w:val="18"/>
            </w:rPr>
            <w:fldChar w:fldCharType="end"/>
          </w:r>
        </w:p>
      </w:tc>
    </w:tr>
    <w:tr w:rsidR="00665807" w:rsidRPr="00665807" w14:paraId="2818F8A7" w14:textId="77777777" w:rsidTr="006658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CC14BC" w14:textId="4AC15F95" w:rsidR="00665807" w:rsidRPr="00665807" w:rsidRDefault="00665807" w:rsidP="00665807">
          <w:pPr>
            <w:jc w:val="left"/>
            <w:rPr>
              <w:rFonts w:eastAsia="Verdana" w:cs="Verdana"/>
              <w:szCs w:val="18"/>
            </w:rPr>
          </w:pPr>
          <w:r w:rsidRPr="0066580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44590D" w14:textId="2696D90B" w:rsidR="00665807" w:rsidRPr="00665807" w:rsidRDefault="00665807" w:rsidP="00665807">
          <w:pPr>
            <w:jc w:val="right"/>
            <w:rPr>
              <w:rFonts w:eastAsia="Verdana" w:cs="Verdana"/>
              <w:bCs/>
              <w:szCs w:val="18"/>
            </w:rPr>
          </w:pPr>
          <w:r w:rsidRPr="0066580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7"/>
    <w:bookmarkEnd w:id="28"/>
  </w:tbl>
  <w:p w14:paraId="791039C2" w14:textId="77777777" w:rsidR="00ED54E0" w:rsidRPr="00665807" w:rsidRDefault="00ED54E0" w:rsidP="006658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F56FEE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A6005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F9E15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FF8E02C"/>
    <w:numStyleLink w:val="LegalHeadings"/>
  </w:abstractNum>
  <w:abstractNum w:abstractNumId="12" w15:restartNumberingAfterBreak="0">
    <w:nsid w:val="57551E12"/>
    <w:multiLevelType w:val="multilevel"/>
    <w:tmpl w:val="CFF8E0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6FE"/>
    <w:rsid w:val="00014D4C"/>
    <w:rsid w:val="00021DE7"/>
    <w:rsid w:val="000272F6"/>
    <w:rsid w:val="000301B4"/>
    <w:rsid w:val="00037AC4"/>
    <w:rsid w:val="000423BF"/>
    <w:rsid w:val="00072886"/>
    <w:rsid w:val="000A4945"/>
    <w:rsid w:val="000B31E1"/>
    <w:rsid w:val="000F1A9E"/>
    <w:rsid w:val="000F59AE"/>
    <w:rsid w:val="0011356B"/>
    <w:rsid w:val="00125F83"/>
    <w:rsid w:val="0013337F"/>
    <w:rsid w:val="001408F6"/>
    <w:rsid w:val="0014215C"/>
    <w:rsid w:val="0015521E"/>
    <w:rsid w:val="00180C12"/>
    <w:rsid w:val="00182B84"/>
    <w:rsid w:val="001955B1"/>
    <w:rsid w:val="001C6715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07829"/>
    <w:rsid w:val="004204EB"/>
    <w:rsid w:val="0042070A"/>
    <w:rsid w:val="004248A5"/>
    <w:rsid w:val="00446FAB"/>
    <w:rsid w:val="00461B8A"/>
    <w:rsid w:val="00467032"/>
    <w:rsid w:val="0046754A"/>
    <w:rsid w:val="004A1738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65807"/>
    <w:rsid w:val="00674CCD"/>
    <w:rsid w:val="006D0F67"/>
    <w:rsid w:val="006D4D0F"/>
    <w:rsid w:val="006F5826"/>
    <w:rsid w:val="00700181"/>
    <w:rsid w:val="00704824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46366"/>
    <w:rsid w:val="00861AC6"/>
    <w:rsid w:val="00872772"/>
    <w:rsid w:val="008739FD"/>
    <w:rsid w:val="00893E85"/>
    <w:rsid w:val="008A79DF"/>
    <w:rsid w:val="008C160B"/>
    <w:rsid w:val="008E372C"/>
    <w:rsid w:val="00920186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02368"/>
    <w:rsid w:val="00B230EC"/>
    <w:rsid w:val="00B52738"/>
    <w:rsid w:val="00B56EDC"/>
    <w:rsid w:val="00BB1F84"/>
    <w:rsid w:val="00BD7324"/>
    <w:rsid w:val="00BE5468"/>
    <w:rsid w:val="00C10039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1754"/>
    <w:rsid w:val="00DF6AE1"/>
    <w:rsid w:val="00E214A3"/>
    <w:rsid w:val="00E46FD5"/>
    <w:rsid w:val="00E51181"/>
    <w:rsid w:val="00E544BB"/>
    <w:rsid w:val="00E54547"/>
    <w:rsid w:val="00E56545"/>
    <w:rsid w:val="00EA153F"/>
    <w:rsid w:val="00EA3479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E3AED1"/>
  <w15:docId w15:val="{45EA28A0-AA9E-41BC-9217-F795095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0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658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658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658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658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658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658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658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658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658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6580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6580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6580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6580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6580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6580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6580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6580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6580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658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658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6580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6580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6580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6580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65807"/>
    <w:pPr>
      <w:numPr>
        <w:numId w:val="6"/>
      </w:numPr>
    </w:pPr>
  </w:style>
  <w:style w:type="paragraph" w:styleId="Listepuces">
    <w:name w:val="List Bullet"/>
    <w:basedOn w:val="Normal"/>
    <w:uiPriority w:val="1"/>
    <w:rsid w:val="006658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6580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6580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6580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6580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658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658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65807"/>
    <w:rPr>
      <w:rFonts w:ascii="Verdana" w:hAnsi="Verdana"/>
      <w:sz w:val="18"/>
      <w:szCs w:val="22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6658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6580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658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65807"/>
    <w:rPr>
      <w:rFonts w:ascii="Verdana" w:hAnsi="Verdana"/>
      <w:sz w:val="16"/>
      <w:szCs w:val="18"/>
      <w:lang w:val="fr-FR"/>
    </w:rPr>
  </w:style>
  <w:style w:type="paragraph" w:styleId="Notedefin">
    <w:name w:val="endnote text"/>
    <w:basedOn w:val="Notedebasdepage"/>
    <w:link w:val="NotedefinCar"/>
    <w:uiPriority w:val="49"/>
    <w:rsid w:val="00665807"/>
    <w:rPr>
      <w:szCs w:val="20"/>
    </w:rPr>
  </w:style>
  <w:style w:type="character" w:customStyle="1" w:styleId="NotedefinCar">
    <w:name w:val="Note de fin Car"/>
    <w:link w:val="Notedefin"/>
    <w:uiPriority w:val="49"/>
    <w:rsid w:val="00665807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6658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65807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6658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65807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Notedebasdepage"/>
    <w:uiPriority w:val="5"/>
    <w:rsid w:val="00665807"/>
    <w:pPr>
      <w:ind w:left="567" w:right="567" w:firstLine="0"/>
    </w:pPr>
  </w:style>
  <w:style w:type="character" w:styleId="Appelnotedebasdep">
    <w:name w:val="footnote reference"/>
    <w:uiPriority w:val="5"/>
    <w:rsid w:val="0066580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658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65807"/>
    <w:rPr>
      <w:rFonts w:ascii="Verdana" w:hAnsi="Verdana"/>
      <w:sz w:val="18"/>
      <w:szCs w:val="18"/>
      <w:lang w:val="fr-FR"/>
    </w:rPr>
  </w:style>
  <w:style w:type="paragraph" w:customStyle="1" w:styleId="Quotation">
    <w:name w:val="Quotation"/>
    <w:basedOn w:val="Normal"/>
    <w:uiPriority w:val="5"/>
    <w:qFormat/>
    <w:rsid w:val="006658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58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658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58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58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658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658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6580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65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0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658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6580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658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58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58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6580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6580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6580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658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65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6580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6580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65807"/>
  </w:style>
  <w:style w:type="paragraph" w:styleId="Normalcentr">
    <w:name w:val="Block Text"/>
    <w:basedOn w:val="Normal"/>
    <w:uiPriority w:val="99"/>
    <w:semiHidden/>
    <w:unhideWhenUsed/>
    <w:rsid w:val="006658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580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580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580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580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58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580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6580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580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6580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658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580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65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6580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5807"/>
  </w:style>
  <w:style w:type="character" w:customStyle="1" w:styleId="DateCar">
    <w:name w:val="Date Car"/>
    <w:basedOn w:val="Policepardfaut"/>
    <w:link w:val="Dat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580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580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580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6580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658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580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6580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6580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580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580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6580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6580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6580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6580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580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580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6580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6580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6580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658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58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58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58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58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58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58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58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580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580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6580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658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658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6580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65807"/>
    <w:rPr>
      <w:lang w:val="fr-FR"/>
    </w:rPr>
  </w:style>
  <w:style w:type="paragraph" w:styleId="Liste">
    <w:name w:val="List"/>
    <w:basedOn w:val="Normal"/>
    <w:uiPriority w:val="99"/>
    <w:semiHidden/>
    <w:unhideWhenUsed/>
    <w:rsid w:val="0066580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58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58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58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580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580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580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580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580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580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6580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6580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6580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6580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6580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658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580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5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580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65807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66580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580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580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6580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6580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6580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6580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6580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6580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5807"/>
  </w:style>
  <w:style w:type="character" w:customStyle="1" w:styleId="SalutationsCar">
    <w:name w:val="Salutations Car"/>
    <w:basedOn w:val="Policepardfaut"/>
    <w:link w:val="Salutations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580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580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65807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65807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65807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658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6580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Policepardfaut"/>
    <w:uiPriority w:val="99"/>
    <w:rsid w:val="00B02368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C67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C67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C6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C67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C67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C67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C67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C67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C67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C67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C67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C67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C67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C67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C67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C67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C67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C671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67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C671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C67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C67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C671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C67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C67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C67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C67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C67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C67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C67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C67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C671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C671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C671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C671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C671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C671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C671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C6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C67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C67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C67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C67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C6715"/>
    <w:rPr>
      <w:u w:val="dotted"/>
      <w:lang w:val="fr-FR"/>
    </w:rPr>
  </w:style>
  <w:style w:type="character" w:styleId="SmartLink">
    <w:name w:val="Smart Link"/>
    <w:basedOn w:val="Policepardfaut"/>
    <w:uiPriority w:val="99"/>
    <w:rsid w:val="001C6715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rsid w:val="001C6715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1C6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C671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C2019A0001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Details/F2019L0154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C2019A00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nas.gov.au/New-scheme-1-July-2020/Key-information-about-the-new-sche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19L0154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11</cp:revision>
  <cp:lastPrinted>2020-03-12T16:58:00Z</cp:lastPrinted>
  <dcterms:created xsi:type="dcterms:W3CDTF">2020-03-05T13:05:00Z</dcterms:created>
  <dcterms:modified xsi:type="dcterms:W3CDTF">2020-03-13T10:42:00Z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48ccf150-5730-4aec-bba5-ca532ae43064</vt:lpwstr>
  </property>
  <property fmtid="{D5CDD505-2E9C-101B-9397-08002B2CF9AE}" pid="3" name="WTOCLASSIFICATION">
    <vt:lpwstr>WTO OFFICIAL</vt:lpwstr>
  </property>
</Properties>
</file>