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7E430A" w:rsidRDefault="00AE545E" w:rsidP="002F6A28">
      <w:pPr>
        <w:pStyle w:val="Title"/>
        <w:rPr>
          <w:caps w:val="0"/>
          <w:kern w:val="0"/>
        </w:rPr>
      </w:pPr>
      <w:r w:rsidRPr="007E430A">
        <w:rPr>
          <w:caps w:val="0"/>
        </w:rPr>
        <w:t>NOTIFICATION</w:t>
      </w:r>
    </w:p>
    <w:p w:rsidR="009239F7" w:rsidRPr="007E430A" w:rsidRDefault="00AE545E" w:rsidP="002F6A28">
      <w:pPr>
        <w:jc w:val="center"/>
      </w:pPr>
      <w:r w:rsidRPr="007E430A">
        <w:t>La notification suivante est communiquée conformément à l'article 10.6.</w:t>
      </w:r>
    </w:p>
    <w:p w:rsidR="009239F7" w:rsidRPr="007E430A" w:rsidRDefault="00525E11"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7F1D8A" w:rsidRPr="007E430A" w:rsidTr="007E430A">
        <w:tc>
          <w:tcPr>
            <w:tcW w:w="709" w:type="dxa"/>
            <w:tcBorders>
              <w:top w:val="double" w:sz="6" w:space="0" w:color="auto"/>
              <w:bottom w:val="single" w:sz="6" w:space="0" w:color="auto"/>
            </w:tcBorders>
            <w:shd w:val="clear" w:color="auto" w:fill="auto"/>
          </w:tcPr>
          <w:p w:rsidR="00F85C99" w:rsidRPr="007E430A" w:rsidRDefault="00AE545E" w:rsidP="007E430A">
            <w:pPr>
              <w:spacing w:before="120" w:after="120"/>
              <w:jc w:val="left"/>
            </w:pPr>
            <w:r w:rsidRPr="007E430A">
              <w:rPr>
                <w:b/>
              </w:rPr>
              <w:t>1.</w:t>
            </w:r>
          </w:p>
        </w:tc>
        <w:tc>
          <w:tcPr>
            <w:tcW w:w="8539" w:type="dxa"/>
            <w:tcBorders>
              <w:top w:val="double" w:sz="6" w:space="0" w:color="auto"/>
              <w:bottom w:val="single" w:sz="6" w:space="0" w:color="auto"/>
            </w:tcBorders>
            <w:shd w:val="clear" w:color="auto" w:fill="auto"/>
          </w:tcPr>
          <w:p w:rsidR="00E95F45" w:rsidRPr="007E430A" w:rsidRDefault="00AE545E" w:rsidP="007E430A">
            <w:pPr>
              <w:spacing w:before="120" w:after="120"/>
            </w:pPr>
            <w:r w:rsidRPr="007E430A">
              <w:rPr>
                <w:b/>
              </w:rPr>
              <w:t xml:space="preserve">Membre </w:t>
            </w:r>
            <w:proofErr w:type="gramStart"/>
            <w:r w:rsidRPr="007E430A">
              <w:rPr>
                <w:b/>
              </w:rPr>
              <w:t>notifiant</w:t>
            </w:r>
            <w:r w:rsidR="007E430A" w:rsidRPr="007E430A">
              <w:rPr>
                <w:b/>
                <w:bCs/>
              </w:rPr>
              <w:t>:</w:t>
            </w:r>
            <w:proofErr w:type="gramEnd"/>
            <w:r w:rsidR="007E430A" w:rsidRPr="007E430A">
              <w:rPr>
                <w:b/>
                <w:bCs/>
              </w:rPr>
              <w:t xml:space="preserve"> </w:t>
            </w:r>
            <w:r w:rsidR="007E430A" w:rsidRPr="007E430A">
              <w:rPr>
                <w:caps/>
                <w:u w:val="single"/>
              </w:rPr>
              <w:t>N</w:t>
            </w:r>
            <w:r w:rsidRPr="007E430A">
              <w:rPr>
                <w:caps/>
                <w:u w:val="single"/>
              </w:rPr>
              <w:t>ouvelle</w:t>
            </w:r>
            <w:r w:rsidR="007E430A" w:rsidRPr="007E430A">
              <w:rPr>
                <w:caps/>
                <w:u w:val="single"/>
              </w:rPr>
              <w:t>-</w:t>
            </w:r>
            <w:r w:rsidRPr="007E430A">
              <w:rPr>
                <w:caps/>
                <w:u w:val="single"/>
              </w:rPr>
              <w:t>Zélande</w:t>
            </w:r>
          </w:p>
          <w:p w:rsidR="00F85C99" w:rsidRPr="007E430A" w:rsidRDefault="00AE545E" w:rsidP="007E430A">
            <w:pPr>
              <w:spacing w:after="120"/>
            </w:pPr>
            <w:r w:rsidRPr="007E430A">
              <w:rPr>
                <w:b/>
              </w:rPr>
              <w:t>Le cas échéant, pouvoirs publics locaux concernés (articles 3.2 et 7.2</w:t>
            </w:r>
            <w:proofErr w:type="gramStart"/>
            <w:r w:rsidRPr="007E430A">
              <w:rPr>
                <w:b/>
              </w:rPr>
              <w:t>):</w:t>
            </w:r>
            <w:proofErr w:type="gramEnd"/>
            <w:r w:rsidRPr="007E430A">
              <w:t xml:space="preserve"> </w:t>
            </w:r>
          </w:p>
        </w:tc>
      </w:tr>
      <w:tr w:rsidR="007F1D8A" w:rsidRPr="007E430A" w:rsidTr="007E430A">
        <w:tc>
          <w:tcPr>
            <w:tcW w:w="709" w:type="dxa"/>
            <w:tcBorders>
              <w:top w:val="single" w:sz="6" w:space="0" w:color="auto"/>
              <w:bottom w:val="single" w:sz="6" w:space="0" w:color="auto"/>
            </w:tcBorders>
            <w:shd w:val="clear" w:color="auto" w:fill="auto"/>
          </w:tcPr>
          <w:p w:rsidR="00F85C99" w:rsidRPr="007E430A" w:rsidRDefault="00AE545E" w:rsidP="007E430A">
            <w:pPr>
              <w:spacing w:before="120" w:after="120"/>
              <w:jc w:val="left"/>
            </w:pPr>
            <w:r w:rsidRPr="007E430A">
              <w:rPr>
                <w:b/>
              </w:rPr>
              <w:t>2.</w:t>
            </w:r>
          </w:p>
        </w:tc>
        <w:tc>
          <w:tcPr>
            <w:tcW w:w="8539" w:type="dxa"/>
            <w:tcBorders>
              <w:top w:val="single" w:sz="6" w:space="0" w:color="auto"/>
              <w:bottom w:val="single" w:sz="6" w:space="0" w:color="auto"/>
            </w:tcBorders>
            <w:shd w:val="clear" w:color="auto" w:fill="auto"/>
          </w:tcPr>
          <w:p w:rsidR="00E95F45" w:rsidRPr="007E430A" w:rsidRDefault="00AE545E" w:rsidP="007E430A">
            <w:pPr>
              <w:spacing w:before="120" w:after="120"/>
              <w:jc w:val="left"/>
              <w:rPr>
                <w:b/>
              </w:rPr>
            </w:pPr>
            <w:r w:rsidRPr="007E430A">
              <w:rPr>
                <w:b/>
              </w:rPr>
              <w:t xml:space="preserve">Organisme </w:t>
            </w:r>
            <w:proofErr w:type="gramStart"/>
            <w:r w:rsidRPr="007E430A">
              <w:rPr>
                <w:b/>
              </w:rPr>
              <w:t>responsable:</w:t>
            </w:r>
            <w:proofErr w:type="gramEnd"/>
          </w:p>
          <w:p w:rsidR="00E95F45" w:rsidRPr="007E430A" w:rsidRDefault="00AE545E" w:rsidP="00112827">
            <w:pPr>
              <w:jc w:val="left"/>
            </w:pPr>
            <w:r w:rsidRPr="007E430A">
              <w:rPr>
                <w:i/>
                <w:iCs/>
              </w:rPr>
              <w:t xml:space="preserve">Ministry of Business, Innovation and </w:t>
            </w:r>
            <w:proofErr w:type="spellStart"/>
            <w:r w:rsidRPr="007E430A">
              <w:rPr>
                <w:i/>
                <w:iCs/>
              </w:rPr>
              <w:t>Employment</w:t>
            </w:r>
            <w:proofErr w:type="spellEnd"/>
            <w:r w:rsidRPr="007E430A">
              <w:t xml:space="preserve"> (Ministère des entreprises, de l'innovation et de l'emploi)</w:t>
            </w:r>
          </w:p>
          <w:p w:rsidR="00112827" w:rsidRPr="007E430A" w:rsidRDefault="00AE545E" w:rsidP="00112827">
            <w:pPr>
              <w:jc w:val="left"/>
            </w:pPr>
            <w:r w:rsidRPr="007E430A">
              <w:t>PO Box 1473</w:t>
            </w:r>
          </w:p>
          <w:p w:rsidR="00E95F45" w:rsidRPr="007E430A" w:rsidRDefault="00AE545E" w:rsidP="00112827">
            <w:pPr>
              <w:jc w:val="left"/>
            </w:pPr>
            <w:r w:rsidRPr="007E430A">
              <w:t>Wellington 6140</w:t>
            </w:r>
          </w:p>
          <w:p w:rsidR="00E95F45" w:rsidRPr="007E430A" w:rsidRDefault="00AE545E" w:rsidP="00112827">
            <w:pPr>
              <w:jc w:val="left"/>
            </w:pPr>
            <w:r w:rsidRPr="007E430A">
              <w:t>NOUVELLE</w:t>
            </w:r>
            <w:r w:rsidR="007E430A" w:rsidRPr="007E430A">
              <w:t>-</w:t>
            </w:r>
            <w:r w:rsidRPr="007E430A">
              <w:t>ZÉLANDE</w:t>
            </w:r>
          </w:p>
          <w:p w:rsidR="00E95F45" w:rsidRPr="007E430A" w:rsidRDefault="00AE545E" w:rsidP="00112827">
            <w:pPr>
              <w:spacing w:after="120"/>
              <w:jc w:val="left"/>
            </w:pPr>
            <w:r w:rsidRPr="007E430A">
              <w:t xml:space="preserve">Courrier </w:t>
            </w:r>
            <w:proofErr w:type="gramStart"/>
            <w:r w:rsidRPr="007E430A">
              <w:t>électronique:</w:t>
            </w:r>
            <w:proofErr w:type="gramEnd"/>
            <w:r w:rsidRPr="007E430A">
              <w:t xml:space="preserve"> </w:t>
            </w:r>
            <w:hyperlink r:id="rId7" w:history="1">
              <w:r w:rsidR="007E430A" w:rsidRPr="007E430A">
                <w:rPr>
                  <w:rStyle w:val="Hyperlink"/>
                </w:rPr>
                <w:t>consumer@mbie.govt.nz</w:t>
              </w:r>
            </w:hyperlink>
          </w:p>
          <w:p w:rsidR="00F85C99" w:rsidRPr="007E430A" w:rsidRDefault="00AE545E" w:rsidP="007E430A">
            <w:pPr>
              <w:spacing w:after="120"/>
            </w:pPr>
            <w:r w:rsidRPr="007E430A">
              <w:rPr>
                <w:b/>
                <w:bCs/>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7E430A">
              <w:rPr>
                <w:b/>
                <w:bCs/>
              </w:rPr>
              <w:t>susmentionné:</w:t>
            </w:r>
            <w:proofErr w:type="gramEnd"/>
            <w:r w:rsidRPr="007E430A">
              <w:t xml:space="preserve"> </w:t>
            </w:r>
          </w:p>
        </w:tc>
      </w:tr>
      <w:tr w:rsidR="007F1D8A" w:rsidRPr="007E430A" w:rsidTr="007E430A">
        <w:tc>
          <w:tcPr>
            <w:tcW w:w="709" w:type="dxa"/>
            <w:tcBorders>
              <w:top w:val="single" w:sz="6" w:space="0" w:color="auto"/>
              <w:bottom w:val="single" w:sz="6" w:space="0" w:color="auto"/>
            </w:tcBorders>
            <w:shd w:val="clear" w:color="auto" w:fill="auto"/>
          </w:tcPr>
          <w:p w:rsidR="00F85C99" w:rsidRPr="007E430A" w:rsidRDefault="00AE545E" w:rsidP="007E430A">
            <w:pPr>
              <w:spacing w:before="120" w:after="120"/>
              <w:jc w:val="left"/>
              <w:rPr>
                <w:b/>
              </w:rPr>
            </w:pPr>
            <w:r w:rsidRPr="007E430A">
              <w:rPr>
                <w:b/>
              </w:rPr>
              <w:t>3.</w:t>
            </w:r>
          </w:p>
        </w:tc>
        <w:tc>
          <w:tcPr>
            <w:tcW w:w="8539" w:type="dxa"/>
            <w:tcBorders>
              <w:top w:val="single" w:sz="6" w:space="0" w:color="auto"/>
              <w:bottom w:val="single" w:sz="6" w:space="0" w:color="auto"/>
            </w:tcBorders>
            <w:shd w:val="clear" w:color="auto" w:fill="auto"/>
          </w:tcPr>
          <w:p w:rsidR="00F85C99" w:rsidRPr="007E430A" w:rsidRDefault="00112827" w:rsidP="007E430A">
            <w:pPr>
              <w:spacing w:before="120" w:after="120"/>
              <w:rPr>
                <w:b/>
              </w:rPr>
            </w:pPr>
            <w:r w:rsidRPr="007E430A">
              <w:rPr>
                <w:b/>
              </w:rPr>
              <w:t xml:space="preserve">Notification au titre de l'article 2.9.2 [X], 2.10.1 </w:t>
            </w:r>
            <w:proofErr w:type="gramStart"/>
            <w:r w:rsidR="007E430A" w:rsidRPr="007E430A">
              <w:rPr>
                <w:b/>
              </w:rPr>
              <w:t>[ ]</w:t>
            </w:r>
            <w:proofErr w:type="gramEnd"/>
            <w:r w:rsidRPr="007E430A">
              <w:rPr>
                <w:b/>
              </w:rPr>
              <w:t xml:space="preserve">, 5.6.2 </w:t>
            </w:r>
            <w:r w:rsidR="007E430A" w:rsidRPr="007E430A">
              <w:rPr>
                <w:b/>
              </w:rPr>
              <w:t>[ ]</w:t>
            </w:r>
            <w:r w:rsidRPr="007E430A">
              <w:rPr>
                <w:b/>
              </w:rPr>
              <w:t xml:space="preserve">, 5.7.1 </w:t>
            </w:r>
            <w:r w:rsidR="007E430A" w:rsidRPr="007E430A">
              <w:rPr>
                <w:b/>
              </w:rPr>
              <w:t>[ ]</w:t>
            </w:r>
            <w:r w:rsidRPr="007E430A">
              <w:rPr>
                <w:b/>
              </w:rPr>
              <w:t>, autres:</w:t>
            </w:r>
          </w:p>
        </w:tc>
      </w:tr>
      <w:tr w:rsidR="007F1D8A" w:rsidRPr="007E430A" w:rsidTr="007E430A">
        <w:tc>
          <w:tcPr>
            <w:tcW w:w="709" w:type="dxa"/>
            <w:tcBorders>
              <w:top w:val="single" w:sz="6" w:space="0" w:color="auto"/>
              <w:bottom w:val="single" w:sz="6" w:space="0" w:color="auto"/>
            </w:tcBorders>
            <w:shd w:val="clear" w:color="auto" w:fill="auto"/>
          </w:tcPr>
          <w:p w:rsidR="00F85C99" w:rsidRPr="007E430A" w:rsidRDefault="00AE545E" w:rsidP="007E430A">
            <w:pPr>
              <w:spacing w:before="120" w:after="120"/>
              <w:jc w:val="left"/>
            </w:pPr>
            <w:r w:rsidRPr="007E430A">
              <w:rPr>
                <w:b/>
              </w:rPr>
              <w:t>4.</w:t>
            </w:r>
          </w:p>
        </w:tc>
        <w:tc>
          <w:tcPr>
            <w:tcW w:w="8539" w:type="dxa"/>
            <w:tcBorders>
              <w:top w:val="single" w:sz="6" w:space="0" w:color="auto"/>
              <w:bottom w:val="single" w:sz="6" w:space="0" w:color="auto"/>
            </w:tcBorders>
            <w:shd w:val="clear" w:color="auto" w:fill="auto"/>
          </w:tcPr>
          <w:p w:rsidR="007F1D8A" w:rsidRPr="007E430A" w:rsidRDefault="00AE545E" w:rsidP="007E430A">
            <w:pPr>
              <w:spacing w:before="120" w:after="120"/>
            </w:pPr>
            <w:r w:rsidRPr="007E430A">
              <w:rPr>
                <w:b/>
              </w:rPr>
              <w:t>Produits visés (le cas échéant, position du SH ou de la NCCD, sinon position du tarif douanier national</w:t>
            </w:r>
            <w:r w:rsidR="007E430A" w:rsidRPr="007E430A">
              <w:rPr>
                <w:b/>
              </w:rPr>
              <w:t>. L</w:t>
            </w:r>
            <w:r w:rsidRPr="007E430A">
              <w:rPr>
                <w:b/>
              </w:rPr>
              <w:t>es numéros de l'ICS peuvent aussi être indiqués, le cas échéant</w:t>
            </w:r>
            <w:proofErr w:type="gramStart"/>
            <w:r w:rsidRPr="007E430A">
              <w:rPr>
                <w:b/>
              </w:rPr>
              <w:t>)</w:t>
            </w:r>
            <w:r w:rsidR="007E430A" w:rsidRPr="007E430A">
              <w:rPr>
                <w:b/>
              </w:rPr>
              <w:t>:</w:t>
            </w:r>
            <w:proofErr w:type="gramEnd"/>
            <w:r w:rsidR="007E430A" w:rsidRPr="007E430A">
              <w:rPr>
                <w:b/>
              </w:rPr>
              <w:t xml:space="preserve"> </w:t>
            </w:r>
            <w:r w:rsidR="007E430A" w:rsidRPr="007E430A">
              <w:t>F</w:t>
            </w:r>
            <w:r w:rsidRPr="007E430A">
              <w:t>ruits, légumes, viande, poisson et fruits de mer frais ou congelés ayant fait l'objet d'une transformation minime et viande de porc saumurée vendus en Nouvelle</w:t>
            </w:r>
            <w:r w:rsidR="007E430A" w:rsidRPr="007E430A">
              <w:t>-</w:t>
            </w:r>
            <w:r w:rsidRPr="007E430A">
              <w:t>Zélande, d'origine nationale ou importés</w:t>
            </w:r>
            <w:r w:rsidR="007E430A" w:rsidRPr="007E430A">
              <w:t>; P</w:t>
            </w:r>
            <w:r w:rsidRPr="007E430A">
              <w:t>roduits alimentaires en général (ICS 67.040).</w:t>
            </w:r>
          </w:p>
        </w:tc>
      </w:tr>
      <w:tr w:rsidR="007F1D8A" w:rsidRPr="007E430A" w:rsidTr="007E430A">
        <w:tc>
          <w:tcPr>
            <w:tcW w:w="709" w:type="dxa"/>
            <w:tcBorders>
              <w:top w:val="single" w:sz="6" w:space="0" w:color="auto"/>
              <w:bottom w:val="single" w:sz="6" w:space="0" w:color="auto"/>
            </w:tcBorders>
            <w:shd w:val="clear" w:color="auto" w:fill="auto"/>
          </w:tcPr>
          <w:p w:rsidR="00F85C99" w:rsidRPr="007E430A" w:rsidRDefault="00AE545E" w:rsidP="007E430A">
            <w:pPr>
              <w:spacing w:before="120" w:after="120"/>
              <w:jc w:val="left"/>
            </w:pPr>
            <w:r w:rsidRPr="007E430A">
              <w:rPr>
                <w:b/>
              </w:rPr>
              <w:t>5.</w:t>
            </w:r>
          </w:p>
        </w:tc>
        <w:tc>
          <w:tcPr>
            <w:tcW w:w="8539" w:type="dxa"/>
            <w:tcBorders>
              <w:top w:val="single" w:sz="6" w:space="0" w:color="auto"/>
              <w:bottom w:val="single" w:sz="6" w:space="0" w:color="auto"/>
            </w:tcBorders>
            <w:shd w:val="clear" w:color="auto" w:fill="auto"/>
          </w:tcPr>
          <w:p w:rsidR="00F85C99" w:rsidRPr="007E430A" w:rsidRDefault="00AE545E" w:rsidP="007E430A">
            <w:pPr>
              <w:spacing w:before="120" w:after="120"/>
            </w:pPr>
            <w:r w:rsidRPr="00525E11">
              <w:rPr>
                <w:b/>
                <w:lang w:val="en-GB"/>
              </w:rPr>
              <w:t>Intitulé, nombre de pages et langue(s) du texte notifié</w:t>
            </w:r>
            <w:r w:rsidR="007E430A" w:rsidRPr="00525E11">
              <w:rPr>
                <w:b/>
                <w:lang w:val="en-GB"/>
              </w:rPr>
              <w:t xml:space="preserve">: </w:t>
            </w:r>
            <w:r w:rsidR="007E430A" w:rsidRPr="00525E11">
              <w:rPr>
                <w:i/>
                <w:iCs/>
                <w:lang w:val="en-GB"/>
              </w:rPr>
              <w:t>F</w:t>
            </w:r>
            <w:r w:rsidRPr="00525E11">
              <w:rPr>
                <w:i/>
                <w:iCs/>
                <w:lang w:val="en-GB"/>
              </w:rPr>
              <w:t>inal report</w:t>
            </w:r>
            <w:r w:rsidR="007E430A" w:rsidRPr="00525E11">
              <w:rPr>
                <w:i/>
                <w:iCs/>
                <w:lang w:val="en-GB"/>
              </w:rPr>
              <w:t>: C</w:t>
            </w:r>
            <w:r w:rsidRPr="00525E11">
              <w:rPr>
                <w:i/>
                <w:iCs/>
                <w:lang w:val="en-GB"/>
              </w:rPr>
              <w:t>onsumers' Right to Know (Country of Origin of Food) Bill</w:t>
            </w:r>
            <w:r w:rsidRPr="00525E11">
              <w:rPr>
                <w:lang w:val="en-GB"/>
              </w:rPr>
              <w:t xml:space="preserve"> (Rapport final</w:t>
            </w:r>
            <w:r w:rsidR="007E430A" w:rsidRPr="00525E11">
              <w:rPr>
                <w:lang w:val="en-GB"/>
              </w:rPr>
              <w:t xml:space="preserve">. </w:t>
            </w:r>
            <w:r w:rsidR="007E430A" w:rsidRPr="007E430A">
              <w:t>P</w:t>
            </w:r>
            <w:r w:rsidRPr="007E430A">
              <w:t xml:space="preserve">rojet de loi sur le droit des consommateurs à l'information (pays d'origine des aliments)), 13 pages, en anglais </w:t>
            </w:r>
          </w:p>
        </w:tc>
      </w:tr>
      <w:tr w:rsidR="007F1D8A" w:rsidRPr="007E430A" w:rsidTr="007E430A">
        <w:tc>
          <w:tcPr>
            <w:tcW w:w="709" w:type="dxa"/>
            <w:tcBorders>
              <w:top w:val="single" w:sz="6" w:space="0" w:color="auto"/>
              <w:bottom w:val="single" w:sz="6" w:space="0" w:color="auto"/>
            </w:tcBorders>
            <w:shd w:val="clear" w:color="auto" w:fill="auto"/>
          </w:tcPr>
          <w:p w:rsidR="00F85C99" w:rsidRPr="007E430A" w:rsidRDefault="00AE545E" w:rsidP="007E430A">
            <w:pPr>
              <w:spacing w:before="120" w:after="120"/>
              <w:jc w:val="left"/>
              <w:rPr>
                <w:b/>
              </w:rPr>
            </w:pPr>
            <w:r w:rsidRPr="007E430A">
              <w:rPr>
                <w:b/>
              </w:rPr>
              <w:t>6.</w:t>
            </w:r>
          </w:p>
        </w:tc>
        <w:tc>
          <w:tcPr>
            <w:tcW w:w="8539" w:type="dxa"/>
            <w:tcBorders>
              <w:top w:val="single" w:sz="6" w:space="0" w:color="auto"/>
              <w:bottom w:val="single" w:sz="6" w:space="0" w:color="auto"/>
            </w:tcBorders>
            <w:shd w:val="clear" w:color="auto" w:fill="auto"/>
          </w:tcPr>
          <w:p w:rsidR="00F85C99" w:rsidRPr="007E430A" w:rsidRDefault="00AE545E" w:rsidP="007E430A">
            <w:pPr>
              <w:spacing w:before="120" w:after="120"/>
              <w:rPr>
                <w:b/>
              </w:rPr>
            </w:pPr>
            <w:proofErr w:type="gramStart"/>
            <w:r w:rsidRPr="007E430A">
              <w:rPr>
                <w:b/>
              </w:rPr>
              <w:t>Teneur</w:t>
            </w:r>
            <w:r w:rsidR="007E430A" w:rsidRPr="007E430A">
              <w:rPr>
                <w:b/>
              </w:rPr>
              <w:t>:</w:t>
            </w:r>
            <w:proofErr w:type="gramEnd"/>
            <w:r w:rsidR="007E430A" w:rsidRPr="007E430A">
              <w:rPr>
                <w:b/>
              </w:rPr>
              <w:t xml:space="preserve"> </w:t>
            </w:r>
            <w:r w:rsidR="007E430A" w:rsidRPr="007E430A">
              <w:t>L</w:t>
            </w:r>
            <w:r w:rsidRPr="007E430A">
              <w:t>e projet de loi sur le droit des consommateurs à l'information (pays d'origine des aliments) prévoit l'adoption de règlements prescrivant des exigences concernant l'indication du pays ou du lieu d'origine d'un aliment réglementé.</w:t>
            </w:r>
          </w:p>
          <w:p w:rsidR="007F1D8A" w:rsidRPr="007E430A" w:rsidRDefault="00AE545E">
            <w:pPr>
              <w:spacing w:after="120"/>
            </w:pPr>
            <w:r w:rsidRPr="007E430A">
              <w:t>Si le projet de loi est adopté et qu'un règlement est établi, le contenu de ce règlement sera aussi notifié à ce stade au Comité sur les obstacles techniques au commerce.</w:t>
            </w:r>
          </w:p>
          <w:p w:rsidR="00E95F45" w:rsidRPr="007E430A" w:rsidRDefault="00AE545E">
            <w:pPr>
              <w:spacing w:after="120"/>
            </w:pPr>
            <w:r w:rsidRPr="007E430A">
              <w:t xml:space="preserve">Les aliments réglementés sont ceux </w:t>
            </w:r>
            <w:proofErr w:type="gramStart"/>
            <w:r w:rsidRPr="007E430A">
              <w:t>qui:</w:t>
            </w:r>
            <w:proofErr w:type="gramEnd"/>
          </w:p>
          <w:p w:rsidR="007F1D8A" w:rsidRPr="007E430A" w:rsidRDefault="00AE545E">
            <w:pPr>
              <w:numPr>
                <w:ilvl w:val="0"/>
                <w:numId w:val="16"/>
              </w:numPr>
              <w:spacing w:after="120"/>
            </w:pPr>
            <w:proofErr w:type="gramStart"/>
            <w:r w:rsidRPr="007E430A">
              <w:t>soit</w:t>
            </w:r>
            <w:proofErr w:type="gramEnd"/>
          </w:p>
          <w:p w:rsidR="007F1D8A" w:rsidRPr="007E430A" w:rsidRDefault="00AE545E" w:rsidP="00112827">
            <w:pPr>
              <w:numPr>
                <w:ilvl w:val="2"/>
                <w:numId w:val="16"/>
              </w:numPr>
              <w:spacing w:after="120"/>
              <w:ind w:left="1440"/>
            </w:pPr>
            <w:proofErr w:type="gramStart"/>
            <w:r w:rsidRPr="007E430A">
              <w:t>consistent</w:t>
            </w:r>
            <w:proofErr w:type="gramEnd"/>
            <w:r w:rsidRPr="007E430A">
              <w:t xml:space="preserve"> en un seul type de fruit, de légume, de viande, de poisson ou de fruit de mer qui</w:t>
            </w:r>
          </w:p>
          <w:p w:rsidR="007F1D8A" w:rsidRPr="007E430A" w:rsidRDefault="00AE545E" w:rsidP="00112827">
            <w:pPr>
              <w:numPr>
                <w:ilvl w:val="2"/>
                <w:numId w:val="18"/>
              </w:numPr>
              <w:spacing w:after="120"/>
            </w:pPr>
            <w:proofErr w:type="gramStart"/>
            <w:r w:rsidRPr="007E430A">
              <w:t>est</w:t>
            </w:r>
            <w:proofErr w:type="gramEnd"/>
            <w:r w:rsidRPr="007E430A">
              <w:t xml:space="preserve"> frais (même s'il a déjà été congelé) ou congelé et qui n'a pas été séché, saumuré ou mariné, par exemple</w:t>
            </w:r>
            <w:r w:rsidR="007E430A" w:rsidRPr="007E430A">
              <w:t>; e</w:t>
            </w:r>
            <w:r w:rsidRPr="007E430A">
              <w:t>t qui</w:t>
            </w:r>
          </w:p>
          <w:p w:rsidR="007F1D8A" w:rsidRPr="007E430A" w:rsidRDefault="00AE545E" w:rsidP="00112827">
            <w:pPr>
              <w:numPr>
                <w:ilvl w:val="2"/>
                <w:numId w:val="18"/>
              </w:numPr>
              <w:spacing w:after="120"/>
            </w:pPr>
            <w:proofErr w:type="gramStart"/>
            <w:r w:rsidRPr="007E430A">
              <w:t>n'a</w:t>
            </w:r>
            <w:proofErr w:type="gramEnd"/>
            <w:r w:rsidRPr="007E430A">
              <w:t xml:space="preserve"> fait l'objet que d'une transformation minime (découpe, hachage, levée de filets, traitement en surface, par exemple)</w:t>
            </w:r>
            <w:r w:rsidR="007E430A" w:rsidRPr="007E430A">
              <w:t>; s</w:t>
            </w:r>
            <w:r w:rsidRPr="007E430A">
              <w:t>oit</w:t>
            </w:r>
          </w:p>
          <w:p w:rsidR="007F1D8A" w:rsidRPr="007E430A" w:rsidRDefault="00AE545E" w:rsidP="00112827">
            <w:pPr>
              <w:numPr>
                <w:ilvl w:val="1"/>
                <w:numId w:val="18"/>
              </w:numPr>
              <w:spacing w:after="120"/>
            </w:pPr>
            <w:proofErr w:type="gramStart"/>
            <w:r w:rsidRPr="007E430A">
              <w:lastRenderedPageBreak/>
              <w:t>consiste</w:t>
            </w:r>
            <w:proofErr w:type="gramEnd"/>
            <w:r w:rsidRPr="007E430A">
              <w:t xml:space="preserve"> en de la viande de porc saumurée</w:t>
            </w:r>
            <w:r w:rsidR="007E430A" w:rsidRPr="007E430A">
              <w:t>; e</w:t>
            </w:r>
            <w:r w:rsidRPr="007E430A">
              <w:t>t</w:t>
            </w:r>
          </w:p>
          <w:p w:rsidR="007F1D8A" w:rsidRPr="007E430A" w:rsidRDefault="00AE545E" w:rsidP="00112827">
            <w:pPr>
              <w:numPr>
                <w:ilvl w:val="0"/>
                <w:numId w:val="18"/>
              </w:numPr>
              <w:spacing w:after="120"/>
            </w:pPr>
            <w:proofErr w:type="gramStart"/>
            <w:r w:rsidRPr="007E430A">
              <w:t>est</w:t>
            </w:r>
            <w:proofErr w:type="gramEnd"/>
            <w:r w:rsidRPr="007E430A">
              <w:t xml:space="preserve"> fourni, offert à la vente ou annoncé à la vente au détail, y compris sur un site Internet</w:t>
            </w:r>
            <w:r w:rsidR="007E430A" w:rsidRPr="007E430A">
              <w:t>; e</w:t>
            </w:r>
            <w:r w:rsidRPr="007E430A">
              <w:t>t</w:t>
            </w:r>
          </w:p>
          <w:p w:rsidR="007F1D8A" w:rsidRPr="007E430A" w:rsidRDefault="00AE545E" w:rsidP="00112827">
            <w:pPr>
              <w:numPr>
                <w:ilvl w:val="0"/>
                <w:numId w:val="18"/>
              </w:numPr>
              <w:spacing w:after="120"/>
            </w:pPr>
            <w:proofErr w:type="gramStart"/>
            <w:r w:rsidRPr="007E430A">
              <w:t>n'est</w:t>
            </w:r>
            <w:proofErr w:type="gramEnd"/>
            <w:r w:rsidRPr="007E430A">
              <w:t xml:space="preserve"> pas fourni, offert à la vente ou annoncé à la vente</w:t>
            </w:r>
          </w:p>
          <w:p w:rsidR="007F1D8A" w:rsidRPr="007E430A" w:rsidRDefault="00AE545E" w:rsidP="00C80BB0">
            <w:pPr>
              <w:numPr>
                <w:ilvl w:val="2"/>
                <w:numId w:val="20"/>
              </w:numPr>
              <w:tabs>
                <w:tab w:val="clear" w:pos="2160"/>
                <w:tab w:val="num" w:pos="1272"/>
              </w:tabs>
              <w:spacing w:after="120"/>
              <w:ind w:left="1272" w:hanging="142"/>
            </w:pPr>
            <w:proofErr w:type="gramStart"/>
            <w:r w:rsidRPr="007E430A">
              <w:t>par</w:t>
            </w:r>
            <w:proofErr w:type="gramEnd"/>
            <w:r w:rsidRPr="007E430A">
              <w:t xml:space="preserve"> l'un des établissements ci</w:t>
            </w:r>
            <w:r w:rsidR="007E430A" w:rsidRPr="007E430A">
              <w:t>-</w:t>
            </w:r>
            <w:r w:rsidRPr="007E430A">
              <w:t>après pour une consommation immédiate</w:t>
            </w:r>
            <w:r w:rsidR="007E430A" w:rsidRPr="007E430A">
              <w:t>: r</w:t>
            </w:r>
            <w:r w:rsidRPr="007E430A">
              <w:t>estaurant, cafétéria, établissement de vente à emporter, cantine ou établissement similaire, ou traiteur</w:t>
            </w:r>
            <w:r w:rsidR="007E430A" w:rsidRPr="007E430A">
              <w:t>; o</w:t>
            </w:r>
            <w:r w:rsidRPr="007E430A">
              <w:t>u</w:t>
            </w:r>
          </w:p>
          <w:p w:rsidR="007F1D8A" w:rsidRPr="007E430A" w:rsidRDefault="00AE545E" w:rsidP="00C80BB0">
            <w:pPr>
              <w:numPr>
                <w:ilvl w:val="2"/>
                <w:numId w:val="20"/>
              </w:numPr>
              <w:tabs>
                <w:tab w:val="clear" w:pos="2160"/>
                <w:tab w:val="num" w:pos="1272"/>
              </w:tabs>
              <w:spacing w:after="120"/>
              <w:ind w:left="1272" w:hanging="142"/>
            </w:pPr>
            <w:proofErr w:type="gramStart"/>
            <w:r w:rsidRPr="007E430A">
              <w:t>à</w:t>
            </w:r>
            <w:proofErr w:type="gramEnd"/>
            <w:r w:rsidRPr="007E430A">
              <w:t xml:space="preserve"> un </w:t>
            </w:r>
            <w:r w:rsidR="007E430A" w:rsidRPr="007E430A">
              <w:t>événement</w:t>
            </w:r>
            <w:r w:rsidRPr="007E430A">
              <w:t xml:space="preserve"> de collecte de fonds</w:t>
            </w:r>
            <w:r w:rsidR="007E430A" w:rsidRPr="007E430A">
              <w:t>; e</w:t>
            </w:r>
            <w:r w:rsidRPr="007E430A">
              <w:t>t</w:t>
            </w:r>
          </w:p>
          <w:p w:rsidR="007F1D8A" w:rsidRPr="007E430A" w:rsidRDefault="00AE545E" w:rsidP="00112827">
            <w:pPr>
              <w:numPr>
                <w:ilvl w:val="0"/>
                <w:numId w:val="18"/>
              </w:numPr>
              <w:spacing w:after="120"/>
            </w:pPr>
            <w:proofErr w:type="gramStart"/>
            <w:r w:rsidRPr="007E430A">
              <w:t>est</w:t>
            </w:r>
            <w:proofErr w:type="gramEnd"/>
            <w:r w:rsidRPr="007E430A">
              <w:t xml:space="preserve"> emballé ou non emballé.</w:t>
            </w:r>
          </w:p>
          <w:p w:rsidR="007F1D8A" w:rsidRPr="007E430A" w:rsidRDefault="00AE545E">
            <w:pPr>
              <w:spacing w:after="120"/>
            </w:pPr>
            <w:r w:rsidRPr="007E430A">
              <w:t>Les aliments devront être munis d'une étiquette indiquant le pays ou le lieu d'origine</w:t>
            </w:r>
            <w:r w:rsidR="007E430A" w:rsidRPr="007E430A">
              <w:t>. I</w:t>
            </w:r>
            <w:r w:rsidRPr="007E430A">
              <w:t xml:space="preserve">l s'agit du lieu de récolte, de capture ou d'élevage et non simplement du lieu </w:t>
            </w:r>
            <w:proofErr w:type="spellStart"/>
            <w:r w:rsidRPr="007E430A">
              <w:t>ou</w:t>
            </w:r>
            <w:proofErr w:type="spellEnd"/>
            <w:r w:rsidRPr="007E430A">
              <w:t xml:space="preserve"> l'aliment a été emballé, fabriqué ou transformé.</w:t>
            </w:r>
          </w:p>
          <w:p w:rsidR="007F1D8A" w:rsidRPr="007E430A" w:rsidRDefault="00AE545E">
            <w:pPr>
              <w:spacing w:after="120"/>
            </w:pPr>
            <w:r w:rsidRPr="007E430A">
              <w:t>Le règlement pourra prévoir une exemption de l'application des exigences pour certains aliments lorsque la mise en conformité avec ces exigences coûterait trop cher ou qu'elle n'aiderait pas les consommateurs à prendre des décisions éclairées concernant l'achat des aliments.</w:t>
            </w:r>
          </w:p>
          <w:p w:rsidR="007F1D8A" w:rsidRPr="007E430A" w:rsidRDefault="00AE545E" w:rsidP="007E430A">
            <w:pPr>
              <w:spacing w:after="120"/>
            </w:pPr>
            <w:r w:rsidRPr="007E430A">
              <w:t>Des précisions, notamment en ce qui concerne les définitions des aliments, ce qu'il faut entendre par "transformation minime" d'un aliment et les exigences relatives à la façon dont les informations peuvent être communiquées (étiquettes ou affiches, par exemple), seront données dans les règlements élaborés après l'adoption du projet de loi notifié.</w:t>
            </w:r>
          </w:p>
        </w:tc>
      </w:tr>
      <w:tr w:rsidR="007F1D8A" w:rsidRPr="007E430A" w:rsidTr="007E430A">
        <w:tc>
          <w:tcPr>
            <w:tcW w:w="709" w:type="dxa"/>
            <w:tcBorders>
              <w:top w:val="single" w:sz="6" w:space="0" w:color="auto"/>
              <w:bottom w:val="single" w:sz="6" w:space="0" w:color="auto"/>
            </w:tcBorders>
            <w:shd w:val="clear" w:color="auto" w:fill="auto"/>
          </w:tcPr>
          <w:p w:rsidR="00F85C99" w:rsidRPr="007E430A" w:rsidRDefault="00AE545E" w:rsidP="007E430A">
            <w:pPr>
              <w:spacing w:before="120" w:after="120"/>
              <w:jc w:val="left"/>
              <w:rPr>
                <w:b/>
              </w:rPr>
            </w:pPr>
            <w:r w:rsidRPr="007E430A">
              <w:rPr>
                <w:b/>
              </w:rPr>
              <w:lastRenderedPageBreak/>
              <w:t>7.</w:t>
            </w:r>
          </w:p>
        </w:tc>
        <w:tc>
          <w:tcPr>
            <w:tcW w:w="8539" w:type="dxa"/>
            <w:tcBorders>
              <w:top w:val="single" w:sz="6" w:space="0" w:color="auto"/>
              <w:bottom w:val="single" w:sz="6" w:space="0" w:color="auto"/>
            </w:tcBorders>
            <w:shd w:val="clear" w:color="auto" w:fill="auto"/>
          </w:tcPr>
          <w:p w:rsidR="00F85C99" w:rsidRPr="007E430A" w:rsidRDefault="00AE545E" w:rsidP="007E430A">
            <w:pPr>
              <w:spacing w:before="120" w:after="120"/>
              <w:rPr>
                <w:b/>
              </w:rPr>
            </w:pPr>
            <w:r w:rsidRPr="007E430A">
              <w:rPr>
                <w:b/>
              </w:rPr>
              <w:t xml:space="preserve">Objectif et justification, y compris la nature des problèmes urgents, le cas </w:t>
            </w:r>
            <w:proofErr w:type="gramStart"/>
            <w:r w:rsidRPr="007E430A">
              <w:rPr>
                <w:b/>
              </w:rPr>
              <w:t>échéant</w:t>
            </w:r>
            <w:r w:rsidR="007E430A" w:rsidRPr="007E430A">
              <w:rPr>
                <w:b/>
              </w:rPr>
              <w:t>:</w:t>
            </w:r>
            <w:proofErr w:type="gramEnd"/>
            <w:r w:rsidR="007E430A" w:rsidRPr="007E430A">
              <w:rPr>
                <w:b/>
              </w:rPr>
              <w:t xml:space="preserve"> </w:t>
            </w:r>
            <w:r w:rsidR="007E430A" w:rsidRPr="007E430A">
              <w:t>I</w:t>
            </w:r>
            <w:r w:rsidRPr="007E430A">
              <w:t>nformation des consommateurs, étiquetage</w:t>
            </w:r>
            <w:r w:rsidR="007E430A" w:rsidRPr="007E430A">
              <w:t>; p</w:t>
            </w:r>
            <w:r w:rsidRPr="007E430A">
              <w:t>révention des pratiques de nature à induire en erreur et protection des consommateurs</w:t>
            </w:r>
            <w:r w:rsidR="007E430A" w:rsidRPr="007E430A">
              <w:t>. L</w:t>
            </w:r>
            <w:r w:rsidRPr="007E430A">
              <w:t>e document notifié a pour but de mettre en place un régime d'étiquetage obligatoire afin de fournir aux consommateurs des renseignements précis concernant le pays d'origine des aliments réglementés et de leur permettre ainsi de prendre leur décision d'achat en connaissance de cause.</w:t>
            </w:r>
          </w:p>
        </w:tc>
      </w:tr>
      <w:tr w:rsidR="007F1D8A" w:rsidRPr="00525E11" w:rsidTr="007E430A">
        <w:tc>
          <w:tcPr>
            <w:tcW w:w="709" w:type="dxa"/>
            <w:tcBorders>
              <w:top w:val="single" w:sz="6" w:space="0" w:color="auto"/>
              <w:bottom w:val="single" w:sz="6" w:space="0" w:color="auto"/>
            </w:tcBorders>
            <w:shd w:val="clear" w:color="auto" w:fill="auto"/>
          </w:tcPr>
          <w:p w:rsidR="00F85C99" w:rsidRPr="007E430A" w:rsidRDefault="00AE545E" w:rsidP="007E430A">
            <w:pPr>
              <w:spacing w:before="120" w:after="120"/>
              <w:jc w:val="left"/>
              <w:rPr>
                <w:b/>
              </w:rPr>
            </w:pPr>
            <w:r w:rsidRPr="007E430A">
              <w:rPr>
                <w:b/>
              </w:rPr>
              <w:t>8.</w:t>
            </w:r>
          </w:p>
        </w:tc>
        <w:tc>
          <w:tcPr>
            <w:tcW w:w="8539" w:type="dxa"/>
            <w:tcBorders>
              <w:top w:val="single" w:sz="6" w:space="0" w:color="auto"/>
              <w:bottom w:val="single" w:sz="6" w:space="0" w:color="auto"/>
            </w:tcBorders>
            <w:shd w:val="clear" w:color="auto" w:fill="auto"/>
          </w:tcPr>
          <w:p w:rsidR="00E95F45" w:rsidRPr="007E430A" w:rsidRDefault="00AE545E" w:rsidP="007E430A">
            <w:pPr>
              <w:spacing w:before="120" w:after="120"/>
            </w:pPr>
            <w:r w:rsidRPr="007E430A">
              <w:rPr>
                <w:b/>
              </w:rPr>
              <w:t xml:space="preserve">Documents </w:t>
            </w:r>
            <w:proofErr w:type="gramStart"/>
            <w:r w:rsidRPr="007E430A">
              <w:rPr>
                <w:b/>
              </w:rPr>
              <w:t>pertinents:</w:t>
            </w:r>
            <w:proofErr w:type="gramEnd"/>
          </w:p>
          <w:p w:rsidR="00F85C99" w:rsidRPr="00525E11" w:rsidRDefault="00AE545E" w:rsidP="007E430A">
            <w:pPr>
              <w:pStyle w:val="ListParagraph"/>
              <w:numPr>
                <w:ilvl w:val="0"/>
                <w:numId w:val="21"/>
              </w:numPr>
              <w:spacing w:after="120"/>
              <w:rPr>
                <w:lang w:val="en-GB"/>
              </w:rPr>
            </w:pPr>
            <w:r w:rsidRPr="00525E11">
              <w:rPr>
                <w:lang w:val="en-GB"/>
              </w:rPr>
              <w:t xml:space="preserve">Consumers' Right to Know (Country of Origin of Food) Bill </w:t>
            </w:r>
          </w:p>
        </w:tc>
      </w:tr>
      <w:tr w:rsidR="007F1D8A" w:rsidRPr="007E430A" w:rsidTr="007E430A">
        <w:tc>
          <w:tcPr>
            <w:tcW w:w="709" w:type="dxa"/>
            <w:tcBorders>
              <w:top w:val="single" w:sz="6" w:space="0" w:color="auto"/>
              <w:bottom w:val="single" w:sz="6" w:space="0" w:color="auto"/>
            </w:tcBorders>
            <w:shd w:val="clear" w:color="auto" w:fill="auto"/>
          </w:tcPr>
          <w:p w:rsidR="00EE3A11" w:rsidRPr="007E430A" w:rsidRDefault="00AE545E" w:rsidP="007E430A">
            <w:pPr>
              <w:spacing w:before="120" w:after="120"/>
              <w:jc w:val="left"/>
              <w:rPr>
                <w:b/>
              </w:rPr>
            </w:pPr>
            <w:r w:rsidRPr="007E430A">
              <w:rPr>
                <w:b/>
              </w:rPr>
              <w:t>9.</w:t>
            </w:r>
          </w:p>
        </w:tc>
        <w:tc>
          <w:tcPr>
            <w:tcW w:w="8539" w:type="dxa"/>
            <w:tcBorders>
              <w:top w:val="single" w:sz="6" w:space="0" w:color="auto"/>
              <w:bottom w:val="single" w:sz="6" w:space="0" w:color="auto"/>
            </w:tcBorders>
            <w:shd w:val="clear" w:color="auto" w:fill="auto"/>
          </w:tcPr>
          <w:p w:rsidR="00E95F45" w:rsidRPr="007E430A" w:rsidRDefault="00AE545E" w:rsidP="007E430A">
            <w:pPr>
              <w:spacing w:before="120" w:after="120"/>
            </w:pPr>
            <w:r w:rsidRPr="007E430A">
              <w:rPr>
                <w:b/>
              </w:rPr>
              <w:t xml:space="preserve">Date projetée pour </w:t>
            </w:r>
            <w:proofErr w:type="gramStart"/>
            <w:r w:rsidRPr="007E430A">
              <w:rPr>
                <w:b/>
              </w:rPr>
              <w:t>l'adoption</w:t>
            </w:r>
            <w:r w:rsidR="007E430A" w:rsidRPr="007E430A">
              <w:rPr>
                <w:b/>
              </w:rPr>
              <w:t>:</w:t>
            </w:r>
            <w:proofErr w:type="gramEnd"/>
            <w:r w:rsidR="007E430A" w:rsidRPr="007E430A">
              <w:rPr>
                <w:b/>
              </w:rPr>
              <w:t xml:space="preserve"> </w:t>
            </w:r>
            <w:r w:rsidR="007E430A" w:rsidRPr="007E430A">
              <w:t>L</w:t>
            </w:r>
            <w:r w:rsidRPr="007E430A">
              <w:t>a date projetée pour l'adoption de la loi reste à déterminer.</w:t>
            </w:r>
          </w:p>
          <w:p w:rsidR="007F1D8A" w:rsidRPr="007E430A" w:rsidRDefault="00AE545E" w:rsidP="00AE545E">
            <w:pPr>
              <w:spacing w:before="120" w:after="120"/>
            </w:pPr>
            <w:r w:rsidRPr="007E430A">
              <w:t>Le règlement prescrivant l'établissement d'une norme concernant l'information du consommateur quant au pays ou au lieu d'origine des aliments va être établi dans un délai maximum de 18 mois suivant la date d'entrée en vigueur de la Loi.</w:t>
            </w:r>
          </w:p>
          <w:p w:rsidR="00EE3A11" w:rsidRPr="007E430A" w:rsidRDefault="00AE545E" w:rsidP="007E430A">
            <w:pPr>
              <w:spacing w:after="120"/>
            </w:pPr>
            <w:r w:rsidRPr="007E430A">
              <w:rPr>
                <w:b/>
              </w:rPr>
              <w:t xml:space="preserve">Date projetée pour l'entrée en </w:t>
            </w:r>
            <w:proofErr w:type="gramStart"/>
            <w:r w:rsidRPr="007E430A">
              <w:rPr>
                <w:b/>
              </w:rPr>
              <w:t>vigueur</w:t>
            </w:r>
            <w:r w:rsidR="007E430A" w:rsidRPr="007E430A">
              <w:rPr>
                <w:b/>
              </w:rPr>
              <w:t>:</w:t>
            </w:r>
            <w:proofErr w:type="gramEnd"/>
            <w:r w:rsidR="007E430A" w:rsidRPr="007E430A">
              <w:rPr>
                <w:b/>
              </w:rPr>
              <w:t xml:space="preserve"> </w:t>
            </w:r>
            <w:r w:rsidR="007E430A" w:rsidRPr="007E430A">
              <w:t>L</w:t>
            </w:r>
            <w:r w:rsidRPr="007E430A">
              <w:t>a norme concernant l'information du consommateur entrera en vigueur 6 mois après son adoption</w:t>
            </w:r>
            <w:r w:rsidR="007E430A" w:rsidRPr="007E430A">
              <w:t>. E</w:t>
            </w:r>
            <w:r w:rsidRPr="007E430A">
              <w:t>lle ne s'appliquera aux aliments congelés que 18 mois après sa date d'entrée en vigueur.</w:t>
            </w:r>
          </w:p>
        </w:tc>
      </w:tr>
      <w:tr w:rsidR="007F1D8A" w:rsidRPr="007E430A" w:rsidTr="007E430A">
        <w:tc>
          <w:tcPr>
            <w:tcW w:w="709" w:type="dxa"/>
            <w:tcBorders>
              <w:top w:val="single" w:sz="6" w:space="0" w:color="auto"/>
              <w:bottom w:val="single" w:sz="6" w:space="0" w:color="auto"/>
            </w:tcBorders>
            <w:shd w:val="clear" w:color="auto" w:fill="auto"/>
          </w:tcPr>
          <w:p w:rsidR="00F85C99" w:rsidRPr="007E430A" w:rsidRDefault="00AE545E" w:rsidP="007E430A">
            <w:pPr>
              <w:spacing w:before="120" w:after="120"/>
              <w:jc w:val="left"/>
              <w:rPr>
                <w:b/>
              </w:rPr>
            </w:pPr>
            <w:r w:rsidRPr="007E430A">
              <w:rPr>
                <w:b/>
              </w:rPr>
              <w:t>10.</w:t>
            </w:r>
          </w:p>
        </w:tc>
        <w:tc>
          <w:tcPr>
            <w:tcW w:w="8539" w:type="dxa"/>
            <w:tcBorders>
              <w:top w:val="single" w:sz="6" w:space="0" w:color="auto"/>
              <w:bottom w:val="single" w:sz="6" w:space="0" w:color="auto"/>
            </w:tcBorders>
            <w:shd w:val="clear" w:color="auto" w:fill="auto"/>
          </w:tcPr>
          <w:p w:rsidR="00F85C99" w:rsidRPr="007E430A" w:rsidRDefault="00AE545E" w:rsidP="007E430A">
            <w:pPr>
              <w:spacing w:before="120" w:after="120"/>
            </w:pPr>
            <w:r w:rsidRPr="007E430A">
              <w:rPr>
                <w:b/>
              </w:rPr>
              <w:t xml:space="preserve">Date limite pour la présentation des </w:t>
            </w:r>
            <w:proofErr w:type="gramStart"/>
            <w:r w:rsidRPr="007E430A">
              <w:rPr>
                <w:b/>
              </w:rPr>
              <w:t>observations</w:t>
            </w:r>
            <w:r w:rsidR="007E430A" w:rsidRPr="007E430A">
              <w:rPr>
                <w:b/>
              </w:rPr>
              <w:t>:</w:t>
            </w:r>
            <w:proofErr w:type="gramEnd"/>
            <w:r w:rsidR="007E430A" w:rsidRPr="007E430A">
              <w:rPr>
                <w:b/>
              </w:rPr>
              <w:t xml:space="preserve"> </w:t>
            </w:r>
            <w:r w:rsidR="007E430A" w:rsidRPr="007E430A">
              <w:t>19 novembre 2</w:t>
            </w:r>
            <w:r w:rsidRPr="007E430A">
              <w:t>018</w:t>
            </w:r>
          </w:p>
        </w:tc>
      </w:tr>
      <w:tr w:rsidR="007F1D8A" w:rsidRPr="007E430A" w:rsidTr="007E430A">
        <w:tc>
          <w:tcPr>
            <w:tcW w:w="709" w:type="dxa"/>
            <w:tcBorders>
              <w:top w:val="single" w:sz="6" w:space="0" w:color="auto"/>
              <w:bottom w:val="double" w:sz="6" w:space="0" w:color="auto"/>
            </w:tcBorders>
            <w:shd w:val="clear" w:color="auto" w:fill="auto"/>
          </w:tcPr>
          <w:p w:rsidR="00F85C99" w:rsidRPr="007E430A" w:rsidRDefault="00AE545E" w:rsidP="007E430A">
            <w:pPr>
              <w:keepNext/>
              <w:keepLines/>
              <w:spacing w:before="120" w:after="120"/>
              <w:jc w:val="left"/>
              <w:rPr>
                <w:b/>
              </w:rPr>
            </w:pPr>
            <w:r w:rsidRPr="007E430A">
              <w:rPr>
                <w:b/>
              </w:rPr>
              <w:t>11.</w:t>
            </w:r>
          </w:p>
        </w:tc>
        <w:tc>
          <w:tcPr>
            <w:tcW w:w="8539" w:type="dxa"/>
            <w:tcBorders>
              <w:top w:val="single" w:sz="6" w:space="0" w:color="auto"/>
              <w:bottom w:val="double" w:sz="6" w:space="0" w:color="auto"/>
            </w:tcBorders>
            <w:shd w:val="clear" w:color="auto" w:fill="auto"/>
          </w:tcPr>
          <w:p w:rsidR="00E95F45" w:rsidRPr="007E430A" w:rsidRDefault="00AE545E" w:rsidP="007E430A">
            <w:pPr>
              <w:keepNext/>
              <w:keepLines/>
              <w:spacing w:before="120" w:after="120"/>
            </w:pPr>
            <w:r w:rsidRPr="007E430A">
              <w:rPr>
                <w:b/>
              </w:rPr>
              <w:t xml:space="preserve">Entité auprès de laquelle les textes peuvent être </w:t>
            </w:r>
            <w:proofErr w:type="gramStart"/>
            <w:r w:rsidRPr="007E430A">
              <w:rPr>
                <w:b/>
              </w:rPr>
              <w:t>obtenus</w:t>
            </w:r>
            <w:r w:rsidR="007E430A" w:rsidRPr="007E430A">
              <w:rPr>
                <w:b/>
              </w:rPr>
              <w:t>:</w:t>
            </w:r>
            <w:proofErr w:type="gramEnd"/>
            <w:r w:rsidR="007E430A" w:rsidRPr="007E430A">
              <w:rPr>
                <w:b/>
              </w:rPr>
              <w:t xml:space="preserve"> p</w:t>
            </w:r>
            <w:r w:rsidRPr="007E430A">
              <w:rPr>
                <w:b/>
              </w:rPr>
              <w:t xml:space="preserve">oint d'information national </w:t>
            </w:r>
            <w:r w:rsidR="007E430A" w:rsidRPr="007E430A">
              <w:rPr>
                <w:b/>
              </w:rPr>
              <w:t>[ ]</w:t>
            </w:r>
            <w:r w:rsidRPr="007E430A">
              <w:rPr>
                <w:b/>
              </w:rPr>
              <w:t xml:space="preserve"> ou adresse, numéros de téléphone et de fax et adresses de courrier électronique et de site Web, le cas échéant, d'un autre organisme:</w:t>
            </w:r>
          </w:p>
          <w:p w:rsidR="00F85C99" w:rsidRPr="007E430A" w:rsidRDefault="00525E11" w:rsidP="00E969D2">
            <w:pPr>
              <w:keepNext/>
              <w:keepLines/>
              <w:spacing w:after="120"/>
              <w:jc w:val="left"/>
              <w:rPr>
                <w:rStyle w:val="Hyperlink"/>
              </w:rPr>
            </w:pPr>
            <w:hyperlink r:id="rId8" w:tgtFrame="_blank" w:history="1">
              <w:r w:rsidR="007E430A" w:rsidRPr="007E430A">
                <w:rPr>
                  <w:rStyle w:val="Hyperlink"/>
                </w:rPr>
                <w:t>http://www.legislation.govt.nz/bill/member/2016/0231/latest/DLM4311404.html</w:t>
              </w:r>
            </w:hyperlink>
          </w:p>
          <w:p w:rsidR="007F1D8A" w:rsidRPr="007E430A" w:rsidRDefault="00525E11" w:rsidP="007E430A">
            <w:pPr>
              <w:spacing w:after="120"/>
              <w:jc w:val="left"/>
              <w:rPr>
                <w:rStyle w:val="Hyperlink"/>
              </w:rPr>
            </w:pPr>
            <w:hyperlink r:id="rId9" w:tgtFrame="_blank" w:history="1">
              <w:r w:rsidR="007E430A" w:rsidRPr="007E430A">
                <w:rPr>
                  <w:rStyle w:val="Hyperlink"/>
                </w:rPr>
                <w:t>https://www.parliament.nz/resource/en-NZ/SCR_78757/7fee6d10913b18cf55f0982b57c9820a0d37b0b6</w:t>
              </w:r>
            </w:hyperlink>
          </w:p>
        </w:tc>
      </w:tr>
    </w:tbl>
    <w:p w:rsidR="00EE3A11" w:rsidRPr="007E430A" w:rsidRDefault="00525E11" w:rsidP="002F6A28"/>
    <w:sectPr w:rsidR="00EE3A11" w:rsidRPr="007E430A" w:rsidSect="00CC72A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FFB" w:rsidRPr="007E430A" w:rsidRDefault="00AE545E">
      <w:r w:rsidRPr="007E430A">
        <w:separator/>
      </w:r>
    </w:p>
  </w:endnote>
  <w:endnote w:type="continuationSeparator" w:id="0">
    <w:p w:rsidR="00CC6FFB" w:rsidRPr="007E430A" w:rsidRDefault="00AE545E">
      <w:r w:rsidRPr="007E430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E430A" w:rsidRDefault="007E430A" w:rsidP="007E430A">
    <w:pPr>
      <w:pStyle w:val="Footer"/>
    </w:pPr>
    <w:r w:rsidRPr="007E430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E430A" w:rsidRDefault="007E430A" w:rsidP="007E430A">
    <w:pPr>
      <w:pStyle w:val="Footer"/>
    </w:pPr>
    <w:r w:rsidRPr="007E430A">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7E430A" w:rsidRDefault="007E430A" w:rsidP="007E430A">
    <w:pPr>
      <w:pStyle w:val="Footer"/>
    </w:pPr>
    <w:r w:rsidRPr="007E430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FFB" w:rsidRPr="007E430A" w:rsidRDefault="00AE545E">
      <w:r w:rsidRPr="007E430A">
        <w:separator/>
      </w:r>
    </w:p>
  </w:footnote>
  <w:footnote w:type="continuationSeparator" w:id="0">
    <w:p w:rsidR="00CC6FFB" w:rsidRPr="007E430A" w:rsidRDefault="00AE545E">
      <w:r w:rsidRPr="007E430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30A" w:rsidRPr="007E430A" w:rsidRDefault="007E430A" w:rsidP="007E430A">
    <w:pPr>
      <w:pStyle w:val="Header"/>
      <w:spacing w:after="240"/>
      <w:jc w:val="center"/>
    </w:pPr>
    <w:r w:rsidRPr="007E430A">
      <w:t>G/TBT/N/NZL/84</w:t>
    </w:r>
  </w:p>
  <w:p w:rsidR="007E430A" w:rsidRPr="007E430A" w:rsidRDefault="007E430A" w:rsidP="007E430A">
    <w:pPr>
      <w:pStyle w:val="Header"/>
      <w:pBdr>
        <w:bottom w:val="single" w:sz="4" w:space="1" w:color="auto"/>
      </w:pBdr>
      <w:jc w:val="center"/>
    </w:pPr>
    <w:r w:rsidRPr="007E430A">
      <w:t xml:space="preserve">- </w:t>
    </w:r>
    <w:r w:rsidRPr="007E430A">
      <w:fldChar w:fldCharType="begin"/>
    </w:r>
    <w:r w:rsidRPr="007E430A">
      <w:instrText xml:space="preserve"> PAGE  \* Arabic  \* MERGEFORMAT </w:instrText>
    </w:r>
    <w:r w:rsidRPr="007E430A">
      <w:fldChar w:fldCharType="separate"/>
    </w:r>
    <w:r w:rsidRPr="007E430A">
      <w:t>1</w:t>
    </w:r>
    <w:r w:rsidRPr="007E430A">
      <w:fldChar w:fldCharType="end"/>
    </w:r>
    <w:r w:rsidRPr="007E430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30A" w:rsidRPr="007E430A" w:rsidRDefault="007E430A" w:rsidP="007E430A">
    <w:pPr>
      <w:pStyle w:val="Header"/>
      <w:spacing w:after="240"/>
      <w:jc w:val="center"/>
    </w:pPr>
    <w:r w:rsidRPr="007E430A">
      <w:t>G/TBT/N/NZL/84</w:t>
    </w:r>
  </w:p>
  <w:p w:rsidR="007E430A" w:rsidRPr="007E430A" w:rsidRDefault="007E430A" w:rsidP="007E430A">
    <w:pPr>
      <w:pStyle w:val="Header"/>
      <w:pBdr>
        <w:bottom w:val="single" w:sz="4" w:space="1" w:color="auto"/>
      </w:pBdr>
      <w:jc w:val="center"/>
    </w:pPr>
    <w:r w:rsidRPr="007E430A">
      <w:t xml:space="preserve">- </w:t>
    </w:r>
    <w:r w:rsidRPr="007E430A">
      <w:fldChar w:fldCharType="begin"/>
    </w:r>
    <w:r w:rsidRPr="007E430A">
      <w:instrText xml:space="preserve"> PAGE  \* Arabic  \* MERGEFORMAT </w:instrText>
    </w:r>
    <w:r w:rsidRPr="007E430A">
      <w:fldChar w:fldCharType="separate"/>
    </w:r>
    <w:r w:rsidR="00525E11">
      <w:rPr>
        <w:noProof/>
      </w:rPr>
      <w:t>2</w:t>
    </w:r>
    <w:r w:rsidRPr="007E430A">
      <w:fldChar w:fldCharType="end"/>
    </w:r>
    <w:r w:rsidRPr="007E430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7E430A" w:rsidRPr="007E430A" w:rsidTr="007E430A">
      <w:trPr>
        <w:trHeight w:val="240"/>
        <w:jc w:val="center"/>
      </w:trPr>
      <w:tc>
        <w:tcPr>
          <w:tcW w:w="2053" w:type="pct"/>
          <w:shd w:val="clear" w:color="auto" w:fill="auto"/>
          <w:tcMar>
            <w:left w:w="108" w:type="dxa"/>
            <w:right w:w="108" w:type="dxa"/>
          </w:tcMar>
          <w:vAlign w:val="center"/>
        </w:tcPr>
        <w:p w:rsidR="007E430A" w:rsidRPr="007E430A" w:rsidRDefault="007E430A" w:rsidP="007E430A">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7E430A" w:rsidRPr="007E430A" w:rsidRDefault="007E430A" w:rsidP="007E430A">
          <w:pPr>
            <w:jc w:val="right"/>
            <w:rPr>
              <w:rFonts w:eastAsia="Verdana" w:cs="Verdana"/>
              <w:b/>
              <w:color w:val="FF0000"/>
              <w:szCs w:val="18"/>
            </w:rPr>
          </w:pPr>
        </w:p>
      </w:tc>
    </w:tr>
    <w:tr w:rsidR="007E430A" w:rsidRPr="007E430A" w:rsidTr="007E430A">
      <w:trPr>
        <w:trHeight w:val="213"/>
        <w:jc w:val="center"/>
      </w:trPr>
      <w:tc>
        <w:tcPr>
          <w:tcW w:w="2053" w:type="pct"/>
          <w:vMerge w:val="restart"/>
          <w:shd w:val="clear" w:color="auto" w:fill="auto"/>
          <w:tcMar>
            <w:left w:w="0" w:type="dxa"/>
            <w:right w:w="0" w:type="dxa"/>
          </w:tcMar>
        </w:tcPr>
        <w:p w:rsidR="007E430A" w:rsidRPr="007E430A" w:rsidRDefault="007E430A" w:rsidP="007E430A">
          <w:pPr>
            <w:jc w:val="left"/>
            <w:rPr>
              <w:rFonts w:eastAsia="Verdana" w:cs="Verdana"/>
              <w:szCs w:val="18"/>
            </w:rPr>
          </w:pPr>
          <w:r w:rsidRPr="007E430A">
            <w:rPr>
              <w:rFonts w:eastAsia="Verdana" w:cs="Verdana"/>
              <w:noProof/>
              <w:szCs w:val="18"/>
              <w:lang w:eastAsia="en-GB"/>
            </w:rPr>
            <w:drawing>
              <wp:inline distT="0" distB="0" distL="0" distR="0" wp14:anchorId="4374D4E5" wp14:editId="74183AB7">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7E430A" w:rsidRPr="007E430A" w:rsidRDefault="007E430A" w:rsidP="007E430A">
          <w:pPr>
            <w:jc w:val="right"/>
            <w:rPr>
              <w:rFonts w:eastAsia="Verdana" w:cs="Verdana"/>
              <w:b/>
              <w:szCs w:val="18"/>
            </w:rPr>
          </w:pPr>
        </w:p>
      </w:tc>
    </w:tr>
    <w:tr w:rsidR="007E430A" w:rsidRPr="007E430A" w:rsidTr="007E430A">
      <w:trPr>
        <w:trHeight w:val="868"/>
        <w:jc w:val="center"/>
      </w:trPr>
      <w:tc>
        <w:tcPr>
          <w:tcW w:w="2053" w:type="pct"/>
          <w:vMerge/>
          <w:shd w:val="clear" w:color="auto" w:fill="auto"/>
          <w:tcMar>
            <w:left w:w="108" w:type="dxa"/>
            <w:right w:w="108" w:type="dxa"/>
          </w:tcMar>
        </w:tcPr>
        <w:p w:rsidR="007E430A" w:rsidRPr="007E430A" w:rsidRDefault="007E430A" w:rsidP="007E430A">
          <w:pPr>
            <w:jc w:val="left"/>
            <w:rPr>
              <w:rFonts w:eastAsia="Verdana" w:cs="Verdana"/>
              <w:noProof/>
              <w:szCs w:val="18"/>
              <w:lang w:eastAsia="en-GB"/>
            </w:rPr>
          </w:pPr>
        </w:p>
      </w:tc>
      <w:tc>
        <w:tcPr>
          <w:tcW w:w="2947" w:type="pct"/>
          <w:gridSpan w:val="2"/>
          <w:shd w:val="clear" w:color="auto" w:fill="auto"/>
          <w:tcMar>
            <w:left w:w="108" w:type="dxa"/>
            <w:right w:w="108" w:type="dxa"/>
          </w:tcMar>
        </w:tcPr>
        <w:p w:rsidR="007E430A" w:rsidRPr="007E430A" w:rsidRDefault="007E430A" w:rsidP="007E430A">
          <w:pPr>
            <w:jc w:val="right"/>
            <w:rPr>
              <w:rFonts w:eastAsia="Verdana" w:cs="Verdana"/>
              <w:b/>
              <w:szCs w:val="18"/>
            </w:rPr>
          </w:pPr>
          <w:r w:rsidRPr="007E430A">
            <w:rPr>
              <w:b/>
              <w:szCs w:val="18"/>
            </w:rPr>
            <w:t>G/TBT/N/NZL/84</w:t>
          </w:r>
        </w:p>
      </w:tc>
    </w:tr>
    <w:tr w:rsidR="007E430A" w:rsidRPr="007E430A" w:rsidTr="007E430A">
      <w:trPr>
        <w:trHeight w:val="240"/>
        <w:jc w:val="center"/>
      </w:trPr>
      <w:tc>
        <w:tcPr>
          <w:tcW w:w="2053" w:type="pct"/>
          <w:vMerge/>
          <w:shd w:val="clear" w:color="auto" w:fill="auto"/>
          <w:tcMar>
            <w:left w:w="108" w:type="dxa"/>
            <w:right w:w="108" w:type="dxa"/>
          </w:tcMar>
          <w:vAlign w:val="center"/>
        </w:tcPr>
        <w:p w:rsidR="007E430A" w:rsidRPr="007E430A" w:rsidRDefault="007E430A" w:rsidP="007E430A">
          <w:pPr>
            <w:rPr>
              <w:rFonts w:eastAsia="Verdana" w:cs="Verdana"/>
              <w:szCs w:val="18"/>
            </w:rPr>
          </w:pPr>
        </w:p>
      </w:tc>
      <w:tc>
        <w:tcPr>
          <w:tcW w:w="2947" w:type="pct"/>
          <w:gridSpan w:val="2"/>
          <w:shd w:val="clear" w:color="auto" w:fill="auto"/>
          <w:tcMar>
            <w:left w:w="108" w:type="dxa"/>
            <w:right w:w="108" w:type="dxa"/>
          </w:tcMar>
          <w:vAlign w:val="center"/>
        </w:tcPr>
        <w:p w:rsidR="007E430A" w:rsidRPr="007E430A" w:rsidRDefault="00525E11" w:rsidP="007E430A">
          <w:pPr>
            <w:jc w:val="right"/>
            <w:rPr>
              <w:rFonts w:eastAsia="Verdana" w:cs="Verdana"/>
              <w:szCs w:val="18"/>
            </w:rPr>
          </w:pPr>
          <w:r>
            <w:rPr>
              <w:rFonts w:eastAsia="Verdana" w:cs="Verdana"/>
              <w:szCs w:val="18"/>
            </w:rPr>
            <w:t>19</w:t>
          </w:r>
          <w:r w:rsidR="007E430A" w:rsidRPr="007E430A">
            <w:rPr>
              <w:rFonts w:eastAsia="Verdana" w:cs="Verdana"/>
              <w:szCs w:val="18"/>
            </w:rPr>
            <w:t> septembre 2018</w:t>
          </w:r>
        </w:p>
      </w:tc>
    </w:tr>
    <w:tr w:rsidR="007E430A" w:rsidRPr="007E430A" w:rsidTr="007E430A">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7E430A" w:rsidRPr="007E430A" w:rsidRDefault="007E430A" w:rsidP="007E430A">
          <w:pPr>
            <w:jc w:val="left"/>
            <w:rPr>
              <w:rFonts w:eastAsia="Verdana" w:cs="Verdana"/>
              <w:b/>
              <w:szCs w:val="18"/>
            </w:rPr>
          </w:pPr>
          <w:r w:rsidRPr="007E430A">
            <w:rPr>
              <w:rFonts w:eastAsia="Verdana" w:cs="Verdana"/>
              <w:color w:val="FF0000"/>
              <w:szCs w:val="18"/>
            </w:rPr>
            <w:t>(18</w:t>
          </w:r>
          <w:r w:rsidRPr="007E430A">
            <w:rPr>
              <w:rFonts w:eastAsia="Verdana" w:cs="Verdana"/>
              <w:color w:val="FF0000"/>
              <w:szCs w:val="18"/>
            </w:rPr>
            <w:noBreakHyphen/>
          </w:r>
          <w:r w:rsidR="00525E11">
            <w:rPr>
              <w:rFonts w:eastAsia="Verdana" w:cs="Verdana"/>
              <w:color w:val="FF0000"/>
              <w:szCs w:val="18"/>
            </w:rPr>
            <w:t>5799</w:t>
          </w:r>
          <w:bookmarkStart w:id="0" w:name="_GoBack"/>
          <w:bookmarkEnd w:id="0"/>
          <w:r w:rsidRPr="007E430A">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7E430A" w:rsidRPr="007E430A" w:rsidRDefault="007E430A" w:rsidP="007E430A">
          <w:pPr>
            <w:jc w:val="right"/>
            <w:rPr>
              <w:rFonts w:eastAsia="Verdana" w:cs="Verdana"/>
              <w:szCs w:val="18"/>
            </w:rPr>
          </w:pPr>
          <w:proofErr w:type="gramStart"/>
          <w:r w:rsidRPr="007E430A">
            <w:rPr>
              <w:rFonts w:eastAsia="Verdana" w:cs="Verdana"/>
              <w:szCs w:val="18"/>
            </w:rPr>
            <w:t>Page:</w:t>
          </w:r>
          <w:proofErr w:type="gramEnd"/>
          <w:r w:rsidRPr="007E430A">
            <w:rPr>
              <w:rFonts w:eastAsia="Verdana" w:cs="Verdana"/>
              <w:szCs w:val="18"/>
            </w:rPr>
            <w:t xml:space="preserve"> </w:t>
          </w:r>
          <w:r w:rsidRPr="007E430A">
            <w:rPr>
              <w:rFonts w:eastAsia="Verdana" w:cs="Verdana"/>
              <w:szCs w:val="18"/>
            </w:rPr>
            <w:fldChar w:fldCharType="begin"/>
          </w:r>
          <w:r w:rsidRPr="007E430A">
            <w:rPr>
              <w:rFonts w:eastAsia="Verdana" w:cs="Verdana"/>
              <w:szCs w:val="18"/>
            </w:rPr>
            <w:instrText xml:space="preserve"> PAGE  \* Arabic  \* MERGEFORMAT </w:instrText>
          </w:r>
          <w:r w:rsidRPr="007E430A">
            <w:rPr>
              <w:rFonts w:eastAsia="Verdana" w:cs="Verdana"/>
              <w:szCs w:val="18"/>
            </w:rPr>
            <w:fldChar w:fldCharType="separate"/>
          </w:r>
          <w:r w:rsidR="00525E11">
            <w:rPr>
              <w:rFonts w:eastAsia="Verdana" w:cs="Verdana"/>
              <w:noProof/>
              <w:szCs w:val="18"/>
            </w:rPr>
            <w:t>1</w:t>
          </w:r>
          <w:r w:rsidRPr="007E430A">
            <w:rPr>
              <w:rFonts w:eastAsia="Verdana" w:cs="Verdana"/>
              <w:szCs w:val="18"/>
            </w:rPr>
            <w:fldChar w:fldCharType="end"/>
          </w:r>
          <w:r w:rsidRPr="007E430A">
            <w:rPr>
              <w:rFonts w:eastAsia="Verdana" w:cs="Verdana"/>
              <w:szCs w:val="18"/>
            </w:rPr>
            <w:t>/</w:t>
          </w:r>
          <w:r w:rsidRPr="007E430A">
            <w:rPr>
              <w:rFonts w:eastAsia="Verdana" w:cs="Verdana"/>
              <w:szCs w:val="18"/>
            </w:rPr>
            <w:fldChar w:fldCharType="begin"/>
          </w:r>
          <w:r w:rsidRPr="007E430A">
            <w:rPr>
              <w:rFonts w:eastAsia="Verdana" w:cs="Verdana"/>
              <w:szCs w:val="18"/>
            </w:rPr>
            <w:instrText xml:space="preserve"> NUMPAGES  \# "0" \* Arabic  \* MERGEFORMAT </w:instrText>
          </w:r>
          <w:r w:rsidRPr="007E430A">
            <w:rPr>
              <w:rFonts w:eastAsia="Verdana" w:cs="Verdana"/>
              <w:szCs w:val="18"/>
            </w:rPr>
            <w:fldChar w:fldCharType="separate"/>
          </w:r>
          <w:r w:rsidR="00525E11">
            <w:rPr>
              <w:rFonts w:eastAsia="Verdana" w:cs="Verdana"/>
              <w:noProof/>
              <w:szCs w:val="18"/>
            </w:rPr>
            <w:t>2</w:t>
          </w:r>
          <w:r w:rsidRPr="007E430A">
            <w:rPr>
              <w:rFonts w:eastAsia="Verdana" w:cs="Verdana"/>
              <w:szCs w:val="18"/>
            </w:rPr>
            <w:fldChar w:fldCharType="end"/>
          </w:r>
        </w:p>
      </w:tc>
    </w:tr>
    <w:tr w:rsidR="007E430A" w:rsidRPr="007E430A" w:rsidTr="007E430A">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7E430A" w:rsidRPr="007E430A" w:rsidRDefault="007E430A" w:rsidP="007E430A">
          <w:pPr>
            <w:jc w:val="left"/>
            <w:rPr>
              <w:rFonts w:eastAsia="Verdana" w:cs="Verdana"/>
              <w:szCs w:val="18"/>
            </w:rPr>
          </w:pPr>
          <w:r w:rsidRPr="007E430A">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7E430A" w:rsidRPr="007E430A" w:rsidRDefault="007E430A" w:rsidP="007E430A">
          <w:pPr>
            <w:jc w:val="right"/>
            <w:rPr>
              <w:rFonts w:eastAsia="Verdana" w:cs="Verdana"/>
              <w:bCs/>
              <w:szCs w:val="18"/>
            </w:rPr>
          </w:pPr>
          <w:proofErr w:type="gramStart"/>
          <w:r w:rsidRPr="007E430A">
            <w:rPr>
              <w:rFonts w:eastAsia="Verdana" w:cs="Verdana"/>
              <w:bCs/>
              <w:szCs w:val="18"/>
            </w:rPr>
            <w:t>Original:</w:t>
          </w:r>
          <w:proofErr w:type="gramEnd"/>
          <w:r w:rsidRPr="007E430A">
            <w:rPr>
              <w:rFonts w:eastAsia="Verdana" w:cs="Verdana"/>
              <w:bCs/>
              <w:szCs w:val="18"/>
            </w:rPr>
            <w:t> anglais</w:t>
          </w:r>
        </w:p>
      </w:tc>
    </w:tr>
  </w:tbl>
  <w:p w:rsidR="00ED54E0" w:rsidRPr="007E430A" w:rsidRDefault="00525E11" w:rsidP="007E4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2218F"/>
    <w:multiLevelType w:val="multilevel"/>
    <w:tmpl w:val="1C52D28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4805019"/>
    <w:multiLevelType w:val="multilevel"/>
    <w:tmpl w:val="7E002F9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D511999"/>
    <w:multiLevelType w:val="multilevel"/>
    <w:tmpl w:val="7FD4886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A36727D"/>
    <w:multiLevelType w:val="hybridMultilevel"/>
    <w:tmpl w:val="D072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5" w15:restartNumberingAfterBreak="0">
    <w:nsid w:val="57454AB1"/>
    <w:multiLevelType w:val="multilevel"/>
    <w:tmpl w:val="297E1EB4"/>
    <w:numStyleLink w:val="LegalHeadings"/>
  </w:abstractNum>
  <w:abstractNum w:abstractNumId="16"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7" w15:restartNumberingAfterBreak="0">
    <w:nsid w:val="63D526BA"/>
    <w:multiLevelType w:val="hybridMultilevel"/>
    <w:tmpl w:val="5CB60482"/>
    <w:lvl w:ilvl="0" w:tplc="65829D20">
      <w:start w:val="1"/>
      <w:numFmt w:val="decimal"/>
      <w:pStyle w:val="SummaryText"/>
      <w:lvlText w:val="%1."/>
      <w:lvlJc w:val="left"/>
      <w:pPr>
        <w:ind w:left="360" w:hanging="360"/>
      </w:pPr>
    </w:lvl>
    <w:lvl w:ilvl="1" w:tplc="7BCCDF0A" w:tentative="1">
      <w:start w:val="1"/>
      <w:numFmt w:val="lowerLetter"/>
      <w:lvlText w:val="%2."/>
      <w:lvlJc w:val="left"/>
      <w:pPr>
        <w:ind w:left="1080" w:hanging="360"/>
      </w:pPr>
    </w:lvl>
    <w:lvl w:ilvl="2" w:tplc="148E0A26" w:tentative="1">
      <w:start w:val="1"/>
      <w:numFmt w:val="lowerRoman"/>
      <w:lvlText w:val="%3."/>
      <w:lvlJc w:val="right"/>
      <w:pPr>
        <w:ind w:left="1800" w:hanging="180"/>
      </w:pPr>
    </w:lvl>
    <w:lvl w:ilvl="3" w:tplc="A588CC62" w:tentative="1">
      <w:start w:val="1"/>
      <w:numFmt w:val="decimal"/>
      <w:lvlText w:val="%4."/>
      <w:lvlJc w:val="left"/>
      <w:pPr>
        <w:ind w:left="2520" w:hanging="360"/>
      </w:pPr>
    </w:lvl>
    <w:lvl w:ilvl="4" w:tplc="55700898" w:tentative="1">
      <w:start w:val="1"/>
      <w:numFmt w:val="lowerLetter"/>
      <w:lvlText w:val="%5."/>
      <w:lvlJc w:val="left"/>
      <w:pPr>
        <w:ind w:left="3240" w:hanging="360"/>
      </w:pPr>
    </w:lvl>
    <w:lvl w:ilvl="5" w:tplc="00562370" w:tentative="1">
      <w:start w:val="1"/>
      <w:numFmt w:val="lowerRoman"/>
      <w:lvlText w:val="%6."/>
      <w:lvlJc w:val="right"/>
      <w:pPr>
        <w:ind w:left="3960" w:hanging="180"/>
      </w:pPr>
    </w:lvl>
    <w:lvl w:ilvl="6" w:tplc="DD98B7F6" w:tentative="1">
      <w:start w:val="1"/>
      <w:numFmt w:val="decimal"/>
      <w:lvlText w:val="%7."/>
      <w:lvlJc w:val="left"/>
      <w:pPr>
        <w:ind w:left="4680" w:hanging="360"/>
      </w:pPr>
    </w:lvl>
    <w:lvl w:ilvl="7" w:tplc="04B85C1A" w:tentative="1">
      <w:start w:val="1"/>
      <w:numFmt w:val="lowerLetter"/>
      <w:lvlText w:val="%8."/>
      <w:lvlJc w:val="left"/>
      <w:pPr>
        <w:ind w:left="5400" w:hanging="360"/>
      </w:pPr>
    </w:lvl>
    <w:lvl w:ilvl="8" w:tplc="E730DDEC" w:tentative="1">
      <w:start w:val="1"/>
      <w:numFmt w:val="lowerRoman"/>
      <w:lvlText w:val="%9."/>
      <w:lvlJc w:val="right"/>
      <w:pPr>
        <w:ind w:left="6120" w:hanging="180"/>
      </w:pPr>
    </w:lvl>
  </w:abstractNum>
  <w:abstractNum w:abstractNumId="18" w15:restartNumberingAfterBreak="0">
    <w:nsid w:val="63D526BB"/>
    <w:multiLevelType w:val="multilevel"/>
    <w:tmpl w:val="63D526BB"/>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3D526BC"/>
    <w:multiLevelType w:val="multilevel"/>
    <w:tmpl w:val="63D526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6"/>
  </w:num>
  <w:num w:numId="7">
    <w:abstractNumId w:val="15"/>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9"/>
  </w:num>
  <w:num w:numId="18">
    <w:abstractNumId w:val="12"/>
  </w:num>
  <w:num w:numId="19">
    <w:abstractNumId w:val="10"/>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D8A"/>
    <w:rsid w:val="000E4733"/>
    <w:rsid w:val="00112827"/>
    <w:rsid w:val="0015489C"/>
    <w:rsid w:val="001B651F"/>
    <w:rsid w:val="00261B4B"/>
    <w:rsid w:val="00525E11"/>
    <w:rsid w:val="007E430A"/>
    <w:rsid w:val="007F1D8A"/>
    <w:rsid w:val="00AE545E"/>
    <w:rsid w:val="00C80BB0"/>
    <w:rsid w:val="00CC6FFB"/>
    <w:rsid w:val="00CC72A3"/>
    <w:rsid w:val="00E95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1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fr-FR"/>
    </w:rPr>
  </w:style>
  <w:style w:type="character" w:customStyle="1" w:styleId="Heading2Char">
    <w:name w:val="Heading 2 Char"/>
    <w:link w:val="Heading2"/>
    <w:uiPriority w:val="2"/>
    <w:rsid w:val="002F6A28"/>
    <w:rPr>
      <w:rFonts w:ascii="Verdana" w:eastAsia="Times New Roman" w:hAnsi="Verdana"/>
      <w:b/>
      <w:bCs/>
      <w:color w:val="006283"/>
      <w:sz w:val="18"/>
      <w:szCs w:val="26"/>
      <w:lang w:val="fr-FR"/>
    </w:rPr>
  </w:style>
  <w:style w:type="character" w:customStyle="1" w:styleId="Heading3Char">
    <w:name w:val="Heading 3 Char"/>
    <w:link w:val="Heading3"/>
    <w:uiPriority w:val="2"/>
    <w:rsid w:val="002F6A28"/>
    <w:rPr>
      <w:rFonts w:ascii="Verdana" w:eastAsia="Times New Roman" w:hAnsi="Verdana"/>
      <w:b/>
      <w:bCs/>
      <w:color w:val="006283"/>
      <w:sz w:val="18"/>
      <w:szCs w:val="22"/>
      <w:lang w:val="fr-FR"/>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fr-FR"/>
    </w:rPr>
  </w:style>
  <w:style w:type="character" w:customStyle="1" w:styleId="Heading5Char">
    <w:name w:val="Heading 5 Char"/>
    <w:link w:val="Heading5"/>
    <w:uiPriority w:val="2"/>
    <w:rsid w:val="002F6A28"/>
    <w:rPr>
      <w:rFonts w:ascii="Verdana" w:eastAsia="Times New Roman" w:hAnsi="Verdana"/>
      <w:b/>
      <w:color w:val="006283"/>
      <w:sz w:val="18"/>
      <w:szCs w:val="22"/>
      <w:lang w:val="fr-FR"/>
    </w:rPr>
  </w:style>
  <w:style w:type="character" w:customStyle="1" w:styleId="Heading6Char">
    <w:name w:val="Heading 6 Char"/>
    <w:link w:val="Heading6"/>
    <w:uiPriority w:val="2"/>
    <w:rsid w:val="002F6A28"/>
    <w:rPr>
      <w:rFonts w:ascii="Verdana" w:eastAsia="Times New Roman" w:hAnsi="Verdana"/>
      <w:b/>
      <w:iCs/>
      <w:color w:val="006283"/>
      <w:sz w:val="18"/>
      <w:szCs w:val="22"/>
      <w:lang w:val="fr-FR"/>
    </w:rPr>
  </w:style>
  <w:style w:type="character" w:customStyle="1" w:styleId="Heading7Char">
    <w:name w:val="Heading 7 Char"/>
    <w:link w:val="Heading7"/>
    <w:uiPriority w:val="2"/>
    <w:rsid w:val="002F6A28"/>
    <w:rPr>
      <w:rFonts w:ascii="Verdana" w:eastAsia="Times New Roman" w:hAnsi="Verdana"/>
      <w:b/>
      <w:iCs/>
      <w:color w:val="006283"/>
      <w:sz w:val="18"/>
      <w:szCs w:val="22"/>
      <w:lang w:val="fr-FR"/>
    </w:rPr>
  </w:style>
  <w:style w:type="character" w:customStyle="1" w:styleId="Heading8Char">
    <w:name w:val="Heading 8 Char"/>
    <w:link w:val="Heading8"/>
    <w:uiPriority w:val="2"/>
    <w:rsid w:val="002F6A28"/>
    <w:rPr>
      <w:rFonts w:ascii="Verdana" w:eastAsia="Times New Roman" w:hAnsi="Verdana"/>
      <w:b/>
      <w:i/>
      <w:color w:val="006283"/>
      <w:sz w:val="18"/>
      <w:lang w:val="fr-FR"/>
    </w:rPr>
  </w:style>
  <w:style w:type="character" w:customStyle="1" w:styleId="Heading9Char">
    <w:name w:val="Heading 9 Char"/>
    <w:link w:val="Heading9"/>
    <w:uiPriority w:val="2"/>
    <w:rsid w:val="002F6A28"/>
    <w:rPr>
      <w:rFonts w:ascii="Verdana" w:eastAsia="Times New Roman" w:hAnsi="Verdana"/>
      <w:b/>
      <w:iCs/>
      <w:color w:val="006283"/>
      <w:sz w:val="18"/>
      <w:u w:val="single"/>
      <w:lang w:val="fr-FR"/>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fr-FR"/>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fr-FR"/>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fr-FR"/>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fr-FR"/>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fr-FR"/>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fr-FR"/>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fr-FR"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fr-FR"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fr-FR"/>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fr-FR"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fr-FR"/>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fr-FR"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fr-FR"/>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fr-FR"/>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fr-FR"/>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fr-FR"/>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fr-FR"/>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fr-FR"/>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fr-FR"/>
    </w:rPr>
  </w:style>
  <w:style w:type="character" w:styleId="BookTitle">
    <w:name w:val="Book Title"/>
    <w:uiPriority w:val="99"/>
    <w:semiHidden/>
    <w:qFormat/>
    <w:rsid w:val="002F6A28"/>
    <w:rPr>
      <w:b/>
      <w:bCs/>
      <w:smallCaps/>
      <w:spacing w:val="5"/>
      <w:lang w:val="fr-FR"/>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fr-FR"/>
    </w:rPr>
  </w:style>
  <w:style w:type="character" w:styleId="CommentReference">
    <w:name w:val="annotation reference"/>
    <w:uiPriority w:val="99"/>
    <w:semiHidden/>
    <w:unhideWhenUsed/>
    <w:rsid w:val="002F6A28"/>
    <w:rPr>
      <w:sz w:val="16"/>
      <w:szCs w:val="16"/>
      <w:lang w:val="fr-FR"/>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fr-FR"/>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fr-FR"/>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fr-FR"/>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fr-FR"/>
    </w:rPr>
  </w:style>
  <w:style w:type="character" w:styleId="Emphasis">
    <w:name w:val="Emphasis"/>
    <w:uiPriority w:val="99"/>
    <w:semiHidden/>
    <w:qFormat/>
    <w:rsid w:val="002F6A28"/>
    <w:rPr>
      <w:i/>
      <w:iCs/>
      <w:lang w:val="fr-FR"/>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fr-FR"/>
    </w:rPr>
  </w:style>
  <w:style w:type="character" w:styleId="HTMLAcronym">
    <w:name w:val="HTML Acronym"/>
    <w:uiPriority w:val="99"/>
    <w:semiHidden/>
    <w:unhideWhenUsed/>
    <w:rsid w:val="002F6A28"/>
    <w:rPr>
      <w:lang w:val="fr-FR"/>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fr-FR"/>
    </w:rPr>
  </w:style>
  <w:style w:type="character" w:styleId="HTMLCite">
    <w:name w:val="HTML Cite"/>
    <w:uiPriority w:val="99"/>
    <w:semiHidden/>
    <w:unhideWhenUsed/>
    <w:rsid w:val="002F6A28"/>
    <w:rPr>
      <w:i/>
      <w:iCs/>
      <w:lang w:val="fr-FR"/>
    </w:rPr>
  </w:style>
  <w:style w:type="character" w:styleId="HTMLCode">
    <w:name w:val="HTML Code"/>
    <w:uiPriority w:val="99"/>
    <w:semiHidden/>
    <w:unhideWhenUsed/>
    <w:rsid w:val="002F6A28"/>
    <w:rPr>
      <w:rFonts w:ascii="Consolas" w:hAnsi="Consolas" w:cs="Consolas"/>
      <w:sz w:val="20"/>
      <w:szCs w:val="20"/>
      <w:lang w:val="fr-FR"/>
    </w:rPr>
  </w:style>
  <w:style w:type="character" w:styleId="HTMLDefinition">
    <w:name w:val="HTML Definition"/>
    <w:uiPriority w:val="99"/>
    <w:semiHidden/>
    <w:unhideWhenUsed/>
    <w:rsid w:val="002F6A28"/>
    <w:rPr>
      <w:i/>
      <w:iCs/>
      <w:lang w:val="fr-FR"/>
    </w:rPr>
  </w:style>
  <w:style w:type="character" w:styleId="HTMLKeyboard">
    <w:name w:val="HTML Keyboard"/>
    <w:uiPriority w:val="99"/>
    <w:semiHidden/>
    <w:unhideWhenUsed/>
    <w:rsid w:val="002F6A28"/>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fr-FR"/>
    </w:rPr>
  </w:style>
  <w:style w:type="character" w:styleId="HTMLSample">
    <w:name w:val="HTML Sample"/>
    <w:uiPriority w:val="99"/>
    <w:semiHidden/>
    <w:unhideWhenUsed/>
    <w:rsid w:val="002F6A28"/>
    <w:rPr>
      <w:rFonts w:ascii="Consolas" w:hAnsi="Consolas" w:cs="Consolas"/>
      <w:sz w:val="24"/>
      <w:szCs w:val="24"/>
      <w:lang w:val="fr-FR"/>
    </w:rPr>
  </w:style>
  <w:style w:type="character" w:styleId="HTMLTypewriter">
    <w:name w:val="HTML Typewriter"/>
    <w:uiPriority w:val="99"/>
    <w:semiHidden/>
    <w:unhideWhenUsed/>
    <w:rsid w:val="002F6A28"/>
    <w:rPr>
      <w:rFonts w:ascii="Consolas" w:hAnsi="Consolas" w:cs="Consolas"/>
      <w:sz w:val="20"/>
      <w:szCs w:val="20"/>
      <w:lang w:val="fr-FR"/>
    </w:rPr>
  </w:style>
  <w:style w:type="character" w:styleId="HTMLVariable">
    <w:name w:val="HTML Variable"/>
    <w:uiPriority w:val="99"/>
    <w:semiHidden/>
    <w:unhideWhenUsed/>
    <w:rsid w:val="002F6A28"/>
    <w:rPr>
      <w:i/>
      <w:iCs/>
      <w:lang w:val="fr-FR"/>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fr-FR"/>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fr-FR"/>
    </w:rPr>
  </w:style>
  <w:style w:type="character" w:styleId="IntenseReference">
    <w:name w:val="Intense Reference"/>
    <w:uiPriority w:val="99"/>
    <w:semiHidden/>
    <w:qFormat/>
    <w:rsid w:val="002F6A28"/>
    <w:rPr>
      <w:b/>
      <w:bCs/>
      <w:smallCaps/>
      <w:color w:val="C0504D"/>
      <w:spacing w:val="5"/>
      <w:u w:val="single"/>
      <w:lang w:val="fr-FR"/>
    </w:rPr>
  </w:style>
  <w:style w:type="character" w:styleId="LineNumber">
    <w:name w:val="line number"/>
    <w:uiPriority w:val="99"/>
    <w:semiHidden/>
    <w:unhideWhenUsed/>
    <w:rsid w:val="002F6A28"/>
    <w:rPr>
      <w:lang w:val="fr-FR"/>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link w:val="MacroText"/>
    <w:uiPriority w:val="99"/>
    <w:semiHidden/>
    <w:rsid w:val="002F6A28"/>
    <w:rPr>
      <w:rFonts w:ascii="Consolas" w:hAnsi="Consolas" w:cs="Consolas"/>
      <w:lang w:val="fr-FR"/>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fr-FR"/>
    </w:rPr>
  </w:style>
  <w:style w:type="paragraph" w:styleId="NoSpacing">
    <w:name w:val="No Spacing"/>
    <w:uiPriority w:val="1"/>
    <w:semiHidden/>
    <w:qFormat/>
    <w:rsid w:val="002F6A28"/>
    <w:pPr>
      <w:jc w:val="both"/>
    </w:pPr>
    <w:rPr>
      <w:rFonts w:ascii="Verdana" w:hAnsi="Verdana"/>
      <w:sz w:val="18"/>
      <w:szCs w:val="22"/>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fr-FR"/>
    </w:rPr>
  </w:style>
  <w:style w:type="character" w:styleId="PageNumber">
    <w:name w:val="page number"/>
    <w:uiPriority w:val="99"/>
    <w:semiHidden/>
    <w:unhideWhenUsed/>
    <w:rsid w:val="002F6A28"/>
    <w:rPr>
      <w:lang w:val="fr-FR"/>
    </w:rPr>
  </w:style>
  <w:style w:type="character" w:styleId="PlaceholderText">
    <w:name w:val="Placeholder Text"/>
    <w:uiPriority w:val="99"/>
    <w:semiHidden/>
    <w:rsid w:val="002F6A28"/>
    <w:rPr>
      <w:color w:val="808080"/>
      <w:lang w:val="fr-FR"/>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fr-FR"/>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fr-FR"/>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fr-FR"/>
    </w:rPr>
  </w:style>
  <w:style w:type="character" w:styleId="Strong">
    <w:name w:val="Strong"/>
    <w:uiPriority w:val="99"/>
    <w:semiHidden/>
    <w:qFormat/>
    <w:rsid w:val="002F6A28"/>
    <w:rPr>
      <w:b/>
      <w:bCs/>
      <w:lang w:val="fr-FR"/>
    </w:rPr>
  </w:style>
  <w:style w:type="character" w:styleId="SubtleEmphasis">
    <w:name w:val="Subtle Emphasis"/>
    <w:uiPriority w:val="99"/>
    <w:semiHidden/>
    <w:qFormat/>
    <w:rsid w:val="002F6A28"/>
    <w:rPr>
      <w:i/>
      <w:iCs/>
      <w:color w:val="808080"/>
      <w:lang w:val="fr-FR"/>
    </w:rPr>
  </w:style>
  <w:style w:type="character" w:styleId="SubtleReference">
    <w:name w:val="Subtle Reference"/>
    <w:uiPriority w:val="99"/>
    <w:semiHidden/>
    <w:qFormat/>
    <w:rsid w:val="002F6A28"/>
    <w:rPr>
      <w:smallCaps/>
      <w:color w:val="C0504D"/>
      <w:u w:val="single"/>
      <w:lang w:val="fr-FR"/>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bill/member/2016/0231/latest/DLM4311404.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onsumer@mbie.govt.n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arliament.nz/resource/en-NZ/SCR_78757/7fee6d10913b18cf55f0982b57c9820a0d37b0b6"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4690</Characters>
  <Application>Microsoft Office Word</Application>
  <DocSecurity>0</DocSecurity>
  <Lines>97</Lines>
  <Paragraphs>62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2018-09-27T12:56:00Z</dcterms:created>
  <dcterms:modified xsi:type="dcterms:W3CDTF">2018-09-27T14:03:00Z</dcterms:modified>
</cp:coreProperties>
</file>