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8C5601" w:rsidRDefault="00097F40" w:rsidP="002F6A28">
      <w:pPr>
        <w:pStyle w:val="Titre"/>
        <w:rPr>
          <w:caps w:val="0"/>
          <w:kern w:val="0"/>
        </w:rPr>
      </w:pPr>
      <w:r w:rsidRPr="008C5601">
        <w:rPr>
          <w:caps w:val="0"/>
        </w:rPr>
        <w:t>NOTIFICATION</w:t>
      </w:r>
    </w:p>
    <w:p w:rsidR="009239F7" w:rsidRPr="008C5601" w:rsidRDefault="00097F40" w:rsidP="002F6A28">
      <w:pPr>
        <w:jc w:val="center"/>
      </w:pPr>
      <w:r w:rsidRPr="008C5601">
        <w:t>La notification suivante est communiquée conformément à l'article 10.6.</w:t>
      </w:r>
    </w:p>
    <w:p w:rsidR="009239F7" w:rsidRPr="008C5601" w:rsidRDefault="00EE53D0"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062787" w:rsidRPr="008C5601" w:rsidTr="008C5601">
        <w:tc>
          <w:tcPr>
            <w:tcW w:w="709" w:type="dxa"/>
            <w:tcBorders>
              <w:top w:val="double" w:sz="6" w:space="0" w:color="auto"/>
              <w:bottom w:val="single" w:sz="6" w:space="0" w:color="auto"/>
            </w:tcBorders>
            <w:shd w:val="clear" w:color="auto" w:fill="auto"/>
          </w:tcPr>
          <w:p w:rsidR="00F85C99" w:rsidRPr="008C5601" w:rsidRDefault="00097F40" w:rsidP="008C5601">
            <w:pPr>
              <w:spacing w:before="120" w:after="120"/>
              <w:jc w:val="left"/>
            </w:pPr>
            <w:r w:rsidRPr="008C5601">
              <w:rPr>
                <w:b/>
              </w:rPr>
              <w:t>1.</w:t>
            </w:r>
          </w:p>
        </w:tc>
        <w:tc>
          <w:tcPr>
            <w:tcW w:w="8282" w:type="dxa"/>
            <w:tcBorders>
              <w:top w:val="double" w:sz="6" w:space="0" w:color="auto"/>
              <w:bottom w:val="single" w:sz="6" w:space="0" w:color="auto"/>
            </w:tcBorders>
            <w:shd w:val="clear" w:color="auto" w:fill="auto"/>
          </w:tcPr>
          <w:p w:rsidR="00346BB6" w:rsidRPr="008C5601" w:rsidRDefault="00097F40" w:rsidP="008C5601">
            <w:pPr>
              <w:spacing w:before="120" w:after="120"/>
            </w:pPr>
            <w:r w:rsidRPr="008C5601">
              <w:rPr>
                <w:b/>
              </w:rPr>
              <w:t xml:space="preserve">Membre </w:t>
            </w:r>
            <w:proofErr w:type="gramStart"/>
            <w:r w:rsidRPr="008C5601">
              <w:rPr>
                <w:b/>
              </w:rPr>
              <w:t>notifiant</w:t>
            </w:r>
            <w:r w:rsidR="008C5601" w:rsidRPr="008C5601">
              <w:rPr>
                <w:b/>
                <w:bCs/>
              </w:rPr>
              <w:t>:</w:t>
            </w:r>
            <w:proofErr w:type="gramEnd"/>
            <w:r w:rsidR="008C5601" w:rsidRPr="008C5601">
              <w:rPr>
                <w:b/>
                <w:bCs/>
              </w:rPr>
              <w:t xml:space="preserve"> </w:t>
            </w:r>
            <w:r w:rsidR="008C5601" w:rsidRPr="008C5601">
              <w:rPr>
                <w:caps/>
                <w:u w:val="single"/>
              </w:rPr>
              <w:t>O</w:t>
            </w:r>
            <w:r w:rsidRPr="008C5601">
              <w:rPr>
                <w:caps/>
                <w:u w:val="single"/>
              </w:rPr>
              <w:t>uganda</w:t>
            </w:r>
          </w:p>
          <w:p w:rsidR="00F85C99" w:rsidRPr="008C5601" w:rsidRDefault="00097F40" w:rsidP="008C5601">
            <w:pPr>
              <w:spacing w:after="120"/>
            </w:pPr>
            <w:r w:rsidRPr="008C5601">
              <w:rPr>
                <w:b/>
              </w:rPr>
              <w:t>Le cas échéant, pouvoirs publics locaux concernés (articles 3.2 et 7.2</w:t>
            </w:r>
            <w:proofErr w:type="gramStart"/>
            <w:r w:rsidRPr="008C5601">
              <w:rPr>
                <w:b/>
              </w:rPr>
              <w:t>):</w:t>
            </w:r>
            <w:proofErr w:type="gramEnd"/>
            <w:r w:rsidRPr="008C5601">
              <w:t xml:space="preserve"> </w:t>
            </w:r>
          </w:p>
        </w:tc>
      </w:tr>
      <w:tr w:rsidR="00062787" w:rsidRPr="008C5601" w:rsidTr="008C5601">
        <w:tc>
          <w:tcPr>
            <w:tcW w:w="709" w:type="dxa"/>
            <w:tcBorders>
              <w:top w:val="single" w:sz="6" w:space="0" w:color="auto"/>
              <w:bottom w:val="single" w:sz="6" w:space="0" w:color="auto"/>
            </w:tcBorders>
            <w:shd w:val="clear" w:color="auto" w:fill="auto"/>
          </w:tcPr>
          <w:p w:rsidR="00F85C99" w:rsidRPr="008C5601" w:rsidRDefault="00097F40" w:rsidP="008C5601">
            <w:pPr>
              <w:spacing w:before="120" w:after="120"/>
              <w:jc w:val="left"/>
            </w:pPr>
            <w:r w:rsidRPr="008C5601">
              <w:rPr>
                <w:b/>
              </w:rPr>
              <w:t>2.</w:t>
            </w:r>
          </w:p>
        </w:tc>
        <w:tc>
          <w:tcPr>
            <w:tcW w:w="8282" w:type="dxa"/>
            <w:tcBorders>
              <w:top w:val="single" w:sz="6" w:space="0" w:color="auto"/>
              <w:bottom w:val="single" w:sz="6" w:space="0" w:color="auto"/>
            </w:tcBorders>
            <w:shd w:val="clear" w:color="auto" w:fill="auto"/>
          </w:tcPr>
          <w:p w:rsidR="00F85C99" w:rsidRPr="008C5601" w:rsidRDefault="00097F40" w:rsidP="00EE53D0">
            <w:pPr>
              <w:spacing w:before="120" w:after="120"/>
            </w:pPr>
            <w:r w:rsidRPr="008C5601">
              <w:rPr>
                <w:b/>
              </w:rPr>
              <w:t xml:space="preserve">Organisme </w:t>
            </w:r>
            <w:proofErr w:type="gramStart"/>
            <w:r w:rsidRPr="008C5601">
              <w:rPr>
                <w:b/>
              </w:rPr>
              <w:t>responsable</w:t>
            </w:r>
            <w:r w:rsidR="008C5601" w:rsidRPr="008C5601">
              <w:rPr>
                <w:b/>
              </w:rPr>
              <w:t>:</w:t>
            </w:r>
            <w:proofErr w:type="gramEnd"/>
            <w:r w:rsidR="008C5601" w:rsidRPr="008C5601">
              <w:rPr>
                <w:b/>
              </w:rPr>
              <w:t xml:space="preserve"> </w:t>
            </w:r>
            <w:r w:rsidR="008C5601" w:rsidRPr="008C5601">
              <w:rPr>
                <w:i/>
                <w:iCs/>
              </w:rPr>
              <w:t>U</w:t>
            </w:r>
            <w:r w:rsidRPr="008C5601">
              <w:rPr>
                <w:i/>
                <w:iCs/>
              </w:rPr>
              <w:t>ganda National Bureau of Standards</w:t>
            </w:r>
            <w:r w:rsidRPr="008C5601">
              <w:t xml:space="preserve"> (Off</w:t>
            </w:r>
            <w:bookmarkStart w:id="0" w:name="_GoBack"/>
            <w:bookmarkEnd w:id="0"/>
            <w:r w:rsidRPr="008C5601">
              <w:t>ice national de normalisation)</w:t>
            </w:r>
          </w:p>
          <w:p w:rsidR="00F85C99" w:rsidRPr="008C5601" w:rsidRDefault="00097F40" w:rsidP="008C5601">
            <w:pPr>
              <w:spacing w:after="120"/>
            </w:pPr>
            <w:r w:rsidRPr="008C5601">
              <w:rPr>
                <w:b/>
                <w:bCs/>
              </w:rPr>
              <w:t xml:space="preserve">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w:t>
            </w:r>
            <w:proofErr w:type="gramStart"/>
            <w:r w:rsidRPr="008C5601">
              <w:rPr>
                <w:b/>
                <w:bCs/>
              </w:rPr>
              <w:t>susmentionné:</w:t>
            </w:r>
            <w:proofErr w:type="gramEnd"/>
            <w:r w:rsidRPr="008C5601">
              <w:t xml:space="preserve"> </w:t>
            </w:r>
          </w:p>
        </w:tc>
      </w:tr>
      <w:tr w:rsidR="00062787" w:rsidRPr="008C5601" w:rsidTr="008C5601">
        <w:tc>
          <w:tcPr>
            <w:tcW w:w="709" w:type="dxa"/>
            <w:tcBorders>
              <w:top w:val="single" w:sz="6" w:space="0" w:color="auto"/>
              <w:bottom w:val="single" w:sz="6" w:space="0" w:color="auto"/>
            </w:tcBorders>
            <w:shd w:val="clear" w:color="auto" w:fill="auto"/>
          </w:tcPr>
          <w:p w:rsidR="00F85C99" w:rsidRPr="008C5601" w:rsidRDefault="00097F40" w:rsidP="008C5601">
            <w:pPr>
              <w:spacing w:before="120" w:after="120"/>
              <w:jc w:val="left"/>
              <w:rPr>
                <w:b/>
              </w:rPr>
            </w:pPr>
            <w:r w:rsidRPr="008C5601">
              <w:rPr>
                <w:b/>
              </w:rPr>
              <w:t>3.</w:t>
            </w:r>
          </w:p>
        </w:tc>
        <w:tc>
          <w:tcPr>
            <w:tcW w:w="8282" w:type="dxa"/>
            <w:tcBorders>
              <w:top w:val="single" w:sz="6" w:space="0" w:color="auto"/>
              <w:bottom w:val="single" w:sz="6" w:space="0" w:color="auto"/>
            </w:tcBorders>
            <w:shd w:val="clear" w:color="auto" w:fill="auto"/>
          </w:tcPr>
          <w:p w:rsidR="00F85C99" w:rsidRPr="008C5601" w:rsidRDefault="00097F40" w:rsidP="008C5601">
            <w:pPr>
              <w:spacing w:before="120" w:after="120"/>
              <w:rPr>
                <w:b/>
              </w:rPr>
            </w:pPr>
            <w:r w:rsidRPr="008C5601">
              <w:rPr>
                <w:b/>
              </w:rPr>
              <w:t xml:space="preserve">Notification au titre de l'article 2.9.2 [X], 2.10.1 </w:t>
            </w:r>
            <w:proofErr w:type="gramStart"/>
            <w:r w:rsidR="008C5601" w:rsidRPr="008C5601">
              <w:rPr>
                <w:b/>
              </w:rPr>
              <w:t>[ ]</w:t>
            </w:r>
            <w:proofErr w:type="gramEnd"/>
            <w:r w:rsidRPr="008C5601">
              <w:rPr>
                <w:b/>
              </w:rPr>
              <w:t xml:space="preserve">, 5.6.2 [X], 5.7.1 </w:t>
            </w:r>
            <w:r w:rsidR="008C5601" w:rsidRPr="008C5601">
              <w:rPr>
                <w:b/>
              </w:rPr>
              <w:t>[ ]</w:t>
            </w:r>
            <w:r w:rsidRPr="008C5601">
              <w:rPr>
                <w:b/>
              </w:rPr>
              <w:t>, autres:</w:t>
            </w:r>
          </w:p>
        </w:tc>
      </w:tr>
      <w:tr w:rsidR="00062787" w:rsidRPr="008C5601" w:rsidTr="008C5601">
        <w:tc>
          <w:tcPr>
            <w:tcW w:w="709" w:type="dxa"/>
            <w:tcBorders>
              <w:top w:val="single" w:sz="6" w:space="0" w:color="auto"/>
              <w:bottom w:val="single" w:sz="6" w:space="0" w:color="auto"/>
            </w:tcBorders>
            <w:shd w:val="clear" w:color="auto" w:fill="auto"/>
          </w:tcPr>
          <w:p w:rsidR="00F85C99" w:rsidRPr="008C5601" w:rsidRDefault="00097F40" w:rsidP="008C5601">
            <w:pPr>
              <w:spacing w:before="120" w:after="120"/>
              <w:jc w:val="left"/>
            </w:pPr>
            <w:r w:rsidRPr="008C5601">
              <w:rPr>
                <w:b/>
              </w:rPr>
              <w:t>4.</w:t>
            </w:r>
          </w:p>
        </w:tc>
        <w:tc>
          <w:tcPr>
            <w:tcW w:w="8282" w:type="dxa"/>
            <w:tcBorders>
              <w:top w:val="single" w:sz="6" w:space="0" w:color="auto"/>
              <w:bottom w:val="single" w:sz="6" w:space="0" w:color="auto"/>
            </w:tcBorders>
            <w:shd w:val="clear" w:color="auto" w:fill="auto"/>
          </w:tcPr>
          <w:p w:rsidR="00062787" w:rsidRPr="008C5601" w:rsidRDefault="00097F40" w:rsidP="008C5601">
            <w:pPr>
              <w:spacing w:before="120" w:after="120"/>
            </w:pPr>
            <w:r w:rsidRPr="008C5601">
              <w:rPr>
                <w:b/>
              </w:rPr>
              <w:t xml:space="preserve">Produits visés (le cas échéant, position du SH ou de la </w:t>
            </w:r>
            <w:proofErr w:type="spellStart"/>
            <w:r w:rsidRPr="008C5601">
              <w:rPr>
                <w:b/>
              </w:rPr>
              <w:t>NCCD</w:t>
            </w:r>
            <w:proofErr w:type="spellEnd"/>
            <w:r w:rsidRPr="008C5601">
              <w:rPr>
                <w:b/>
              </w:rPr>
              <w:t>, sinon position du tarif douanier national</w:t>
            </w:r>
            <w:r w:rsidR="008C5601" w:rsidRPr="008C5601">
              <w:rPr>
                <w:b/>
              </w:rPr>
              <w:t>. L</w:t>
            </w:r>
            <w:r w:rsidRPr="008C5601">
              <w:rPr>
                <w:b/>
              </w:rPr>
              <w:t>es numéros de l'</w:t>
            </w:r>
            <w:proofErr w:type="spellStart"/>
            <w:r w:rsidRPr="008C5601">
              <w:rPr>
                <w:b/>
              </w:rPr>
              <w:t>ICS</w:t>
            </w:r>
            <w:proofErr w:type="spellEnd"/>
            <w:r w:rsidRPr="008C5601">
              <w:rPr>
                <w:b/>
              </w:rPr>
              <w:t xml:space="preserve"> peuvent aussi être indiqués, le cas échéant</w:t>
            </w:r>
            <w:proofErr w:type="gramStart"/>
            <w:r w:rsidRPr="008C5601">
              <w:rPr>
                <w:b/>
              </w:rPr>
              <w:t>)</w:t>
            </w:r>
            <w:r w:rsidR="008C5601" w:rsidRPr="008C5601">
              <w:rPr>
                <w:b/>
              </w:rPr>
              <w:t>:</w:t>
            </w:r>
            <w:proofErr w:type="gramEnd"/>
            <w:r w:rsidR="008C5601" w:rsidRPr="008C5601">
              <w:rPr>
                <w:b/>
              </w:rPr>
              <w:t xml:space="preserve"> </w:t>
            </w:r>
            <w:r w:rsidR="008C5601" w:rsidRPr="008C5601">
              <w:t>B</w:t>
            </w:r>
            <w:r w:rsidRPr="008C5601">
              <w:t>locs de béton creux</w:t>
            </w:r>
            <w:r w:rsidR="008C5601" w:rsidRPr="008C5601">
              <w:t>; O</w:t>
            </w:r>
            <w:r w:rsidRPr="008C5601">
              <w:t>uvrages en ciment, en béton ou en pierre artificielle, même armés (SH 6810)</w:t>
            </w:r>
            <w:r w:rsidR="008C5601" w:rsidRPr="008C5601">
              <w:t>. B</w:t>
            </w:r>
            <w:r w:rsidRPr="008C5601">
              <w:t>éton et produits en béton (</w:t>
            </w:r>
            <w:proofErr w:type="spellStart"/>
            <w:r w:rsidRPr="008C5601">
              <w:t>ICS</w:t>
            </w:r>
            <w:proofErr w:type="spellEnd"/>
            <w:r w:rsidRPr="008C5601">
              <w:t xml:space="preserve"> 91.100.30)</w:t>
            </w:r>
          </w:p>
        </w:tc>
      </w:tr>
      <w:tr w:rsidR="00062787" w:rsidRPr="008C5601" w:rsidTr="008C5601">
        <w:tc>
          <w:tcPr>
            <w:tcW w:w="709" w:type="dxa"/>
            <w:tcBorders>
              <w:top w:val="single" w:sz="6" w:space="0" w:color="auto"/>
              <w:bottom w:val="single" w:sz="6" w:space="0" w:color="auto"/>
            </w:tcBorders>
            <w:shd w:val="clear" w:color="auto" w:fill="auto"/>
          </w:tcPr>
          <w:p w:rsidR="00F85C99" w:rsidRPr="008C5601" w:rsidRDefault="00097F40" w:rsidP="008C5601">
            <w:pPr>
              <w:spacing w:before="120" w:after="120"/>
              <w:jc w:val="left"/>
            </w:pPr>
            <w:r w:rsidRPr="008C5601">
              <w:rPr>
                <w:b/>
              </w:rPr>
              <w:t>5.</w:t>
            </w:r>
          </w:p>
        </w:tc>
        <w:tc>
          <w:tcPr>
            <w:tcW w:w="8282" w:type="dxa"/>
            <w:tcBorders>
              <w:top w:val="single" w:sz="6" w:space="0" w:color="auto"/>
              <w:bottom w:val="single" w:sz="6" w:space="0" w:color="auto"/>
            </w:tcBorders>
            <w:shd w:val="clear" w:color="auto" w:fill="auto"/>
          </w:tcPr>
          <w:p w:rsidR="00F85C99" w:rsidRPr="008C5601" w:rsidRDefault="00097F40" w:rsidP="008C5601">
            <w:pPr>
              <w:spacing w:before="120" w:after="120"/>
            </w:pPr>
            <w:r w:rsidRPr="008C5601">
              <w:rPr>
                <w:b/>
              </w:rPr>
              <w:t xml:space="preserve">Intitulé, nombre de pages et langue(s) du texte </w:t>
            </w:r>
            <w:proofErr w:type="gramStart"/>
            <w:r w:rsidRPr="008C5601">
              <w:rPr>
                <w:b/>
              </w:rPr>
              <w:t>notifié</w:t>
            </w:r>
            <w:r w:rsidR="008C5601" w:rsidRPr="008C5601">
              <w:rPr>
                <w:b/>
              </w:rPr>
              <w:t>:</w:t>
            </w:r>
            <w:proofErr w:type="gramEnd"/>
            <w:r w:rsidR="008C5601" w:rsidRPr="008C5601">
              <w:rPr>
                <w:b/>
              </w:rPr>
              <w:t xml:space="preserve"> </w:t>
            </w:r>
            <w:r w:rsidR="008C5601" w:rsidRPr="008C5601">
              <w:t>D</w:t>
            </w:r>
            <w:r w:rsidRPr="008C5601">
              <w:t>US 2032</w:t>
            </w:r>
            <w:r w:rsidR="008C5601" w:rsidRPr="008C5601">
              <w:t>: 2</w:t>
            </w:r>
            <w:r w:rsidRPr="008C5601">
              <w:t>018</w:t>
            </w:r>
            <w:r w:rsidR="008C5601" w:rsidRPr="008C5601">
              <w:t xml:space="preserve">. </w:t>
            </w:r>
            <w:proofErr w:type="spellStart"/>
            <w:r w:rsidR="008C5601" w:rsidRPr="008C5601">
              <w:rPr>
                <w:i/>
                <w:iCs/>
              </w:rPr>
              <w:t>C</w:t>
            </w:r>
            <w:r w:rsidRPr="008C5601">
              <w:rPr>
                <w:i/>
                <w:iCs/>
              </w:rPr>
              <w:t>oncrete</w:t>
            </w:r>
            <w:proofErr w:type="spellEnd"/>
            <w:r w:rsidRPr="008C5601">
              <w:rPr>
                <w:i/>
                <w:iCs/>
              </w:rPr>
              <w:t xml:space="preserve"> </w:t>
            </w:r>
            <w:proofErr w:type="spellStart"/>
            <w:r w:rsidRPr="008C5601">
              <w:rPr>
                <w:i/>
                <w:iCs/>
              </w:rPr>
              <w:t>hollow</w:t>
            </w:r>
            <w:proofErr w:type="spellEnd"/>
            <w:r w:rsidRPr="008C5601">
              <w:rPr>
                <w:i/>
                <w:iCs/>
              </w:rPr>
              <w:t xml:space="preserve"> block </w:t>
            </w:r>
            <w:r w:rsidR="008C5601" w:rsidRPr="008C5601">
              <w:rPr>
                <w:i/>
                <w:iCs/>
              </w:rPr>
              <w:t>-</w:t>
            </w:r>
            <w:r w:rsidRPr="008C5601">
              <w:rPr>
                <w:i/>
                <w:iCs/>
              </w:rPr>
              <w:t xml:space="preserve"> </w:t>
            </w:r>
            <w:proofErr w:type="spellStart"/>
            <w:r w:rsidRPr="008C5601">
              <w:rPr>
                <w:i/>
                <w:iCs/>
              </w:rPr>
              <w:t>Specification</w:t>
            </w:r>
            <w:proofErr w:type="spellEnd"/>
            <w:r w:rsidRPr="008C5601">
              <w:t xml:space="preserve"> (Blocs creux en béton </w:t>
            </w:r>
            <w:r w:rsidR="008C5601" w:rsidRPr="008C5601">
              <w:t>-</w:t>
            </w:r>
            <w:r w:rsidRPr="008C5601">
              <w:t xml:space="preserve"> Spécifications), première édition (18</w:t>
            </w:r>
            <w:r w:rsidR="008C5601">
              <w:t> </w:t>
            </w:r>
            <w:r w:rsidRPr="008C5601">
              <w:t xml:space="preserve">pages, en anglais) </w:t>
            </w:r>
          </w:p>
        </w:tc>
      </w:tr>
      <w:tr w:rsidR="00062787" w:rsidRPr="008C5601" w:rsidTr="008C5601">
        <w:tc>
          <w:tcPr>
            <w:tcW w:w="709" w:type="dxa"/>
            <w:tcBorders>
              <w:top w:val="single" w:sz="6" w:space="0" w:color="auto"/>
              <w:bottom w:val="single" w:sz="6" w:space="0" w:color="auto"/>
            </w:tcBorders>
            <w:shd w:val="clear" w:color="auto" w:fill="auto"/>
          </w:tcPr>
          <w:p w:rsidR="00F85C99" w:rsidRPr="008C5601" w:rsidRDefault="00097F40" w:rsidP="008C5601">
            <w:pPr>
              <w:spacing w:before="120" w:after="120"/>
              <w:jc w:val="left"/>
              <w:rPr>
                <w:b/>
              </w:rPr>
            </w:pPr>
            <w:r w:rsidRPr="008C5601">
              <w:rPr>
                <w:b/>
              </w:rPr>
              <w:t>6.</w:t>
            </w:r>
          </w:p>
        </w:tc>
        <w:tc>
          <w:tcPr>
            <w:tcW w:w="8282" w:type="dxa"/>
            <w:tcBorders>
              <w:top w:val="single" w:sz="6" w:space="0" w:color="auto"/>
              <w:bottom w:val="single" w:sz="6" w:space="0" w:color="auto"/>
            </w:tcBorders>
            <w:shd w:val="clear" w:color="auto" w:fill="auto"/>
          </w:tcPr>
          <w:p w:rsidR="00F85C99" w:rsidRPr="008C5601" w:rsidRDefault="00097F40" w:rsidP="008C5601">
            <w:pPr>
              <w:spacing w:before="120" w:after="120"/>
              <w:rPr>
                <w:b/>
              </w:rPr>
            </w:pPr>
            <w:proofErr w:type="gramStart"/>
            <w:r w:rsidRPr="008C5601">
              <w:rPr>
                <w:b/>
              </w:rPr>
              <w:t>Teneur</w:t>
            </w:r>
            <w:r w:rsidR="008C5601" w:rsidRPr="008C5601">
              <w:rPr>
                <w:b/>
              </w:rPr>
              <w:t>:</w:t>
            </w:r>
            <w:proofErr w:type="gramEnd"/>
            <w:r w:rsidR="008C5601" w:rsidRPr="008C5601">
              <w:rPr>
                <w:b/>
              </w:rPr>
              <w:t xml:space="preserve"> </w:t>
            </w:r>
            <w:r w:rsidR="008C5601" w:rsidRPr="008C5601">
              <w:t>L</w:t>
            </w:r>
            <w:r w:rsidRPr="008C5601">
              <w:t>a norme notifiée porte sur les blocs de béton ordinaires et couvre les points suivants</w:t>
            </w:r>
            <w:r w:rsidR="008C5601" w:rsidRPr="008C5601">
              <w:t>: t</w:t>
            </w:r>
            <w:r w:rsidRPr="008C5601">
              <w:t>erminologie et définitions</w:t>
            </w:r>
            <w:r w:rsidR="008C5601" w:rsidRPr="008C5601">
              <w:t>; t</w:t>
            </w:r>
            <w:r w:rsidRPr="008C5601">
              <w:t>aille</w:t>
            </w:r>
            <w:r w:rsidR="008C5601" w:rsidRPr="008C5601">
              <w:t>; c</w:t>
            </w:r>
            <w:r w:rsidRPr="008C5601">
              <w:t>lasse et marques</w:t>
            </w:r>
            <w:r w:rsidR="008C5601" w:rsidRPr="008C5601">
              <w:t>; m</w:t>
            </w:r>
            <w:r w:rsidRPr="008C5601">
              <w:t>atières premières</w:t>
            </w:r>
            <w:r w:rsidR="008C5601" w:rsidRPr="008C5601">
              <w:t>; s</w:t>
            </w:r>
            <w:r w:rsidRPr="008C5601">
              <w:t>pécifications techniques</w:t>
            </w:r>
            <w:r w:rsidR="008C5601" w:rsidRPr="008C5601">
              <w:t>; m</w:t>
            </w:r>
            <w:r w:rsidRPr="008C5601">
              <w:t>éthodes d'essai</w:t>
            </w:r>
            <w:r w:rsidR="008C5601" w:rsidRPr="008C5601">
              <w:t>; n</w:t>
            </w:r>
            <w:r w:rsidRPr="008C5601">
              <w:t>orme d'inspection</w:t>
            </w:r>
            <w:r w:rsidR="008C5601" w:rsidRPr="008C5601">
              <w:t>; c</w:t>
            </w:r>
            <w:r w:rsidRPr="008C5601">
              <w:t>ertificat de qualification</w:t>
            </w:r>
            <w:r w:rsidR="008C5601" w:rsidRPr="008C5601">
              <w:t>; s</w:t>
            </w:r>
            <w:r w:rsidRPr="008C5601">
              <w:t>tockage et transport</w:t>
            </w:r>
            <w:r w:rsidR="008C5601" w:rsidRPr="008C5601">
              <w:t>. E</w:t>
            </w:r>
            <w:r w:rsidRPr="008C5601">
              <w:t>lle s'applique aux blocs de béton à usage industriel et civil.</w:t>
            </w:r>
          </w:p>
        </w:tc>
      </w:tr>
      <w:tr w:rsidR="00062787" w:rsidRPr="008C5601" w:rsidTr="008C5601">
        <w:tc>
          <w:tcPr>
            <w:tcW w:w="709" w:type="dxa"/>
            <w:tcBorders>
              <w:top w:val="single" w:sz="6" w:space="0" w:color="auto"/>
              <w:bottom w:val="single" w:sz="6" w:space="0" w:color="auto"/>
            </w:tcBorders>
            <w:shd w:val="clear" w:color="auto" w:fill="auto"/>
          </w:tcPr>
          <w:p w:rsidR="00F85C99" w:rsidRPr="008C5601" w:rsidRDefault="00097F40" w:rsidP="008C5601">
            <w:pPr>
              <w:spacing w:before="120" w:after="120"/>
              <w:jc w:val="left"/>
              <w:rPr>
                <w:b/>
              </w:rPr>
            </w:pPr>
            <w:r w:rsidRPr="008C5601">
              <w:rPr>
                <w:b/>
              </w:rPr>
              <w:t>7.</w:t>
            </w:r>
          </w:p>
        </w:tc>
        <w:tc>
          <w:tcPr>
            <w:tcW w:w="8282" w:type="dxa"/>
            <w:tcBorders>
              <w:top w:val="single" w:sz="6" w:space="0" w:color="auto"/>
              <w:bottom w:val="single" w:sz="6" w:space="0" w:color="auto"/>
            </w:tcBorders>
            <w:shd w:val="clear" w:color="auto" w:fill="auto"/>
          </w:tcPr>
          <w:p w:rsidR="00F85C99" w:rsidRPr="008C5601" w:rsidRDefault="00097F40" w:rsidP="008C5601">
            <w:pPr>
              <w:spacing w:before="120" w:after="120"/>
              <w:rPr>
                <w:b/>
              </w:rPr>
            </w:pPr>
            <w:r w:rsidRPr="008C5601">
              <w:rPr>
                <w:b/>
              </w:rPr>
              <w:t xml:space="preserve">Objectif et justification, y compris la nature des problèmes urgents, le cas </w:t>
            </w:r>
            <w:proofErr w:type="gramStart"/>
            <w:r w:rsidRPr="008C5601">
              <w:rPr>
                <w:b/>
              </w:rPr>
              <w:t>échéant</w:t>
            </w:r>
            <w:r w:rsidR="008C5601" w:rsidRPr="008C5601">
              <w:rPr>
                <w:b/>
              </w:rPr>
              <w:t>:</w:t>
            </w:r>
            <w:proofErr w:type="gramEnd"/>
            <w:r w:rsidR="008C5601" w:rsidRPr="008C5601">
              <w:rPr>
                <w:b/>
              </w:rPr>
              <w:t xml:space="preserve"> </w:t>
            </w:r>
            <w:r w:rsidR="008C5601" w:rsidRPr="008C5601">
              <w:t>I</w:t>
            </w:r>
            <w:r w:rsidRPr="008C5601">
              <w:t>nformation des consommateurs, étiquetage</w:t>
            </w:r>
            <w:r w:rsidR="008C5601" w:rsidRPr="008C5601">
              <w:t>; p</w:t>
            </w:r>
            <w:r w:rsidRPr="008C5601">
              <w:t>révention des pratiques de nature à induire en erreur et protection des consommateurs</w:t>
            </w:r>
            <w:r w:rsidR="008C5601" w:rsidRPr="008C5601">
              <w:t>; p</w:t>
            </w:r>
            <w:r w:rsidRPr="008C5601">
              <w:t>rotection de la santé ou de la sécurité des personnes</w:t>
            </w:r>
            <w:r w:rsidR="008C5601" w:rsidRPr="008C5601">
              <w:t>; e</w:t>
            </w:r>
            <w:r w:rsidRPr="008C5601">
              <w:t>xigences en matière de qualité</w:t>
            </w:r>
            <w:r w:rsidR="008C5601" w:rsidRPr="008C5601">
              <w:t>; h</w:t>
            </w:r>
            <w:r w:rsidRPr="008C5601">
              <w:t>armonisation</w:t>
            </w:r>
          </w:p>
        </w:tc>
      </w:tr>
      <w:tr w:rsidR="00062787" w:rsidRPr="008C5601" w:rsidTr="008C5601">
        <w:tc>
          <w:tcPr>
            <w:tcW w:w="709" w:type="dxa"/>
            <w:tcBorders>
              <w:top w:val="single" w:sz="6" w:space="0" w:color="auto"/>
              <w:bottom w:val="single" w:sz="6" w:space="0" w:color="auto"/>
            </w:tcBorders>
            <w:shd w:val="clear" w:color="auto" w:fill="auto"/>
          </w:tcPr>
          <w:p w:rsidR="00F85C99" w:rsidRPr="008C5601" w:rsidRDefault="00097F40" w:rsidP="008C5601">
            <w:pPr>
              <w:spacing w:before="120" w:after="120"/>
              <w:jc w:val="left"/>
              <w:rPr>
                <w:b/>
              </w:rPr>
            </w:pPr>
            <w:r w:rsidRPr="008C5601">
              <w:rPr>
                <w:b/>
              </w:rPr>
              <w:t>8.</w:t>
            </w:r>
          </w:p>
        </w:tc>
        <w:tc>
          <w:tcPr>
            <w:tcW w:w="8282" w:type="dxa"/>
            <w:tcBorders>
              <w:top w:val="single" w:sz="6" w:space="0" w:color="auto"/>
              <w:bottom w:val="single" w:sz="6" w:space="0" w:color="auto"/>
            </w:tcBorders>
            <w:shd w:val="clear" w:color="auto" w:fill="auto"/>
          </w:tcPr>
          <w:p w:rsidR="00346BB6" w:rsidRPr="008C5601" w:rsidRDefault="00097F40" w:rsidP="008C5601">
            <w:pPr>
              <w:spacing w:before="120" w:after="120"/>
            </w:pPr>
            <w:r w:rsidRPr="008C5601">
              <w:rPr>
                <w:b/>
              </w:rPr>
              <w:t xml:space="preserve">Documents </w:t>
            </w:r>
            <w:proofErr w:type="gramStart"/>
            <w:r w:rsidRPr="008C5601">
              <w:rPr>
                <w:b/>
              </w:rPr>
              <w:t>pertinents:</w:t>
            </w:r>
            <w:proofErr w:type="gramEnd"/>
          </w:p>
          <w:p w:rsidR="00F85C99" w:rsidRPr="00EE53D0" w:rsidRDefault="00097F40" w:rsidP="00097F40">
            <w:pPr>
              <w:numPr>
                <w:ilvl w:val="0"/>
                <w:numId w:val="16"/>
              </w:numPr>
              <w:spacing w:after="120"/>
              <w:rPr>
                <w:lang w:val="en-GB"/>
              </w:rPr>
            </w:pPr>
            <w:r w:rsidRPr="00EE53D0">
              <w:rPr>
                <w:lang w:val="en-GB"/>
              </w:rPr>
              <w:t>GB 8239</w:t>
            </w:r>
            <w:r w:rsidR="008C5601" w:rsidRPr="00EE53D0">
              <w:rPr>
                <w:lang w:val="en-GB"/>
              </w:rPr>
              <w:t>-</w:t>
            </w:r>
            <w:r w:rsidRPr="00EE53D0">
              <w:rPr>
                <w:lang w:val="en-GB"/>
              </w:rPr>
              <w:t>1997, Normal concrete small hollow blocks</w:t>
            </w:r>
          </w:p>
          <w:p w:rsidR="00346BB6" w:rsidRPr="00EE53D0" w:rsidRDefault="00097F40" w:rsidP="00097F40">
            <w:pPr>
              <w:numPr>
                <w:ilvl w:val="0"/>
                <w:numId w:val="16"/>
              </w:numPr>
              <w:spacing w:after="120"/>
              <w:rPr>
                <w:lang w:val="en-GB"/>
              </w:rPr>
            </w:pPr>
            <w:r w:rsidRPr="00EE53D0">
              <w:rPr>
                <w:lang w:val="en-GB"/>
              </w:rPr>
              <w:t>US 310</w:t>
            </w:r>
            <w:r w:rsidR="008C5601" w:rsidRPr="00EE53D0">
              <w:rPr>
                <w:lang w:val="en-GB"/>
              </w:rPr>
              <w:t>: 2</w:t>
            </w:r>
            <w:r w:rsidRPr="00EE53D0">
              <w:rPr>
                <w:lang w:val="en-GB"/>
              </w:rPr>
              <w:t xml:space="preserve">016, Cement </w:t>
            </w:r>
            <w:r w:rsidR="008C5601" w:rsidRPr="00EE53D0">
              <w:rPr>
                <w:lang w:val="en-GB"/>
              </w:rPr>
              <w:t>-</w:t>
            </w:r>
            <w:r w:rsidRPr="00EE53D0">
              <w:rPr>
                <w:lang w:val="en-GB"/>
              </w:rPr>
              <w:t xml:space="preserve"> Part 1</w:t>
            </w:r>
            <w:r w:rsidR="008C5601" w:rsidRPr="00EE53D0">
              <w:rPr>
                <w:lang w:val="en-GB"/>
              </w:rPr>
              <w:t>: C</w:t>
            </w:r>
            <w:r w:rsidRPr="00EE53D0">
              <w:rPr>
                <w:lang w:val="en-GB"/>
              </w:rPr>
              <w:t>omposition, specification and conformity criteria for common cements</w:t>
            </w:r>
          </w:p>
          <w:p w:rsidR="00346BB6" w:rsidRPr="00EE53D0" w:rsidRDefault="00097F40" w:rsidP="00097F40">
            <w:pPr>
              <w:numPr>
                <w:ilvl w:val="0"/>
                <w:numId w:val="16"/>
              </w:numPr>
              <w:spacing w:after="120"/>
              <w:rPr>
                <w:lang w:val="en-GB"/>
              </w:rPr>
            </w:pPr>
            <w:r w:rsidRPr="00EE53D0">
              <w:rPr>
                <w:lang w:val="en-GB"/>
              </w:rPr>
              <w:t>DUS 2107:2018, Test methods for concrete block and brick</w:t>
            </w:r>
          </w:p>
          <w:p w:rsidR="00346BB6" w:rsidRPr="00EE53D0" w:rsidRDefault="00097F40" w:rsidP="00097F40">
            <w:pPr>
              <w:numPr>
                <w:ilvl w:val="0"/>
                <w:numId w:val="16"/>
              </w:numPr>
              <w:spacing w:after="120"/>
              <w:rPr>
                <w:lang w:val="en-GB"/>
              </w:rPr>
            </w:pPr>
            <w:r w:rsidRPr="00EE53D0">
              <w:rPr>
                <w:lang w:val="en-GB"/>
              </w:rPr>
              <w:t>US 1681</w:t>
            </w:r>
            <w:r w:rsidR="008C5601" w:rsidRPr="00EE53D0">
              <w:rPr>
                <w:lang w:val="en-GB"/>
              </w:rPr>
              <w:t>: 2</w:t>
            </w:r>
            <w:r w:rsidRPr="00EE53D0">
              <w:rPr>
                <w:lang w:val="en-GB"/>
              </w:rPr>
              <w:t xml:space="preserve">017, Chemical admixtures for concrete </w:t>
            </w:r>
            <w:r w:rsidR="008C5601" w:rsidRPr="00EE53D0">
              <w:rPr>
                <w:lang w:val="en-GB"/>
              </w:rPr>
              <w:t>-</w:t>
            </w:r>
            <w:r w:rsidRPr="00EE53D0">
              <w:rPr>
                <w:lang w:val="en-GB"/>
              </w:rPr>
              <w:t xml:space="preserve"> specification</w:t>
            </w:r>
          </w:p>
          <w:p w:rsidR="00346BB6" w:rsidRPr="008C5601" w:rsidRDefault="00097F40" w:rsidP="00097F40">
            <w:pPr>
              <w:numPr>
                <w:ilvl w:val="0"/>
                <w:numId w:val="16"/>
              </w:numPr>
              <w:spacing w:after="120"/>
            </w:pPr>
            <w:r w:rsidRPr="008C5601">
              <w:t xml:space="preserve">DUS </w:t>
            </w:r>
            <w:proofErr w:type="gramStart"/>
            <w:r w:rsidRPr="008C5601">
              <w:t>2108:</w:t>
            </w:r>
            <w:proofErr w:type="gramEnd"/>
            <w:r w:rsidRPr="008C5601">
              <w:t>2018, Sand for construction</w:t>
            </w:r>
          </w:p>
          <w:p w:rsidR="00346BB6" w:rsidRPr="008C5601" w:rsidRDefault="00097F40" w:rsidP="00097F40">
            <w:pPr>
              <w:numPr>
                <w:ilvl w:val="0"/>
                <w:numId w:val="16"/>
              </w:numPr>
              <w:spacing w:after="120"/>
            </w:pPr>
            <w:r w:rsidRPr="008C5601">
              <w:t xml:space="preserve">DUS 1691, </w:t>
            </w:r>
            <w:proofErr w:type="spellStart"/>
            <w:r w:rsidRPr="008C5601">
              <w:t>Aggregates</w:t>
            </w:r>
            <w:proofErr w:type="spellEnd"/>
            <w:r w:rsidRPr="008C5601">
              <w:t xml:space="preserve"> for </w:t>
            </w:r>
            <w:proofErr w:type="spellStart"/>
            <w:r w:rsidRPr="008C5601">
              <w:t>concrete</w:t>
            </w:r>
            <w:proofErr w:type="spellEnd"/>
            <w:r w:rsidRPr="008C5601">
              <w:t xml:space="preserve"> </w:t>
            </w:r>
            <w:r w:rsidR="008C5601" w:rsidRPr="008C5601">
              <w:t>-</w:t>
            </w:r>
            <w:r w:rsidRPr="008C5601">
              <w:t xml:space="preserve"> </w:t>
            </w:r>
            <w:proofErr w:type="spellStart"/>
            <w:r w:rsidRPr="008C5601">
              <w:t>Specification</w:t>
            </w:r>
            <w:proofErr w:type="spellEnd"/>
          </w:p>
          <w:p w:rsidR="00346BB6" w:rsidRPr="008C5601" w:rsidRDefault="00097F40" w:rsidP="00097F40">
            <w:pPr>
              <w:numPr>
                <w:ilvl w:val="0"/>
                <w:numId w:val="16"/>
              </w:numPr>
              <w:spacing w:after="120"/>
            </w:pPr>
            <w:r w:rsidRPr="008C5601">
              <w:lastRenderedPageBreak/>
              <w:t xml:space="preserve">US </w:t>
            </w:r>
            <w:proofErr w:type="spellStart"/>
            <w:r w:rsidRPr="008C5601">
              <w:t>EAS</w:t>
            </w:r>
            <w:proofErr w:type="spellEnd"/>
            <w:r w:rsidRPr="008C5601">
              <w:t xml:space="preserve"> </w:t>
            </w:r>
            <w:proofErr w:type="gramStart"/>
            <w:r w:rsidRPr="008C5601">
              <w:t>12:</w:t>
            </w:r>
            <w:proofErr w:type="gramEnd"/>
            <w:r w:rsidRPr="008C5601">
              <w:t xml:space="preserve">2014, Potable water </w:t>
            </w:r>
            <w:r w:rsidR="008C5601" w:rsidRPr="008C5601">
              <w:t>-</w:t>
            </w:r>
            <w:r w:rsidRPr="008C5601">
              <w:t xml:space="preserve"> </w:t>
            </w:r>
            <w:proofErr w:type="spellStart"/>
            <w:r w:rsidRPr="008C5601">
              <w:t>Specification</w:t>
            </w:r>
            <w:proofErr w:type="spellEnd"/>
          </w:p>
          <w:p w:rsidR="00062787" w:rsidRPr="008C5601" w:rsidRDefault="00097F40" w:rsidP="008C5601">
            <w:pPr>
              <w:numPr>
                <w:ilvl w:val="0"/>
                <w:numId w:val="16"/>
              </w:numPr>
              <w:spacing w:after="120"/>
            </w:pPr>
            <w:r w:rsidRPr="008C5601">
              <w:t xml:space="preserve">DUS </w:t>
            </w:r>
            <w:proofErr w:type="gramStart"/>
            <w:r w:rsidRPr="008C5601">
              <w:t>2109:</w:t>
            </w:r>
            <w:proofErr w:type="gramEnd"/>
            <w:r w:rsidRPr="008C5601">
              <w:t xml:space="preserve">2109, </w:t>
            </w:r>
            <w:proofErr w:type="spellStart"/>
            <w:r w:rsidRPr="008C5601">
              <w:t>Radionuclide</w:t>
            </w:r>
            <w:proofErr w:type="spellEnd"/>
            <w:r w:rsidRPr="008C5601">
              <w:t xml:space="preserve"> limitations</w:t>
            </w:r>
          </w:p>
        </w:tc>
      </w:tr>
      <w:tr w:rsidR="00062787" w:rsidRPr="008C5601" w:rsidTr="008C5601">
        <w:tc>
          <w:tcPr>
            <w:tcW w:w="709" w:type="dxa"/>
            <w:tcBorders>
              <w:top w:val="single" w:sz="6" w:space="0" w:color="auto"/>
              <w:bottom w:val="single" w:sz="6" w:space="0" w:color="auto"/>
            </w:tcBorders>
            <w:shd w:val="clear" w:color="auto" w:fill="auto"/>
          </w:tcPr>
          <w:p w:rsidR="00EE3A11" w:rsidRPr="008C5601" w:rsidRDefault="00097F40" w:rsidP="008C5601">
            <w:pPr>
              <w:keepNext/>
              <w:spacing w:before="120" w:after="120"/>
              <w:jc w:val="left"/>
              <w:rPr>
                <w:b/>
              </w:rPr>
            </w:pPr>
            <w:r w:rsidRPr="008C5601">
              <w:rPr>
                <w:b/>
              </w:rPr>
              <w:lastRenderedPageBreak/>
              <w:t>9.</w:t>
            </w:r>
          </w:p>
        </w:tc>
        <w:tc>
          <w:tcPr>
            <w:tcW w:w="8282" w:type="dxa"/>
            <w:tcBorders>
              <w:top w:val="single" w:sz="6" w:space="0" w:color="auto"/>
              <w:bottom w:val="single" w:sz="6" w:space="0" w:color="auto"/>
            </w:tcBorders>
            <w:shd w:val="clear" w:color="auto" w:fill="auto"/>
          </w:tcPr>
          <w:p w:rsidR="00EE3A11" w:rsidRPr="008C5601" w:rsidRDefault="00097F40" w:rsidP="008C5601">
            <w:pPr>
              <w:keepNext/>
              <w:spacing w:before="120" w:after="120"/>
            </w:pPr>
            <w:r w:rsidRPr="008C5601">
              <w:rPr>
                <w:b/>
              </w:rPr>
              <w:t xml:space="preserve">Date projetée pour </w:t>
            </w:r>
            <w:proofErr w:type="gramStart"/>
            <w:r w:rsidRPr="008C5601">
              <w:rPr>
                <w:b/>
              </w:rPr>
              <w:t>l'adoption</w:t>
            </w:r>
            <w:r w:rsidR="008C5601" w:rsidRPr="008C5601">
              <w:rPr>
                <w:b/>
              </w:rPr>
              <w:t>:</w:t>
            </w:r>
            <w:proofErr w:type="gramEnd"/>
            <w:r w:rsidR="008C5601" w:rsidRPr="008C5601">
              <w:rPr>
                <w:b/>
              </w:rPr>
              <w:t xml:space="preserve"> </w:t>
            </w:r>
            <w:r w:rsidR="008C5601" w:rsidRPr="008C5601">
              <w:t>février 2</w:t>
            </w:r>
            <w:r w:rsidRPr="008C5601">
              <w:t>019</w:t>
            </w:r>
          </w:p>
          <w:p w:rsidR="00EE3A11" w:rsidRPr="008C5601" w:rsidRDefault="00097F40" w:rsidP="008C5601">
            <w:pPr>
              <w:keepNext/>
              <w:spacing w:after="120"/>
            </w:pPr>
            <w:r w:rsidRPr="008C5601">
              <w:rPr>
                <w:b/>
              </w:rPr>
              <w:t xml:space="preserve">Date projetée pour l'entrée en </w:t>
            </w:r>
            <w:proofErr w:type="gramStart"/>
            <w:r w:rsidRPr="008C5601">
              <w:rPr>
                <w:b/>
              </w:rPr>
              <w:t>vigueur</w:t>
            </w:r>
            <w:r w:rsidR="008C5601" w:rsidRPr="008C5601">
              <w:rPr>
                <w:b/>
              </w:rPr>
              <w:t>:</w:t>
            </w:r>
            <w:proofErr w:type="gramEnd"/>
            <w:r w:rsidR="008C5601" w:rsidRPr="008C5601">
              <w:rPr>
                <w:b/>
              </w:rPr>
              <w:t xml:space="preserve"> </w:t>
            </w:r>
            <w:r w:rsidR="008C5601" w:rsidRPr="008C5601">
              <w:t>à</w:t>
            </w:r>
            <w:r w:rsidRPr="008C5601">
              <w:t xml:space="preserve"> la déclaration comme texte obligatoire par le Ministre du commerce, de l'industrie et des coopératives</w:t>
            </w:r>
          </w:p>
        </w:tc>
      </w:tr>
      <w:tr w:rsidR="00062787" w:rsidRPr="008C5601" w:rsidTr="008C5601">
        <w:tc>
          <w:tcPr>
            <w:tcW w:w="709" w:type="dxa"/>
            <w:tcBorders>
              <w:top w:val="single" w:sz="6" w:space="0" w:color="auto"/>
              <w:bottom w:val="single" w:sz="6" w:space="0" w:color="auto"/>
            </w:tcBorders>
            <w:shd w:val="clear" w:color="auto" w:fill="auto"/>
          </w:tcPr>
          <w:p w:rsidR="00F85C99" w:rsidRPr="008C5601" w:rsidRDefault="00097F40" w:rsidP="008C5601">
            <w:pPr>
              <w:spacing w:before="120" w:after="120"/>
              <w:jc w:val="left"/>
              <w:rPr>
                <w:b/>
              </w:rPr>
            </w:pPr>
            <w:r w:rsidRPr="008C5601">
              <w:rPr>
                <w:b/>
              </w:rPr>
              <w:t>10.</w:t>
            </w:r>
          </w:p>
        </w:tc>
        <w:tc>
          <w:tcPr>
            <w:tcW w:w="8282" w:type="dxa"/>
            <w:tcBorders>
              <w:top w:val="single" w:sz="6" w:space="0" w:color="auto"/>
              <w:bottom w:val="single" w:sz="6" w:space="0" w:color="auto"/>
            </w:tcBorders>
            <w:shd w:val="clear" w:color="auto" w:fill="auto"/>
          </w:tcPr>
          <w:p w:rsidR="00F85C99" w:rsidRPr="008C5601" w:rsidRDefault="00097F40" w:rsidP="008C5601">
            <w:pPr>
              <w:spacing w:before="120" w:after="120"/>
            </w:pPr>
            <w:r w:rsidRPr="008C5601">
              <w:rPr>
                <w:b/>
              </w:rPr>
              <w:t xml:space="preserve">Date limite pour la présentation des </w:t>
            </w:r>
            <w:proofErr w:type="gramStart"/>
            <w:r w:rsidRPr="008C5601">
              <w:rPr>
                <w:b/>
              </w:rPr>
              <w:t>observations</w:t>
            </w:r>
            <w:r w:rsidR="008C5601" w:rsidRPr="008C5601">
              <w:rPr>
                <w:b/>
              </w:rPr>
              <w:t>:</w:t>
            </w:r>
            <w:proofErr w:type="gramEnd"/>
            <w:r w:rsidR="008C5601" w:rsidRPr="008C5601">
              <w:rPr>
                <w:b/>
              </w:rPr>
              <w:t xml:space="preserve"> </w:t>
            </w:r>
            <w:r w:rsidR="008C5601" w:rsidRPr="008C5601">
              <w:t>6</w:t>
            </w:r>
            <w:r w:rsidRPr="008C5601">
              <w:t>0 jours à compter de la notification</w:t>
            </w:r>
          </w:p>
        </w:tc>
      </w:tr>
      <w:tr w:rsidR="00062787" w:rsidRPr="008C5601" w:rsidTr="008C5601">
        <w:tc>
          <w:tcPr>
            <w:tcW w:w="709" w:type="dxa"/>
            <w:tcBorders>
              <w:top w:val="single" w:sz="6" w:space="0" w:color="auto"/>
              <w:bottom w:val="double" w:sz="6" w:space="0" w:color="auto"/>
            </w:tcBorders>
            <w:shd w:val="clear" w:color="auto" w:fill="auto"/>
          </w:tcPr>
          <w:p w:rsidR="00F85C99" w:rsidRPr="008C5601" w:rsidRDefault="00097F40" w:rsidP="008C5601">
            <w:pPr>
              <w:keepNext/>
              <w:keepLines/>
              <w:spacing w:before="120" w:after="120"/>
              <w:jc w:val="left"/>
              <w:rPr>
                <w:b/>
              </w:rPr>
            </w:pPr>
            <w:r w:rsidRPr="008C5601">
              <w:rPr>
                <w:b/>
              </w:rPr>
              <w:t>11.</w:t>
            </w:r>
          </w:p>
        </w:tc>
        <w:tc>
          <w:tcPr>
            <w:tcW w:w="8282" w:type="dxa"/>
            <w:tcBorders>
              <w:top w:val="single" w:sz="6" w:space="0" w:color="auto"/>
              <w:bottom w:val="double" w:sz="6" w:space="0" w:color="auto"/>
            </w:tcBorders>
            <w:shd w:val="clear" w:color="auto" w:fill="auto"/>
          </w:tcPr>
          <w:p w:rsidR="00346BB6" w:rsidRPr="008C5601" w:rsidRDefault="00097F40" w:rsidP="008C5601">
            <w:pPr>
              <w:keepNext/>
              <w:keepLines/>
              <w:spacing w:before="120" w:after="120"/>
            </w:pPr>
            <w:r w:rsidRPr="008C5601">
              <w:rPr>
                <w:b/>
              </w:rPr>
              <w:t xml:space="preserve">Entité auprès de laquelle les textes peuvent être </w:t>
            </w:r>
            <w:proofErr w:type="gramStart"/>
            <w:r w:rsidRPr="008C5601">
              <w:rPr>
                <w:b/>
              </w:rPr>
              <w:t>obtenus</w:t>
            </w:r>
            <w:r w:rsidR="008C5601" w:rsidRPr="008C5601">
              <w:rPr>
                <w:b/>
              </w:rPr>
              <w:t>:</w:t>
            </w:r>
            <w:proofErr w:type="gramEnd"/>
            <w:r w:rsidR="008C5601" w:rsidRPr="008C5601">
              <w:rPr>
                <w:b/>
              </w:rPr>
              <w:t xml:space="preserve"> p</w:t>
            </w:r>
            <w:r w:rsidRPr="008C5601">
              <w:rPr>
                <w:b/>
              </w:rPr>
              <w:t xml:space="preserve">oint d'information national </w:t>
            </w:r>
            <w:r w:rsidR="008C5601" w:rsidRPr="008C5601">
              <w:rPr>
                <w:b/>
              </w:rPr>
              <w:t>[ ]</w:t>
            </w:r>
            <w:r w:rsidRPr="008C5601">
              <w:rPr>
                <w:b/>
              </w:rPr>
              <w:t xml:space="preserve"> ou adresse, numéros de téléphone et de fax et adresses de courrier électronique et de site Web, le cas échéant, d'un autre organisme:</w:t>
            </w:r>
          </w:p>
          <w:p w:rsidR="00F85C99" w:rsidRPr="008C5601" w:rsidRDefault="00EE53D0" w:rsidP="008C5601">
            <w:pPr>
              <w:keepNext/>
              <w:keepLines/>
              <w:spacing w:after="120"/>
              <w:jc w:val="left"/>
              <w:rPr>
                <w:rStyle w:val="Lienhypertexte"/>
              </w:rPr>
            </w:pPr>
            <w:hyperlink r:id="rId7" w:tgtFrame="_blank" w:history="1">
              <w:r w:rsidR="008C5601" w:rsidRPr="008C5601">
                <w:rPr>
                  <w:rStyle w:val="Lienhypertexte"/>
                </w:rPr>
                <w:t>https://members.wto.org/crnattachments/2018/TBT/UGA/18_5778_00_e.pdf</w:t>
              </w:r>
            </w:hyperlink>
          </w:p>
        </w:tc>
      </w:tr>
    </w:tbl>
    <w:p w:rsidR="00EE3A11" w:rsidRPr="008C5601" w:rsidRDefault="00EE53D0" w:rsidP="002F6A28"/>
    <w:sectPr w:rsidR="00EE3A11" w:rsidRPr="008C5601" w:rsidSect="001A46AB">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27B2" w:rsidRPr="008C5601" w:rsidRDefault="00097F40">
      <w:r w:rsidRPr="008C5601">
        <w:separator/>
      </w:r>
    </w:p>
  </w:endnote>
  <w:endnote w:type="continuationSeparator" w:id="0">
    <w:p w:rsidR="00C827B2" w:rsidRPr="008C5601" w:rsidRDefault="00097F40">
      <w:r w:rsidRPr="008C560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8C5601" w:rsidRDefault="008C5601" w:rsidP="008C5601">
    <w:pPr>
      <w:pStyle w:val="Pieddepage"/>
    </w:pPr>
    <w:r w:rsidRPr="008C5601">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8C5601" w:rsidRDefault="008C5601" w:rsidP="008C5601">
    <w:pPr>
      <w:pStyle w:val="Pieddepage"/>
    </w:pPr>
    <w:r w:rsidRPr="008C5601">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8C5601" w:rsidRDefault="008C5601" w:rsidP="008C5601">
    <w:pPr>
      <w:pStyle w:val="Pieddepage"/>
    </w:pPr>
    <w:r w:rsidRPr="008C560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27B2" w:rsidRPr="008C5601" w:rsidRDefault="00097F40">
      <w:r w:rsidRPr="008C5601">
        <w:separator/>
      </w:r>
    </w:p>
  </w:footnote>
  <w:footnote w:type="continuationSeparator" w:id="0">
    <w:p w:rsidR="00C827B2" w:rsidRPr="008C5601" w:rsidRDefault="00097F40">
      <w:r w:rsidRPr="008C5601">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601" w:rsidRPr="008C5601" w:rsidRDefault="008C5601" w:rsidP="008C5601">
    <w:pPr>
      <w:pStyle w:val="En-tte"/>
      <w:spacing w:after="240"/>
      <w:jc w:val="center"/>
    </w:pPr>
    <w:r w:rsidRPr="008C5601">
      <w:t>G/</w:t>
    </w:r>
    <w:proofErr w:type="spellStart"/>
    <w:r w:rsidRPr="008C5601">
      <w:t>TBT</w:t>
    </w:r>
    <w:proofErr w:type="spellEnd"/>
    <w:r w:rsidRPr="008C5601">
      <w:t>/N/</w:t>
    </w:r>
    <w:proofErr w:type="spellStart"/>
    <w:r w:rsidRPr="008C5601">
      <w:t>UGA</w:t>
    </w:r>
    <w:proofErr w:type="spellEnd"/>
    <w:r w:rsidRPr="008C5601">
      <w:t>/993</w:t>
    </w:r>
  </w:p>
  <w:p w:rsidR="008C5601" w:rsidRPr="008C5601" w:rsidRDefault="008C5601" w:rsidP="008C5601">
    <w:pPr>
      <w:pStyle w:val="En-tte"/>
      <w:pBdr>
        <w:bottom w:val="single" w:sz="4" w:space="1" w:color="auto"/>
      </w:pBdr>
      <w:jc w:val="center"/>
    </w:pPr>
    <w:r w:rsidRPr="008C5601">
      <w:t xml:space="preserve">- </w:t>
    </w:r>
    <w:r w:rsidRPr="008C5601">
      <w:fldChar w:fldCharType="begin"/>
    </w:r>
    <w:r w:rsidRPr="008C5601">
      <w:instrText xml:space="preserve"> PAGE  \* Arabic  \* MERGEFORMAT </w:instrText>
    </w:r>
    <w:r w:rsidRPr="008C5601">
      <w:fldChar w:fldCharType="separate"/>
    </w:r>
    <w:r w:rsidRPr="008C5601">
      <w:t>1</w:t>
    </w:r>
    <w:r w:rsidRPr="008C5601">
      <w:fldChar w:fldCharType="end"/>
    </w:r>
    <w:r w:rsidRPr="008C5601">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601" w:rsidRPr="008C5601" w:rsidRDefault="008C5601" w:rsidP="008C5601">
    <w:pPr>
      <w:pStyle w:val="En-tte"/>
      <w:spacing w:after="240"/>
      <w:jc w:val="center"/>
    </w:pPr>
    <w:r w:rsidRPr="008C5601">
      <w:t>G/</w:t>
    </w:r>
    <w:proofErr w:type="spellStart"/>
    <w:r w:rsidRPr="008C5601">
      <w:t>TBT</w:t>
    </w:r>
    <w:proofErr w:type="spellEnd"/>
    <w:r w:rsidRPr="008C5601">
      <w:t>/N/</w:t>
    </w:r>
    <w:proofErr w:type="spellStart"/>
    <w:r w:rsidRPr="008C5601">
      <w:t>UGA</w:t>
    </w:r>
    <w:proofErr w:type="spellEnd"/>
    <w:r w:rsidRPr="008C5601">
      <w:t>/993</w:t>
    </w:r>
  </w:p>
  <w:p w:rsidR="008C5601" w:rsidRPr="008C5601" w:rsidRDefault="008C5601" w:rsidP="008C5601">
    <w:pPr>
      <w:pStyle w:val="En-tte"/>
      <w:pBdr>
        <w:bottom w:val="single" w:sz="4" w:space="1" w:color="auto"/>
      </w:pBdr>
      <w:jc w:val="center"/>
    </w:pPr>
    <w:r w:rsidRPr="008C5601">
      <w:t xml:space="preserve">- </w:t>
    </w:r>
    <w:r w:rsidRPr="008C5601">
      <w:fldChar w:fldCharType="begin"/>
    </w:r>
    <w:r w:rsidRPr="008C5601">
      <w:instrText xml:space="preserve"> PAGE  \* Arabic  \* MERGEFORMAT </w:instrText>
    </w:r>
    <w:r w:rsidRPr="008C5601">
      <w:fldChar w:fldCharType="separate"/>
    </w:r>
    <w:r w:rsidR="00EE53D0">
      <w:rPr>
        <w:noProof/>
      </w:rPr>
      <w:t>2</w:t>
    </w:r>
    <w:r w:rsidRPr="008C5601">
      <w:fldChar w:fldCharType="end"/>
    </w:r>
    <w:r w:rsidRPr="008C5601">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8C5601" w:rsidRPr="008C5601" w:rsidTr="008C5601">
      <w:trPr>
        <w:trHeight w:val="240"/>
        <w:jc w:val="center"/>
      </w:trPr>
      <w:tc>
        <w:tcPr>
          <w:tcW w:w="2053" w:type="pct"/>
          <w:shd w:val="clear" w:color="auto" w:fill="auto"/>
          <w:tcMar>
            <w:left w:w="108" w:type="dxa"/>
            <w:right w:w="108" w:type="dxa"/>
          </w:tcMar>
          <w:vAlign w:val="center"/>
        </w:tcPr>
        <w:p w:rsidR="008C5601" w:rsidRPr="008C5601" w:rsidRDefault="008C5601" w:rsidP="008C5601">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8C5601" w:rsidRPr="008C5601" w:rsidRDefault="008C5601" w:rsidP="008C5601">
          <w:pPr>
            <w:jc w:val="right"/>
            <w:rPr>
              <w:rFonts w:eastAsia="Verdana" w:cs="Verdana"/>
              <w:b/>
              <w:color w:val="FF0000"/>
              <w:szCs w:val="18"/>
            </w:rPr>
          </w:pPr>
        </w:p>
      </w:tc>
    </w:tr>
    <w:tr w:rsidR="008C5601" w:rsidRPr="008C5601" w:rsidTr="008C5601">
      <w:trPr>
        <w:trHeight w:val="213"/>
        <w:jc w:val="center"/>
      </w:trPr>
      <w:tc>
        <w:tcPr>
          <w:tcW w:w="2053" w:type="pct"/>
          <w:vMerge w:val="restart"/>
          <w:shd w:val="clear" w:color="auto" w:fill="auto"/>
          <w:tcMar>
            <w:left w:w="0" w:type="dxa"/>
            <w:right w:w="0" w:type="dxa"/>
          </w:tcMar>
        </w:tcPr>
        <w:p w:rsidR="008C5601" w:rsidRPr="008C5601" w:rsidRDefault="008C5601" w:rsidP="008C5601">
          <w:pPr>
            <w:jc w:val="left"/>
            <w:rPr>
              <w:rFonts w:eastAsia="Verdana" w:cs="Verdana"/>
              <w:szCs w:val="18"/>
            </w:rPr>
          </w:pPr>
          <w:r w:rsidRPr="008C5601">
            <w:rPr>
              <w:rFonts w:eastAsia="Verdana" w:cs="Verdana"/>
              <w:noProof/>
              <w:szCs w:val="18"/>
            </w:rPr>
            <w:drawing>
              <wp:inline distT="0" distB="0" distL="0" distR="0">
                <wp:extent cx="2376000" cy="720000"/>
                <wp:effectExtent l="0" t="0" r="5715"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000" cy="720000"/>
                        </a:xfrm>
                        <a:prstGeom prst="rect">
                          <a:avLst/>
                        </a:prstGeom>
                      </pic:spPr>
                    </pic:pic>
                  </a:graphicData>
                </a:graphic>
              </wp:inline>
            </w:drawing>
          </w:r>
        </w:p>
      </w:tc>
      <w:tc>
        <w:tcPr>
          <w:tcW w:w="2947" w:type="pct"/>
          <w:gridSpan w:val="2"/>
          <w:shd w:val="clear" w:color="auto" w:fill="auto"/>
          <w:tcMar>
            <w:left w:w="108" w:type="dxa"/>
            <w:right w:w="108" w:type="dxa"/>
          </w:tcMar>
        </w:tcPr>
        <w:p w:rsidR="008C5601" w:rsidRPr="008C5601" w:rsidRDefault="008C5601" w:rsidP="008C5601">
          <w:pPr>
            <w:jc w:val="right"/>
            <w:rPr>
              <w:rFonts w:eastAsia="Verdana" w:cs="Verdana"/>
              <w:b/>
              <w:szCs w:val="18"/>
            </w:rPr>
          </w:pPr>
        </w:p>
      </w:tc>
    </w:tr>
    <w:tr w:rsidR="008C5601" w:rsidRPr="008C5601" w:rsidTr="008C5601">
      <w:trPr>
        <w:trHeight w:val="868"/>
        <w:jc w:val="center"/>
      </w:trPr>
      <w:tc>
        <w:tcPr>
          <w:tcW w:w="2053" w:type="pct"/>
          <w:vMerge/>
          <w:shd w:val="clear" w:color="auto" w:fill="auto"/>
          <w:tcMar>
            <w:left w:w="108" w:type="dxa"/>
            <w:right w:w="108" w:type="dxa"/>
          </w:tcMar>
        </w:tcPr>
        <w:p w:rsidR="008C5601" w:rsidRPr="008C5601" w:rsidRDefault="008C5601" w:rsidP="008C5601">
          <w:pPr>
            <w:jc w:val="left"/>
            <w:rPr>
              <w:rFonts w:eastAsia="Verdana" w:cs="Verdana"/>
              <w:noProof/>
              <w:szCs w:val="18"/>
              <w:lang w:eastAsia="en-GB"/>
            </w:rPr>
          </w:pPr>
        </w:p>
      </w:tc>
      <w:tc>
        <w:tcPr>
          <w:tcW w:w="2947" w:type="pct"/>
          <w:gridSpan w:val="2"/>
          <w:shd w:val="clear" w:color="auto" w:fill="auto"/>
          <w:tcMar>
            <w:left w:w="108" w:type="dxa"/>
            <w:right w:w="108" w:type="dxa"/>
          </w:tcMar>
        </w:tcPr>
        <w:p w:rsidR="008C5601" w:rsidRPr="008C5601" w:rsidRDefault="008C5601" w:rsidP="008C5601">
          <w:pPr>
            <w:jc w:val="right"/>
            <w:rPr>
              <w:rFonts w:eastAsia="Verdana" w:cs="Verdana"/>
              <w:b/>
              <w:szCs w:val="18"/>
            </w:rPr>
          </w:pPr>
          <w:r w:rsidRPr="008C5601">
            <w:rPr>
              <w:b/>
              <w:szCs w:val="18"/>
            </w:rPr>
            <w:t>G/</w:t>
          </w:r>
          <w:proofErr w:type="spellStart"/>
          <w:r w:rsidRPr="008C5601">
            <w:rPr>
              <w:b/>
              <w:szCs w:val="18"/>
            </w:rPr>
            <w:t>TBT</w:t>
          </w:r>
          <w:proofErr w:type="spellEnd"/>
          <w:r w:rsidRPr="008C5601">
            <w:rPr>
              <w:b/>
              <w:szCs w:val="18"/>
            </w:rPr>
            <w:t>/N/</w:t>
          </w:r>
          <w:proofErr w:type="spellStart"/>
          <w:r w:rsidRPr="008C5601">
            <w:rPr>
              <w:b/>
              <w:szCs w:val="18"/>
            </w:rPr>
            <w:t>UGA</w:t>
          </w:r>
          <w:proofErr w:type="spellEnd"/>
          <w:r w:rsidRPr="008C5601">
            <w:rPr>
              <w:b/>
              <w:szCs w:val="18"/>
            </w:rPr>
            <w:t>/993</w:t>
          </w:r>
        </w:p>
      </w:tc>
    </w:tr>
    <w:tr w:rsidR="008C5601" w:rsidRPr="008C5601" w:rsidTr="008C5601">
      <w:trPr>
        <w:trHeight w:val="240"/>
        <w:jc w:val="center"/>
      </w:trPr>
      <w:tc>
        <w:tcPr>
          <w:tcW w:w="2053" w:type="pct"/>
          <w:vMerge/>
          <w:shd w:val="clear" w:color="auto" w:fill="auto"/>
          <w:tcMar>
            <w:left w:w="108" w:type="dxa"/>
            <w:right w:w="108" w:type="dxa"/>
          </w:tcMar>
          <w:vAlign w:val="center"/>
        </w:tcPr>
        <w:p w:rsidR="008C5601" w:rsidRPr="008C5601" w:rsidRDefault="008C5601" w:rsidP="008C5601">
          <w:pPr>
            <w:rPr>
              <w:rFonts w:eastAsia="Verdana" w:cs="Verdana"/>
              <w:szCs w:val="18"/>
            </w:rPr>
          </w:pPr>
        </w:p>
      </w:tc>
      <w:tc>
        <w:tcPr>
          <w:tcW w:w="2947" w:type="pct"/>
          <w:gridSpan w:val="2"/>
          <w:shd w:val="clear" w:color="auto" w:fill="auto"/>
          <w:tcMar>
            <w:left w:w="108" w:type="dxa"/>
            <w:right w:w="108" w:type="dxa"/>
          </w:tcMar>
          <w:vAlign w:val="center"/>
        </w:tcPr>
        <w:p w:rsidR="008C5601" w:rsidRPr="008C5601" w:rsidRDefault="00EE53D0" w:rsidP="008C5601">
          <w:pPr>
            <w:jc w:val="right"/>
            <w:rPr>
              <w:rFonts w:eastAsia="Verdana" w:cs="Verdana"/>
              <w:szCs w:val="18"/>
            </w:rPr>
          </w:pPr>
          <w:r>
            <w:rPr>
              <w:rFonts w:eastAsia="Verdana" w:cs="Verdana"/>
              <w:szCs w:val="18"/>
            </w:rPr>
            <w:t>7</w:t>
          </w:r>
          <w:r w:rsidR="008C5601" w:rsidRPr="008C5601">
            <w:rPr>
              <w:rFonts w:eastAsia="Verdana" w:cs="Verdana"/>
              <w:szCs w:val="18"/>
            </w:rPr>
            <w:t> novembre 2018</w:t>
          </w:r>
        </w:p>
      </w:tc>
    </w:tr>
    <w:tr w:rsidR="008C5601" w:rsidRPr="008C5601" w:rsidTr="008C5601">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8C5601" w:rsidRPr="008C5601" w:rsidRDefault="008C5601" w:rsidP="008C5601">
          <w:pPr>
            <w:jc w:val="left"/>
            <w:rPr>
              <w:rFonts w:eastAsia="Verdana" w:cs="Verdana"/>
              <w:b/>
              <w:szCs w:val="18"/>
            </w:rPr>
          </w:pPr>
          <w:r w:rsidRPr="008C5601">
            <w:rPr>
              <w:rFonts w:eastAsia="Verdana" w:cs="Verdana"/>
              <w:color w:val="FF0000"/>
              <w:szCs w:val="18"/>
            </w:rPr>
            <w:t>(18</w:t>
          </w:r>
          <w:r w:rsidRPr="008C5601">
            <w:rPr>
              <w:rFonts w:eastAsia="Verdana" w:cs="Verdana"/>
              <w:color w:val="FF0000"/>
              <w:szCs w:val="18"/>
            </w:rPr>
            <w:noBreakHyphen/>
          </w:r>
          <w:r w:rsidR="00EE53D0">
            <w:rPr>
              <w:rFonts w:eastAsia="Verdana" w:cs="Verdana"/>
              <w:color w:val="FF0000"/>
              <w:szCs w:val="18"/>
            </w:rPr>
            <w:t>6983</w:t>
          </w:r>
          <w:r w:rsidRPr="008C5601">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8C5601" w:rsidRPr="008C5601" w:rsidRDefault="008C5601" w:rsidP="008C5601">
          <w:pPr>
            <w:jc w:val="right"/>
            <w:rPr>
              <w:rFonts w:eastAsia="Verdana" w:cs="Verdana"/>
              <w:szCs w:val="18"/>
            </w:rPr>
          </w:pPr>
          <w:proofErr w:type="gramStart"/>
          <w:r w:rsidRPr="008C5601">
            <w:rPr>
              <w:rFonts w:eastAsia="Verdana" w:cs="Verdana"/>
              <w:szCs w:val="18"/>
            </w:rPr>
            <w:t>Page:</w:t>
          </w:r>
          <w:proofErr w:type="gramEnd"/>
          <w:r w:rsidRPr="008C5601">
            <w:rPr>
              <w:rFonts w:eastAsia="Verdana" w:cs="Verdana"/>
              <w:szCs w:val="18"/>
            </w:rPr>
            <w:t xml:space="preserve"> </w:t>
          </w:r>
          <w:r w:rsidRPr="008C5601">
            <w:rPr>
              <w:rFonts w:eastAsia="Verdana" w:cs="Verdana"/>
              <w:szCs w:val="18"/>
            </w:rPr>
            <w:fldChar w:fldCharType="begin"/>
          </w:r>
          <w:r w:rsidRPr="008C5601">
            <w:rPr>
              <w:rFonts w:eastAsia="Verdana" w:cs="Verdana"/>
              <w:szCs w:val="18"/>
            </w:rPr>
            <w:instrText xml:space="preserve"> PAGE  \* Arabic  \* MERGEFORMAT </w:instrText>
          </w:r>
          <w:r w:rsidRPr="008C5601">
            <w:rPr>
              <w:rFonts w:eastAsia="Verdana" w:cs="Verdana"/>
              <w:szCs w:val="18"/>
            </w:rPr>
            <w:fldChar w:fldCharType="separate"/>
          </w:r>
          <w:r w:rsidR="00EE53D0">
            <w:rPr>
              <w:rFonts w:eastAsia="Verdana" w:cs="Verdana"/>
              <w:noProof/>
              <w:szCs w:val="18"/>
            </w:rPr>
            <w:t>1</w:t>
          </w:r>
          <w:r w:rsidRPr="008C5601">
            <w:rPr>
              <w:rFonts w:eastAsia="Verdana" w:cs="Verdana"/>
              <w:szCs w:val="18"/>
            </w:rPr>
            <w:fldChar w:fldCharType="end"/>
          </w:r>
          <w:r w:rsidRPr="008C5601">
            <w:rPr>
              <w:rFonts w:eastAsia="Verdana" w:cs="Verdana"/>
              <w:szCs w:val="18"/>
            </w:rPr>
            <w:t>/</w:t>
          </w:r>
          <w:r w:rsidRPr="008C5601">
            <w:rPr>
              <w:rFonts w:eastAsia="Verdana" w:cs="Verdana"/>
              <w:szCs w:val="18"/>
            </w:rPr>
            <w:fldChar w:fldCharType="begin"/>
          </w:r>
          <w:r w:rsidRPr="008C5601">
            <w:rPr>
              <w:rFonts w:eastAsia="Verdana" w:cs="Verdana"/>
              <w:szCs w:val="18"/>
            </w:rPr>
            <w:instrText xml:space="preserve"> NUMPAGES  \# "0" \* Arabic  \* MERGEFORMAT </w:instrText>
          </w:r>
          <w:r w:rsidRPr="008C5601">
            <w:rPr>
              <w:rFonts w:eastAsia="Verdana" w:cs="Verdana"/>
              <w:szCs w:val="18"/>
            </w:rPr>
            <w:fldChar w:fldCharType="separate"/>
          </w:r>
          <w:r w:rsidR="00EE53D0">
            <w:rPr>
              <w:rFonts w:eastAsia="Verdana" w:cs="Verdana"/>
              <w:noProof/>
              <w:szCs w:val="18"/>
            </w:rPr>
            <w:t>2</w:t>
          </w:r>
          <w:r w:rsidRPr="008C5601">
            <w:rPr>
              <w:rFonts w:eastAsia="Verdana" w:cs="Verdana"/>
              <w:szCs w:val="18"/>
            </w:rPr>
            <w:fldChar w:fldCharType="end"/>
          </w:r>
        </w:p>
      </w:tc>
    </w:tr>
    <w:tr w:rsidR="008C5601" w:rsidRPr="008C5601" w:rsidTr="008C5601">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8C5601" w:rsidRPr="008C5601" w:rsidRDefault="008C5601" w:rsidP="008C5601">
          <w:pPr>
            <w:jc w:val="left"/>
            <w:rPr>
              <w:rFonts w:eastAsia="Verdana" w:cs="Verdana"/>
              <w:szCs w:val="18"/>
            </w:rPr>
          </w:pPr>
          <w:r w:rsidRPr="008C5601">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rsidR="008C5601" w:rsidRPr="008C5601" w:rsidRDefault="008C5601" w:rsidP="008C5601">
          <w:pPr>
            <w:jc w:val="right"/>
            <w:rPr>
              <w:rFonts w:eastAsia="Verdana" w:cs="Verdana"/>
              <w:bCs/>
              <w:szCs w:val="18"/>
            </w:rPr>
          </w:pPr>
          <w:proofErr w:type="gramStart"/>
          <w:r w:rsidRPr="008C5601">
            <w:rPr>
              <w:rFonts w:eastAsia="Verdana" w:cs="Verdana"/>
              <w:bCs/>
              <w:szCs w:val="18"/>
            </w:rPr>
            <w:t>Original:</w:t>
          </w:r>
          <w:proofErr w:type="gramEnd"/>
          <w:r w:rsidRPr="008C5601">
            <w:rPr>
              <w:rFonts w:eastAsia="Verdana" w:cs="Verdana"/>
              <w:bCs/>
              <w:szCs w:val="18"/>
            </w:rPr>
            <w:t> anglais</w:t>
          </w:r>
        </w:p>
      </w:tc>
    </w:tr>
  </w:tbl>
  <w:p w:rsidR="00ED54E0" w:rsidRPr="008C5601" w:rsidRDefault="00EE53D0" w:rsidP="008C560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0F484EE">
      <w:start w:val="1"/>
      <w:numFmt w:val="decimal"/>
      <w:pStyle w:val="SummaryText"/>
      <w:lvlText w:val="%1."/>
      <w:lvlJc w:val="left"/>
      <w:pPr>
        <w:ind w:left="360" w:hanging="360"/>
      </w:pPr>
    </w:lvl>
    <w:lvl w:ilvl="1" w:tplc="1938CCA0" w:tentative="1">
      <w:start w:val="1"/>
      <w:numFmt w:val="lowerLetter"/>
      <w:lvlText w:val="%2."/>
      <w:lvlJc w:val="left"/>
      <w:pPr>
        <w:ind w:left="1080" w:hanging="360"/>
      </w:pPr>
    </w:lvl>
    <w:lvl w:ilvl="2" w:tplc="AEC42F50" w:tentative="1">
      <w:start w:val="1"/>
      <w:numFmt w:val="lowerRoman"/>
      <w:lvlText w:val="%3."/>
      <w:lvlJc w:val="right"/>
      <w:pPr>
        <w:ind w:left="1800" w:hanging="180"/>
      </w:pPr>
    </w:lvl>
    <w:lvl w:ilvl="3" w:tplc="6D3AA7E8" w:tentative="1">
      <w:start w:val="1"/>
      <w:numFmt w:val="decimal"/>
      <w:lvlText w:val="%4."/>
      <w:lvlJc w:val="left"/>
      <w:pPr>
        <w:ind w:left="2520" w:hanging="360"/>
      </w:pPr>
    </w:lvl>
    <w:lvl w:ilvl="4" w:tplc="21760162" w:tentative="1">
      <w:start w:val="1"/>
      <w:numFmt w:val="lowerLetter"/>
      <w:lvlText w:val="%5."/>
      <w:lvlJc w:val="left"/>
      <w:pPr>
        <w:ind w:left="3240" w:hanging="360"/>
      </w:pPr>
    </w:lvl>
    <w:lvl w:ilvl="5" w:tplc="57B063F2" w:tentative="1">
      <w:start w:val="1"/>
      <w:numFmt w:val="lowerRoman"/>
      <w:lvlText w:val="%6."/>
      <w:lvlJc w:val="right"/>
      <w:pPr>
        <w:ind w:left="3960" w:hanging="180"/>
      </w:pPr>
    </w:lvl>
    <w:lvl w:ilvl="6" w:tplc="AFDC19E8" w:tentative="1">
      <w:start w:val="1"/>
      <w:numFmt w:val="decimal"/>
      <w:lvlText w:val="%7."/>
      <w:lvlJc w:val="left"/>
      <w:pPr>
        <w:ind w:left="4680" w:hanging="360"/>
      </w:pPr>
    </w:lvl>
    <w:lvl w:ilvl="7" w:tplc="1A78F280" w:tentative="1">
      <w:start w:val="1"/>
      <w:numFmt w:val="lowerLetter"/>
      <w:lvlText w:val="%8."/>
      <w:lvlJc w:val="left"/>
      <w:pPr>
        <w:ind w:left="5400" w:hanging="360"/>
      </w:pPr>
    </w:lvl>
    <w:lvl w:ilvl="8" w:tplc="D6F89F1A" w:tentative="1">
      <w:start w:val="1"/>
      <w:numFmt w:val="lowerRoman"/>
      <w:lvlText w:val="%9."/>
      <w:lvlJc w:val="right"/>
      <w:pPr>
        <w:ind w:left="6120" w:hanging="180"/>
      </w:pPr>
    </w:lvl>
  </w:abstractNum>
  <w:abstractNum w:abstractNumId="14" w15:restartNumberingAfterBreak="0">
    <w:nsid w:val="63D526BB"/>
    <w:multiLevelType w:val="multilevel"/>
    <w:tmpl w:val="63D526B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787"/>
    <w:rsid w:val="00062787"/>
    <w:rsid w:val="00097F40"/>
    <w:rsid w:val="001A46AB"/>
    <w:rsid w:val="002C1D22"/>
    <w:rsid w:val="00346BB6"/>
    <w:rsid w:val="003F6440"/>
    <w:rsid w:val="004A7706"/>
    <w:rsid w:val="007B319C"/>
    <w:rsid w:val="008C5601"/>
    <w:rsid w:val="00C827B2"/>
    <w:rsid w:val="00EE5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202282"/>
  <w15:docId w15:val="{7411CD52-DE25-4B84-855B-F1253F338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fr-FR"/>
    </w:rPr>
  </w:style>
  <w:style w:type="character" w:customStyle="1" w:styleId="Titre2Car">
    <w:name w:val="Titre 2 Car"/>
    <w:link w:val="Titre2"/>
    <w:uiPriority w:val="2"/>
    <w:rsid w:val="002F6A28"/>
    <w:rPr>
      <w:rFonts w:ascii="Verdana" w:eastAsia="Times New Roman" w:hAnsi="Verdana"/>
      <w:b/>
      <w:bCs/>
      <w:color w:val="006283"/>
      <w:sz w:val="18"/>
      <w:szCs w:val="26"/>
      <w:lang w:val="fr-FR"/>
    </w:rPr>
  </w:style>
  <w:style w:type="character" w:customStyle="1" w:styleId="Titre3Car">
    <w:name w:val="Titre 3 Car"/>
    <w:link w:val="Titre3"/>
    <w:uiPriority w:val="2"/>
    <w:rsid w:val="002F6A28"/>
    <w:rPr>
      <w:rFonts w:ascii="Verdana" w:eastAsia="Times New Roman" w:hAnsi="Verdana"/>
      <w:b/>
      <w:bCs/>
      <w:color w:val="006283"/>
      <w:sz w:val="18"/>
      <w:szCs w:val="22"/>
      <w:lang w:val="fr-FR"/>
    </w:rPr>
  </w:style>
  <w:style w:type="character" w:customStyle="1" w:styleId="Titre4Car">
    <w:name w:val="Titre 4 Car"/>
    <w:link w:val="Titre4"/>
    <w:uiPriority w:val="2"/>
    <w:rsid w:val="002F6A28"/>
    <w:rPr>
      <w:rFonts w:ascii="Verdana" w:eastAsia="Times New Roman" w:hAnsi="Verdana"/>
      <w:b/>
      <w:bCs/>
      <w:iCs/>
      <w:color w:val="006283"/>
      <w:sz w:val="18"/>
      <w:szCs w:val="22"/>
      <w:lang w:val="fr-FR"/>
    </w:rPr>
  </w:style>
  <w:style w:type="character" w:customStyle="1" w:styleId="Titre5Car">
    <w:name w:val="Titre 5 Car"/>
    <w:link w:val="Titre5"/>
    <w:uiPriority w:val="2"/>
    <w:rsid w:val="002F6A28"/>
    <w:rPr>
      <w:rFonts w:ascii="Verdana" w:eastAsia="Times New Roman" w:hAnsi="Verdana"/>
      <w:b/>
      <w:color w:val="006283"/>
      <w:sz w:val="18"/>
      <w:szCs w:val="22"/>
      <w:lang w:val="fr-FR"/>
    </w:rPr>
  </w:style>
  <w:style w:type="character" w:customStyle="1" w:styleId="Titre6Car">
    <w:name w:val="Titre 6 Car"/>
    <w:link w:val="Titre6"/>
    <w:uiPriority w:val="2"/>
    <w:rsid w:val="002F6A28"/>
    <w:rPr>
      <w:rFonts w:ascii="Verdana" w:eastAsia="Times New Roman" w:hAnsi="Verdana"/>
      <w:b/>
      <w:iCs/>
      <w:color w:val="006283"/>
      <w:sz w:val="18"/>
      <w:szCs w:val="22"/>
      <w:lang w:val="fr-FR"/>
    </w:rPr>
  </w:style>
  <w:style w:type="character" w:customStyle="1" w:styleId="Titre7Car">
    <w:name w:val="Titre 7 Car"/>
    <w:link w:val="Titre7"/>
    <w:uiPriority w:val="2"/>
    <w:rsid w:val="002F6A28"/>
    <w:rPr>
      <w:rFonts w:ascii="Verdana" w:eastAsia="Times New Roman" w:hAnsi="Verdana"/>
      <w:b/>
      <w:iCs/>
      <w:color w:val="006283"/>
      <w:sz w:val="18"/>
      <w:szCs w:val="22"/>
      <w:lang w:val="fr-FR"/>
    </w:rPr>
  </w:style>
  <w:style w:type="character" w:customStyle="1" w:styleId="Titre8Car">
    <w:name w:val="Titre 8 Car"/>
    <w:link w:val="Titre8"/>
    <w:uiPriority w:val="2"/>
    <w:rsid w:val="002F6A28"/>
    <w:rPr>
      <w:rFonts w:ascii="Verdana" w:eastAsia="Times New Roman" w:hAnsi="Verdana"/>
      <w:b/>
      <w:i/>
      <w:color w:val="006283"/>
      <w:sz w:val="18"/>
      <w:lang w:val="fr-FR"/>
    </w:rPr>
  </w:style>
  <w:style w:type="character" w:customStyle="1" w:styleId="Titre9Car">
    <w:name w:val="Titre 9 Car"/>
    <w:link w:val="Titre9"/>
    <w:uiPriority w:val="2"/>
    <w:rsid w:val="002F6A28"/>
    <w:rPr>
      <w:rFonts w:ascii="Verdana" w:eastAsia="Times New Roman" w:hAnsi="Verdana"/>
      <w:b/>
      <w:iCs/>
      <w:color w:val="006283"/>
      <w:sz w:val="18"/>
      <w:u w:val="single"/>
      <w:lang w:val="fr-FR"/>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fr-FR"/>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fr-FR"/>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fr-FR"/>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fr-FR"/>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fr-FR"/>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fr-FR"/>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fr-FR"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fr-FR"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fr-FR"/>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fr-FR"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fr-FR"/>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fr-FR"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fr-FR"/>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fr-FR"/>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fr-FR"/>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fr-FR"/>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fr-FR"/>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fr-FR"/>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fr-FR"/>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fr-FR"/>
    </w:rPr>
  </w:style>
  <w:style w:type="character" w:styleId="Titredulivre">
    <w:name w:val="Book Title"/>
    <w:uiPriority w:val="99"/>
    <w:semiHidden/>
    <w:qFormat/>
    <w:rsid w:val="002F6A28"/>
    <w:rPr>
      <w:b/>
      <w:bCs/>
      <w:smallCaps/>
      <w:spacing w:val="5"/>
      <w:lang w:val="fr-FR"/>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fr-FR"/>
    </w:rPr>
  </w:style>
  <w:style w:type="character" w:styleId="Marquedecommentaire">
    <w:name w:val="annotation reference"/>
    <w:uiPriority w:val="99"/>
    <w:semiHidden/>
    <w:unhideWhenUsed/>
    <w:rsid w:val="002F6A28"/>
    <w:rPr>
      <w:sz w:val="16"/>
      <w:szCs w:val="16"/>
      <w:lang w:val="fr-FR"/>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fr-FR"/>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fr-FR"/>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fr-FR"/>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fr-FR"/>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fr-FR"/>
    </w:rPr>
  </w:style>
  <w:style w:type="character" w:styleId="Accentuation">
    <w:name w:val="Emphasis"/>
    <w:uiPriority w:val="99"/>
    <w:semiHidden/>
    <w:qFormat/>
    <w:rsid w:val="002F6A28"/>
    <w:rPr>
      <w:i/>
      <w:iCs/>
      <w:lang w:val="fr-FR"/>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fr-FR"/>
    </w:rPr>
  </w:style>
  <w:style w:type="character" w:styleId="AcronymeHTML">
    <w:name w:val="HTML Acronym"/>
    <w:uiPriority w:val="99"/>
    <w:semiHidden/>
    <w:unhideWhenUsed/>
    <w:rsid w:val="002F6A28"/>
    <w:rPr>
      <w:lang w:val="fr-FR"/>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fr-FR"/>
    </w:rPr>
  </w:style>
  <w:style w:type="character" w:styleId="CitationHTML">
    <w:name w:val="HTML Cite"/>
    <w:uiPriority w:val="99"/>
    <w:semiHidden/>
    <w:unhideWhenUsed/>
    <w:rsid w:val="002F6A28"/>
    <w:rPr>
      <w:i/>
      <w:iCs/>
      <w:lang w:val="fr-FR"/>
    </w:rPr>
  </w:style>
  <w:style w:type="character" w:styleId="CodeHTML">
    <w:name w:val="HTML Code"/>
    <w:uiPriority w:val="99"/>
    <w:semiHidden/>
    <w:unhideWhenUsed/>
    <w:rsid w:val="002F6A28"/>
    <w:rPr>
      <w:rFonts w:ascii="Consolas" w:hAnsi="Consolas" w:cs="Consolas"/>
      <w:sz w:val="20"/>
      <w:szCs w:val="20"/>
      <w:lang w:val="fr-FR"/>
    </w:rPr>
  </w:style>
  <w:style w:type="character" w:styleId="DfinitionHTML">
    <w:name w:val="HTML Definition"/>
    <w:uiPriority w:val="99"/>
    <w:semiHidden/>
    <w:unhideWhenUsed/>
    <w:rsid w:val="002F6A28"/>
    <w:rPr>
      <w:i/>
      <w:iCs/>
      <w:lang w:val="fr-FR"/>
    </w:rPr>
  </w:style>
  <w:style w:type="character" w:styleId="ClavierHTML">
    <w:name w:val="HTML Keyboard"/>
    <w:uiPriority w:val="99"/>
    <w:semiHidden/>
    <w:unhideWhenUsed/>
    <w:rsid w:val="002F6A28"/>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fr-FR"/>
    </w:rPr>
  </w:style>
  <w:style w:type="character" w:styleId="ExempleHTML">
    <w:name w:val="HTML Sample"/>
    <w:uiPriority w:val="99"/>
    <w:semiHidden/>
    <w:unhideWhenUsed/>
    <w:rsid w:val="002F6A28"/>
    <w:rPr>
      <w:rFonts w:ascii="Consolas" w:hAnsi="Consolas" w:cs="Consolas"/>
      <w:sz w:val="24"/>
      <w:szCs w:val="24"/>
      <w:lang w:val="fr-FR"/>
    </w:rPr>
  </w:style>
  <w:style w:type="character" w:styleId="MachinecrireHTML">
    <w:name w:val="HTML Typewriter"/>
    <w:uiPriority w:val="99"/>
    <w:semiHidden/>
    <w:unhideWhenUsed/>
    <w:rsid w:val="002F6A28"/>
    <w:rPr>
      <w:rFonts w:ascii="Consolas" w:hAnsi="Consolas" w:cs="Consolas"/>
      <w:sz w:val="20"/>
      <w:szCs w:val="20"/>
      <w:lang w:val="fr-FR"/>
    </w:rPr>
  </w:style>
  <w:style w:type="character" w:styleId="VariableHTML">
    <w:name w:val="HTML Variable"/>
    <w:uiPriority w:val="99"/>
    <w:semiHidden/>
    <w:unhideWhenUsed/>
    <w:rsid w:val="002F6A28"/>
    <w:rPr>
      <w:i/>
      <w:iCs/>
      <w:lang w:val="fr-FR"/>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fr-FR"/>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fr-FR"/>
    </w:rPr>
  </w:style>
  <w:style w:type="character" w:styleId="Rfrenceintense">
    <w:name w:val="Intense Reference"/>
    <w:uiPriority w:val="99"/>
    <w:semiHidden/>
    <w:qFormat/>
    <w:rsid w:val="002F6A28"/>
    <w:rPr>
      <w:b/>
      <w:bCs/>
      <w:smallCaps/>
      <w:color w:val="C0504D"/>
      <w:spacing w:val="5"/>
      <w:u w:val="single"/>
      <w:lang w:val="fr-FR"/>
    </w:rPr>
  </w:style>
  <w:style w:type="character" w:styleId="Numrodeligne">
    <w:name w:val="line number"/>
    <w:uiPriority w:val="99"/>
    <w:semiHidden/>
    <w:unhideWhenUsed/>
    <w:rsid w:val="002F6A28"/>
    <w:rPr>
      <w:lang w:val="fr-FR"/>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rPr>
  </w:style>
  <w:style w:type="character" w:customStyle="1" w:styleId="TextedemacroCar">
    <w:name w:val="Texte de macro Car"/>
    <w:link w:val="Textedemacro"/>
    <w:uiPriority w:val="99"/>
    <w:semiHidden/>
    <w:rsid w:val="002F6A28"/>
    <w:rPr>
      <w:rFonts w:ascii="Consolas" w:hAnsi="Consolas" w:cs="Consolas"/>
      <w:lang w:val="fr-FR"/>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fr-FR"/>
    </w:rPr>
  </w:style>
  <w:style w:type="paragraph" w:styleId="Sansinterligne">
    <w:name w:val="No Spacing"/>
    <w:uiPriority w:val="1"/>
    <w:semiHidden/>
    <w:qFormat/>
    <w:rsid w:val="002F6A28"/>
    <w:pPr>
      <w:jc w:val="both"/>
    </w:pPr>
    <w:rPr>
      <w:rFonts w:ascii="Verdana" w:hAnsi="Verdana"/>
      <w:sz w:val="18"/>
      <w:szCs w:val="22"/>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fr-FR"/>
    </w:rPr>
  </w:style>
  <w:style w:type="character" w:styleId="Numrodepage">
    <w:name w:val="page number"/>
    <w:uiPriority w:val="99"/>
    <w:semiHidden/>
    <w:unhideWhenUsed/>
    <w:rsid w:val="002F6A28"/>
    <w:rPr>
      <w:lang w:val="fr-FR"/>
    </w:rPr>
  </w:style>
  <w:style w:type="character" w:styleId="Textedelespacerserv">
    <w:name w:val="Placeholder Text"/>
    <w:uiPriority w:val="99"/>
    <w:semiHidden/>
    <w:rsid w:val="002F6A28"/>
    <w:rPr>
      <w:color w:val="808080"/>
      <w:lang w:val="fr-FR"/>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fr-FR"/>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fr-FR"/>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fr-FR"/>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fr-FR"/>
    </w:rPr>
  </w:style>
  <w:style w:type="character" w:styleId="lev">
    <w:name w:val="Strong"/>
    <w:uiPriority w:val="99"/>
    <w:semiHidden/>
    <w:qFormat/>
    <w:rsid w:val="002F6A28"/>
    <w:rPr>
      <w:b/>
      <w:bCs/>
      <w:lang w:val="fr-FR"/>
    </w:rPr>
  </w:style>
  <w:style w:type="character" w:styleId="Emphaseple">
    <w:name w:val="Subtle Emphasis"/>
    <w:uiPriority w:val="99"/>
    <w:semiHidden/>
    <w:qFormat/>
    <w:rsid w:val="002F6A28"/>
    <w:rPr>
      <w:i/>
      <w:iCs/>
      <w:color w:val="808080"/>
      <w:lang w:val="fr-FR"/>
    </w:rPr>
  </w:style>
  <w:style w:type="character" w:styleId="Rfrenceple">
    <w:name w:val="Subtle Reference"/>
    <w:uiPriority w:val="99"/>
    <w:semiHidden/>
    <w:qFormat/>
    <w:rsid w:val="002F6A28"/>
    <w:rPr>
      <w:smallCaps/>
      <w:color w:val="C0504D"/>
      <w:u w:val="single"/>
      <w:lang w:val="fr-FR"/>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8/TBT/UGA/18_5778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472</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3</cp:revision>
  <dcterms:created xsi:type="dcterms:W3CDTF">2018-11-14T07:47:00Z</dcterms:created>
  <dcterms:modified xsi:type="dcterms:W3CDTF">2018-11-14T11:02:00Z</dcterms:modified>
</cp:coreProperties>
</file>