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49085" w14:textId="77777777" w:rsidR="009239F7" w:rsidRPr="00A2482A" w:rsidRDefault="001763AA" w:rsidP="002F6A28">
      <w:pPr>
        <w:pStyle w:val="Title"/>
        <w:rPr>
          <w:caps w:val="0"/>
          <w:kern w:val="0"/>
          <w:lang w:val="fr-FR"/>
        </w:rPr>
      </w:pPr>
      <w:r w:rsidRPr="00A2482A">
        <w:rPr>
          <w:caps w:val="0"/>
          <w:kern w:val="0"/>
          <w:lang w:val="fr-FR"/>
        </w:rPr>
        <w:t>NOTIFICATION</w:t>
      </w:r>
    </w:p>
    <w:p w14:paraId="33890FFD" w14:textId="77777777" w:rsidR="009239F7" w:rsidRPr="00A2482A" w:rsidRDefault="00B55CA6" w:rsidP="002F6A28">
      <w:pPr>
        <w:jc w:val="center"/>
        <w:rPr>
          <w:lang w:val="fr-FR"/>
        </w:rPr>
      </w:pPr>
      <w:r w:rsidRPr="00A2482A">
        <w:rPr>
          <w:lang w:val="fr-FR" w:eastAsia="fr-FR"/>
        </w:rPr>
        <w:t>La notification suivante est communiquée conformément à l'article 10.6.</w:t>
      </w:r>
    </w:p>
    <w:p w14:paraId="2C37364D" w14:textId="77777777" w:rsidR="009239F7" w:rsidRPr="00A2482A" w:rsidRDefault="009239F7" w:rsidP="002F6A28">
      <w:pPr>
        <w:rPr>
          <w:lang w:val="fr-FR"/>
        </w:rPr>
      </w:pP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C6244" w:rsidRPr="00DE3A18" w14:paraId="00AA353D" w14:textId="77777777" w:rsidTr="00B55CA6">
        <w:tc>
          <w:tcPr>
            <w:tcW w:w="698" w:type="dxa"/>
            <w:tcBorders>
              <w:bottom w:val="single" w:sz="6" w:space="0" w:color="auto"/>
            </w:tcBorders>
            <w:shd w:val="clear" w:color="auto" w:fill="auto"/>
          </w:tcPr>
          <w:p w14:paraId="5D2AF632" w14:textId="77777777" w:rsidR="00F85C99" w:rsidRPr="00A2482A" w:rsidRDefault="001763AA" w:rsidP="002F6A28">
            <w:pPr>
              <w:spacing w:before="120" w:after="120"/>
              <w:jc w:val="left"/>
              <w:rPr>
                <w:lang w:val="fr-FR"/>
              </w:rPr>
            </w:pPr>
            <w:r w:rsidRPr="00A2482A">
              <w:rPr>
                <w:b/>
                <w:lang w:val="fr-FR"/>
              </w:rPr>
              <w:t>1.</w:t>
            </w:r>
          </w:p>
        </w:tc>
        <w:tc>
          <w:tcPr>
            <w:tcW w:w="8282" w:type="dxa"/>
            <w:tcBorders>
              <w:bottom w:val="single" w:sz="6" w:space="0" w:color="auto"/>
            </w:tcBorders>
            <w:shd w:val="clear" w:color="auto" w:fill="auto"/>
          </w:tcPr>
          <w:p w14:paraId="5433CE47" w14:textId="77777777" w:rsidR="00F85C99" w:rsidRPr="00A2482A" w:rsidRDefault="00B55CA6" w:rsidP="00C805B6">
            <w:pPr>
              <w:spacing w:before="120" w:after="120"/>
              <w:rPr>
                <w:lang w:val="fr-FR"/>
              </w:rPr>
            </w:pPr>
            <w:r w:rsidRPr="00A2482A">
              <w:rPr>
                <w:b/>
                <w:lang w:val="fr-FR"/>
              </w:rPr>
              <w:t>Membre notifiant</w:t>
            </w:r>
            <w:r w:rsidR="001763AA" w:rsidRPr="00A2482A">
              <w:rPr>
                <w:b/>
                <w:lang w:val="fr-FR"/>
              </w:rPr>
              <w:t>:</w:t>
            </w:r>
            <w:r w:rsidR="00EE3A11" w:rsidRPr="00A2482A">
              <w:rPr>
                <w:lang w:val="fr-FR"/>
              </w:rPr>
              <w:t xml:space="preserve"> </w:t>
            </w:r>
            <w:bookmarkStart w:id="0" w:name="sps1a"/>
            <w:r w:rsidR="002F6A28" w:rsidRPr="00A2482A">
              <w:rPr>
                <w:caps/>
                <w:u w:val="single"/>
                <w:lang w:val="fr-FR"/>
              </w:rPr>
              <w:t>Albani</w:t>
            </w:r>
            <w:bookmarkEnd w:id="0"/>
            <w:r w:rsidRPr="00A2482A">
              <w:rPr>
                <w:caps/>
                <w:u w:val="single"/>
                <w:lang w:val="fr-FR"/>
              </w:rPr>
              <w:t>e</w:t>
            </w:r>
            <w:r w:rsidR="001763AA" w:rsidRPr="00A2482A">
              <w:rPr>
                <w:lang w:val="fr-FR"/>
              </w:rPr>
              <w:t xml:space="preserve"> </w:t>
            </w:r>
          </w:p>
          <w:p w14:paraId="627D6C22" w14:textId="77777777" w:rsidR="00F85C99" w:rsidRPr="00A2482A" w:rsidRDefault="00B55CA6" w:rsidP="002F6A28">
            <w:pPr>
              <w:spacing w:after="120"/>
              <w:rPr>
                <w:lang w:val="fr-FR"/>
              </w:rPr>
            </w:pPr>
            <w:bookmarkStart w:id="1" w:name="X_TBT_Reg_1B"/>
            <w:r w:rsidRPr="00A2482A">
              <w:rPr>
                <w:b/>
                <w:lang w:val="fr-FR"/>
              </w:rPr>
              <w:t>Le cas échéant, pouvoirs publics locaux concernés (articles 3.2 et 7.2)</w:t>
            </w:r>
            <w:bookmarkEnd w:id="1"/>
            <w:r w:rsidR="001763AA" w:rsidRPr="00A2482A">
              <w:rPr>
                <w:b/>
                <w:lang w:val="fr-FR"/>
              </w:rPr>
              <w:t>:</w:t>
            </w:r>
            <w:r w:rsidR="00EE3A11" w:rsidRPr="00A2482A">
              <w:rPr>
                <w:lang w:val="fr-FR"/>
              </w:rPr>
              <w:t xml:space="preserve"> </w:t>
            </w:r>
            <w:bookmarkStart w:id="2" w:name="sps1b"/>
            <w:bookmarkEnd w:id="2"/>
          </w:p>
        </w:tc>
      </w:tr>
      <w:tr w:rsidR="009C6244" w:rsidRPr="00A2482A" w14:paraId="7FE653DA" w14:textId="77777777" w:rsidTr="00B55CA6">
        <w:tc>
          <w:tcPr>
            <w:tcW w:w="698" w:type="dxa"/>
            <w:tcBorders>
              <w:top w:val="single" w:sz="6" w:space="0" w:color="auto"/>
              <w:bottom w:val="single" w:sz="6" w:space="0" w:color="auto"/>
            </w:tcBorders>
            <w:shd w:val="clear" w:color="auto" w:fill="auto"/>
          </w:tcPr>
          <w:p w14:paraId="1CC91352" w14:textId="77777777" w:rsidR="00F85C99" w:rsidRPr="00A2482A" w:rsidRDefault="001763AA" w:rsidP="002F6A28">
            <w:pPr>
              <w:spacing w:before="120" w:after="120"/>
              <w:jc w:val="left"/>
              <w:rPr>
                <w:lang w:val="fr-FR"/>
              </w:rPr>
            </w:pPr>
            <w:r w:rsidRPr="00A2482A">
              <w:rPr>
                <w:b/>
                <w:lang w:val="fr-FR"/>
              </w:rPr>
              <w:t>2.</w:t>
            </w:r>
          </w:p>
        </w:tc>
        <w:tc>
          <w:tcPr>
            <w:tcW w:w="8282" w:type="dxa"/>
            <w:tcBorders>
              <w:top w:val="single" w:sz="6" w:space="0" w:color="auto"/>
              <w:bottom w:val="single" w:sz="6" w:space="0" w:color="auto"/>
            </w:tcBorders>
            <w:shd w:val="clear" w:color="auto" w:fill="auto"/>
          </w:tcPr>
          <w:p w14:paraId="68F6E011" w14:textId="77777777" w:rsidR="00F85C99" w:rsidRPr="00A2482A" w:rsidRDefault="00B55CA6" w:rsidP="00155128">
            <w:pPr>
              <w:spacing w:before="120" w:after="120"/>
              <w:rPr>
                <w:lang w:val="fr-FR"/>
              </w:rPr>
            </w:pPr>
            <w:r w:rsidRPr="00A2482A">
              <w:rPr>
                <w:b/>
                <w:lang w:val="fr-FR"/>
              </w:rPr>
              <w:t>Organisme responsable</w:t>
            </w:r>
            <w:r w:rsidR="001763AA" w:rsidRPr="00A2482A">
              <w:rPr>
                <w:b/>
                <w:lang w:val="fr-FR"/>
              </w:rPr>
              <w:t>:</w:t>
            </w:r>
            <w:r w:rsidR="00EE3A11" w:rsidRPr="00A2482A">
              <w:rPr>
                <w:lang w:val="fr-FR"/>
              </w:rPr>
              <w:t xml:space="preserve"> </w:t>
            </w:r>
            <w:bookmarkStart w:id="3" w:name="sps2a"/>
            <w:r w:rsidR="001763AA" w:rsidRPr="00042E68">
              <w:rPr>
                <w:i/>
                <w:lang w:val="fr-FR"/>
              </w:rPr>
              <w:t>Ministry of Agriculture and Rural Development</w:t>
            </w:r>
            <w:bookmarkEnd w:id="3"/>
            <w:r w:rsidR="00042E68" w:rsidRPr="00DE3A18">
              <w:rPr>
                <w:lang w:val="fr-CH"/>
              </w:rPr>
              <w:t xml:space="preserve"> (</w:t>
            </w:r>
            <w:r w:rsidR="00042E68" w:rsidRPr="00042E68">
              <w:rPr>
                <w:lang w:val="fr-FR"/>
              </w:rPr>
              <w:t>Ministère de l'agriculture et du développement rural</w:t>
            </w:r>
            <w:r w:rsidR="00042E68">
              <w:rPr>
                <w:lang w:val="fr-FR"/>
              </w:rPr>
              <w:t>)</w:t>
            </w:r>
          </w:p>
          <w:p w14:paraId="61FEE91E" w14:textId="77777777" w:rsidR="00F85C99" w:rsidRPr="00A2482A" w:rsidRDefault="00B55CA6" w:rsidP="00AA646C">
            <w:pPr>
              <w:spacing w:after="120"/>
              <w:rPr>
                <w:lang w:val="fr-FR"/>
              </w:rPr>
            </w:pPr>
            <w:r w:rsidRPr="00A2482A">
              <w:rPr>
                <w:b/>
                <w:lang w:val="fr-FR"/>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r w:rsidR="001763AA" w:rsidRPr="00A2482A">
              <w:rPr>
                <w:b/>
                <w:lang w:val="fr-FR"/>
              </w:rPr>
              <w:t>:</w:t>
            </w:r>
            <w:r w:rsidR="00AC6C6E" w:rsidRPr="00A2482A">
              <w:rPr>
                <w:lang w:val="fr-FR"/>
              </w:rPr>
              <w:t xml:space="preserve"> </w:t>
            </w:r>
            <w:bookmarkStart w:id="4" w:name="sps4a"/>
          </w:p>
          <w:p w14:paraId="0B420C80" w14:textId="77777777" w:rsidR="000A4C2F" w:rsidRPr="00A2482A" w:rsidRDefault="00042E68" w:rsidP="00AA646C">
            <w:pPr>
              <w:spacing w:after="120"/>
              <w:rPr>
                <w:lang w:val="fr-FR"/>
              </w:rPr>
            </w:pPr>
            <w:r w:rsidRPr="00042E68">
              <w:rPr>
                <w:lang w:val="fr-FR"/>
              </w:rPr>
              <w:t>Point d'information national</w:t>
            </w:r>
            <w:bookmarkEnd w:id="4"/>
          </w:p>
        </w:tc>
      </w:tr>
      <w:tr w:rsidR="00B55CA6" w:rsidRPr="00DE3A18" w14:paraId="4636FC6F" w14:textId="77777777" w:rsidTr="00B55CA6">
        <w:tc>
          <w:tcPr>
            <w:tcW w:w="698" w:type="dxa"/>
            <w:tcBorders>
              <w:top w:val="single" w:sz="6" w:space="0" w:color="auto"/>
              <w:bottom w:val="single" w:sz="6" w:space="0" w:color="auto"/>
            </w:tcBorders>
            <w:shd w:val="clear" w:color="auto" w:fill="auto"/>
          </w:tcPr>
          <w:p w14:paraId="422BCBBB" w14:textId="77777777" w:rsidR="00B55CA6" w:rsidRPr="00A2482A" w:rsidRDefault="00B55CA6" w:rsidP="00B55CA6">
            <w:pPr>
              <w:spacing w:before="120" w:after="120"/>
              <w:jc w:val="left"/>
              <w:rPr>
                <w:b/>
                <w:lang w:val="fr-FR"/>
              </w:rPr>
            </w:pPr>
            <w:r w:rsidRPr="00A2482A">
              <w:rPr>
                <w:b/>
                <w:lang w:val="fr-FR"/>
              </w:rPr>
              <w:t>3.</w:t>
            </w:r>
          </w:p>
        </w:tc>
        <w:tc>
          <w:tcPr>
            <w:tcW w:w="8282" w:type="dxa"/>
            <w:tcBorders>
              <w:top w:val="single" w:sz="6" w:space="0" w:color="auto"/>
              <w:bottom w:val="single" w:sz="6" w:space="0" w:color="auto"/>
            </w:tcBorders>
            <w:shd w:val="clear" w:color="auto" w:fill="auto"/>
          </w:tcPr>
          <w:p w14:paraId="25339063" w14:textId="77777777" w:rsidR="00B55CA6" w:rsidRPr="00A2482A" w:rsidRDefault="00B55CA6" w:rsidP="00B55CA6">
            <w:pPr>
              <w:spacing w:before="120" w:after="120"/>
              <w:rPr>
                <w:b/>
                <w:lang w:val="fr-FR"/>
              </w:rPr>
            </w:pPr>
            <w:r w:rsidRPr="00A2482A">
              <w:rPr>
                <w:b/>
                <w:lang w:val="fr-FR"/>
              </w:rPr>
              <w:t xml:space="preserve">Notification au titre de l'article 2.9.2 [X], 2.10.1 [ ], 5.6.2 [ ], 5.7.1 [ ], autres: </w:t>
            </w:r>
          </w:p>
        </w:tc>
      </w:tr>
      <w:tr w:rsidR="009C6244" w:rsidRPr="00DE3A18" w14:paraId="17791180" w14:textId="77777777" w:rsidTr="00B55CA6">
        <w:tc>
          <w:tcPr>
            <w:tcW w:w="698" w:type="dxa"/>
            <w:tcBorders>
              <w:top w:val="single" w:sz="6" w:space="0" w:color="auto"/>
              <w:bottom w:val="single" w:sz="6" w:space="0" w:color="auto"/>
            </w:tcBorders>
            <w:shd w:val="clear" w:color="auto" w:fill="auto"/>
          </w:tcPr>
          <w:p w14:paraId="467EF954" w14:textId="77777777" w:rsidR="00F85C99" w:rsidRPr="00A2482A" w:rsidRDefault="001763AA" w:rsidP="002F6A28">
            <w:pPr>
              <w:spacing w:before="120" w:after="120"/>
              <w:jc w:val="left"/>
              <w:rPr>
                <w:lang w:val="fr-FR"/>
              </w:rPr>
            </w:pPr>
            <w:r w:rsidRPr="00A2482A">
              <w:rPr>
                <w:b/>
                <w:lang w:val="fr-FR"/>
              </w:rPr>
              <w:t>4.</w:t>
            </w:r>
          </w:p>
        </w:tc>
        <w:tc>
          <w:tcPr>
            <w:tcW w:w="8282" w:type="dxa"/>
            <w:tcBorders>
              <w:top w:val="single" w:sz="6" w:space="0" w:color="auto"/>
              <w:bottom w:val="single" w:sz="6" w:space="0" w:color="auto"/>
            </w:tcBorders>
            <w:shd w:val="clear" w:color="auto" w:fill="auto"/>
          </w:tcPr>
          <w:p w14:paraId="102FDE8A" w14:textId="77777777" w:rsidR="00F85C99" w:rsidRPr="00A2482A" w:rsidRDefault="00A2482A" w:rsidP="00042E68">
            <w:pPr>
              <w:spacing w:before="120" w:after="120"/>
              <w:rPr>
                <w:lang w:val="fr-FR"/>
              </w:rPr>
            </w:pPr>
            <w:r w:rsidRPr="00A2482A">
              <w:rPr>
                <w:b/>
                <w:lang w:val="fr-FR"/>
              </w:rPr>
              <w:t>Produits visés (le cas échéant, position du SH ou de la NCCD, sinon position du tarif douanier national. Les numéros de l'ICS peuvent aussi être indiqués, le cas échéant)</w:t>
            </w:r>
            <w:r w:rsidR="001763AA" w:rsidRPr="00A2482A">
              <w:rPr>
                <w:b/>
                <w:lang w:val="fr-FR"/>
              </w:rPr>
              <w:t>:</w:t>
            </w:r>
            <w:r w:rsidR="00EE3A11" w:rsidRPr="00A2482A">
              <w:rPr>
                <w:lang w:val="fr-FR"/>
              </w:rPr>
              <w:t xml:space="preserve"> </w:t>
            </w:r>
            <w:bookmarkStart w:id="5" w:name="sps3a"/>
            <w:bookmarkEnd w:id="5"/>
            <w:r w:rsidR="00042E68">
              <w:rPr>
                <w:lang w:val="fr-FR"/>
              </w:rPr>
              <w:t>Produits biologiques</w:t>
            </w:r>
          </w:p>
        </w:tc>
      </w:tr>
      <w:tr w:rsidR="009C6244" w:rsidRPr="00DE3A18" w14:paraId="22699C6A" w14:textId="77777777" w:rsidTr="00B55CA6">
        <w:tc>
          <w:tcPr>
            <w:tcW w:w="698" w:type="dxa"/>
            <w:tcBorders>
              <w:top w:val="single" w:sz="6" w:space="0" w:color="auto"/>
              <w:bottom w:val="single" w:sz="6" w:space="0" w:color="auto"/>
            </w:tcBorders>
            <w:shd w:val="clear" w:color="auto" w:fill="auto"/>
          </w:tcPr>
          <w:p w14:paraId="1AA12C46" w14:textId="77777777" w:rsidR="00F85C99" w:rsidRPr="00A2482A" w:rsidRDefault="001763AA" w:rsidP="002F6A28">
            <w:pPr>
              <w:spacing w:before="120" w:after="120"/>
              <w:jc w:val="left"/>
              <w:rPr>
                <w:lang w:val="fr-FR"/>
              </w:rPr>
            </w:pPr>
            <w:r w:rsidRPr="00A2482A">
              <w:rPr>
                <w:b/>
                <w:lang w:val="fr-FR"/>
              </w:rPr>
              <w:t>5.</w:t>
            </w:r>
          </w:p>
        </w:tc>
        <w:tc>
          <w:tcPr>
            <w:tcW w:w="8282" w:type="dxa"/>
            <w:tcBorders>
              <w:top w:val="single" w:sz="6" w:space="0" w:color="auto"/>
              <w:bottom w:val="single" w:sz="6" w:space="0" w:color="auto"/>
            </w:tcBorders>
            <w:shd w:val="clear" w:color="auto" w:fill="auto"/>
          </w:tcPr>
          <w:p w14:paraId="342C4BED" w14:textId="77777777" w:rsidR="00F85C99" w:rsidRPr="00A2482A" w:rsidRDefault="00A2482A" w:rsidP="00E1769E">
            <w:pPr>
              <w:spacing w:before="120" w:after="120"/>
              <w:rPr>
                <w:lang w:val="fr-FR"/>
              </w:rPr>
            </w:pPr>
            <w:r w:rsidRPr="00A2482A">
              <w:rPr>
                <w:b/>
                <w:lang w:val="fr-FR"/>
              </w:rPr>
              <w:t>Intitulé, nombre de pages et langue(s) du texte notifié</w:t>
            </w:r>
            <w:r w:rsidR="001763AA" w:rsidRPr="00A2482A">
              <w:rPr>
                <w:b/>
                <w:lang w:val="fr-FR"/>
              </w:rPr>
              <w:t>:</w:t>
            </w:r>
            <w:r w:rsidR="00EE3A11" w:rsidRPr="00A2482A">
              <w:rPr>
                <w:lang w:val="fr-FR"/>
              </w:rPr>
              <w:t xml:space="preserve"> </w:t>
            </w:r>
            <w:r w:rsidR="00EE3A11" w:rsidRPr="00042E68">
              <w:rPr>
                <w:i/>
                <w:lang w:val="fr-FR"/>
              </w:rPr>
              <w:t>Draft decision of the Council of Ministers on "Approval of detailed regulations for collection, packaging, transport, storage, labeling, activity notice and control of biological products"</w:t>
            </w:r>
            <w:r w:rsidR="00EE3A11" w:rsidRPr="00A2482A">
              <w:rPr>
                <w:lang w:val="fr-FR"/>
              </w:rPr>
              <w:t xml:space="preserve"> (</w:t>
            </w:r>
            <w:r w:rsidR="00042E68">
              <w:rPr>
                <w:lang w:val="fr-FR"/>
              </w:rPr>
              <w:t>Projet de décision du Conseil des ministres portant approbation de la réglementation détaillée sur la collecte, le conditionnement, le transport, le stockage, l’étiquetage et le contrôle des produits biologiques ainsi que sur les avis d’</w:t>
            </w:r>
            <w:r w:rsidR="00E1769E">
              <w:rPr>
                <w:lang w:val="fr-FR"/>
              </w:rPr>
              <w:t>activité</w:t>
            </w:r>
            <w:r w:rsidR="00042E68">
              <w:rPr>
                <w:lang w:val="fr-FR"/>
              </w:rPr>
              <w:t xml:space="preserve"> liée à ces produits), </w:t>
            </w:r>
            <w:r w:rsidR="00EE3A11" w:rsidRPr="00A2482A">
              <w:rPr>
                <w:lang w:val="fr-FR"/>
              </w:rPr>
              <w:t>20</w:t>
            </w:r>
            <w:r w:rsidR="001763AA" w:rsidRPr="00A2482A">
              <w:rPr>
                <w:lang w:val="fr-FR"/>
              </w:rPr>
              <w:t> </w:t>
            </w:r>
            <w:r w:rsidR="00EE3A11" w:rsidRPr="00A2482A">
              <w:rPr>
                <w:lang w:val="fr-FR"/>
              </w:rPr>
              <w:t xml:space="preserve">page(s), </w:t>
            </w:r>
            <w:r w:rsidRPr="00A2482A">
              <w:rPr>
                <w:lang w:val="fr-FR"/>
              </w:rPr>
              <w:t>e</w:t>
            </w:r>
            <w:r w:rsidR="00EE3A11" w:rsidRPr="00A2482A">
              <w:rPr>
                <w:lang w:val="fr-FR"/>
              </w:rPr>
              <w:t xml:space="preserve">n </w:t>
            </w:r>
            <w:r w:rsidRPr="00A2482A">
              <w:rPr>
                <w:lang w:val="fr-FR"/>
              </w:rPr>
              <w:t>a</w:t>
            </w:r>
            <w:r w:rsidR="00EE3A11" w:rsidRPr="00A2482A">
              <w:rPr>
                <w:lang w:val="fr-FR"/>
              </w:rPr>
              <w:t>lban</w:t>
            </w:r>
            <w:bookmarkStart w:id="6" w:name="sps5a"/>
            <w:bookmarkStart w:id="7" w:name="sps5c"/>
            <w:bookmarkStart w:id="8" w:name="sps5b"/>
            <w:bookmarkEnd w:id="6"/>
            <w:bookmarkEnd w:id="7"/>
            <w:bookmarkEnd w:id="8"/>
            <w:r w:rsidRPr="00A2482A">
              <w:rPr>
                <w:lang w:val="fr-FR"/>
              </w:rPr>
              <w:t>ais.</w:t>
            </w:r>
          </w:p>
        </w:tc>
      </w:tr>
      <w:tr w:rsidR="009C6244" w:rsidRPr="00DE3A18" w14:paraId="07929ADF" w14:textId="77777777" w:rsidTr="00B55CA6">
        <w:tc>
          <w:tcPr>
            <w:tcW w:w="698" w:type="dxa"/>
            <w:tcBorders>
              <w:top w:val="single" w:sz="6" w:space="0" w:color="auto"/>
              <w:bottom w:val="single" w:sz="6" w:space="0" w:color="auto"/>
            </w:tcBorders>
            <w:shd w:val="clear" w:color="auto" w:fill="auto"/>
          </w:tcPr>
          <w:p w14:paraId="48A255C4" w14:textId="77777777" w:rsidR="00F85C99" w:rsidRPr="00A2482A" w:rsidRDefault="001763AA" w:rsidP="002F6A28">
            <w:pPr>
              <w:spacing w:before="120" w:after="120"/>
              <w:jc w:val="left"/>
              <w:rPr>
                <w:b/>
                <w:lang w:val="fr-FR"/>
              </w:rPr>
            </w:pPr>
            <w:r w:rsidRPr="00A2482A">
              <w:rPr>
                <w:b/>
                <w:lang w:val="fr-FR"/>
              </w:rPr>
              <w:t>6.</w:t>
            </w:r>
          </w:p>
        </w:tc>
        <w:tc>
          <w:tcPr>
            <w:tcW w:w="8282" w:type="dxa"/>
            <w:tcBorders>
              <w:top w:val="single" w:sz="6" w:space="0" w:color="auto"/>
              <w:bottom w:val="single" w:sz="6" w:space="0" w:color="auto"/>
            </w:tcBorders>
            <w:shd w:val="clear" w:color="auto" w:fill="auto"/>
          </w:tcPr>
          <w:p w14:paraId="16C11014" w14:textId="77777777" w:rsidR="00F85C99" w:rsidRPr="00A2482A" w:rsidRDefault="00A2482A" w:rsidP="00042E68">
            <w:pPr>
              <w:spacing w:before="120" w:after="120"/>
              <w:rPr>
                <w:b/>
                <w:lang w:val="fr-FR"/>
              </w:rPr>
            </w:pPr>
            <w:r w:rsidRPr="00A2482A">
              <w:rPr>
                <w:b/>
                <w:lang w:val="fr-FR"/>
              </w:rPr>
              <w:t>Teneur</w:t>
            </w:r>
            <w:r w:rsidR="001763AA" w:rsidRPr="00A2482A">
              <w:rPr>
                <w:b/>
                <w:lang w:val="fr-FR"/>
              </w:rPr>
              <w:t>:</w:t>
            </w:r>
            <w:r w:rsidR="00FE448B" w:rsidRPr="00A2482A">
              <w:rPr>
                <w:lang w:val="fr-FR"/>
              </w:rPr>
              <w:t xml:space="preserve"> </w:t>
            </w:r>
            <w:r w:rsidR="00042E68">
              <w:rPr>
                <w:lang w:val="fr-FR"/>
              </w:rPr>
              <w:t>Le projet de décision notifié établit différents règlements concernant la collecte, le conditionnement, le transport et le stockage des produits biologiques</w:t>
            </w:r>
            <w:r w:rsidR="00FE448B" w:rsidRPr="00A2482A">
              <w:rPr>
                <w:lang w:val="fr-FR"/>
              </w:rPr>
              <w:t>.</w:t>
            </w:r>
          </w:p>
        </w:tc>
      </w:tr>
      <w:tr w:rsidR="009C6244" w:rsidRPr="00DE3A18" w14:paraId="6A6658D1" w14:textId="77777777" w:rsidTr="00B55CA6">
        <w:tc>
          <w:tcPr>
            <w:tcW w:w="698" w:type="dxa"/>
            <w:tcBorders>
              <w:top w:val="single" w:sz="6" w:space="0" w:color="auto"/>
              <w:bottom w:val="single" w:sz="6" w:space="0" w:color="auto"/>
            </w:tcBorders>
            <w:shd w:val="clear" w:color="auto" w:fill="auto"/>
          </w:tcPr>
          <w:p w14:paraId="1E4C1B0E" w14:textId="77777777" w:rsidR="00F85C99" w:rsidRPr="00A2482A" w:rsidRDefault="001763AA" w:rsidP="002F6A28">
            <w:pPr>
              <w:spacing w:before="120" w:after="120"/>
              <w:jc w:val="left"/>
              <w:rPr>
                <w:b/>
                <w:lang w:val="fr-FR"/>
              </w:rPr>
            </w:pPr>
            <w:r w:rsidRPr="00A2482A">
              <w:rPr>
                <w:b/>
                <w:lang w:val="fr-FR"/>
              </w:rPr>
              <w:t>7.</w:t>
            </w:r>
          </w:p>
        </w:tc>
        <w:tc>
          <w:tcPr>
            <w:tcW w:w="8282" w:type="dxa"/>
            <w:tcBorders>
              <w:top w:val="single" w:sz="6" w:space="0" w:color="auto"/>
              <w:bottom w:val="single" w:sz="6" w:space="0" w:color="auto"/>
            </w:tcBorders>
            <w:shd w:val="clear" w:color="auto" w:fill="auto"/>
          </w:tcPr>
          <w:p w14:paraId="68B6AAD8" w14:textId="77777777" w:rsidR="00337972" w:rsidRPr="00A2482A" w:rsidRDefault="00A2482A" w:rsidP="002F6A28">
            <w:pPr>
              <w:spacing w:before="120" w:after="120"/>
              <w:jc w:val="left"/>
              <w:rPr>
                <w:lang w:val="fr-FR"/>
              </w:rPr>
            </w:pPr>
            <w:r w:rsidRPr="00A2482A">
              <w:rPr>
                <w:b/>
                <w:lang w:val="fr-FR"/>
              </w:rPr>
              <w:t>Objectif et justification, y compris la nature des problèmes urgents, le cas échéant</w:t>
            </w:r>
            <w:r w:rsidR="001763AA" w:rsidRPr="00A2482A">
              <w:rPr>
                <w:b/>
                <w:lang w:val="fr-FR"/>
              </w:rPr>
              <w:t>:</w:t>
            </w:r>
            <w:r w:rsidR="00EE3A11" w:rsidRPr="00A2482A">
              <w:rPr>
                <w:lang w:val="fr-FR"/>
              </w:rPr>
              <w:t xml:space="preserve"> </w:t>
            </w:r>
          </w:p>
          <w:p w14:paraId="42C51A9A" w14:textId="77777777" w:rsidR="00337972" w:rsidRPr="00A2482A" w:rsidRDefault="00042E68" w:rsidP="00337972">
            <w:pPr>
              <w:spacing w:before="120" w:after="120"/>
              <w:ind w:left="436" w:hanging="425"/>
              <w:jc w:val="left"/>
              <w:rPr>
                <w:lang w:val="fr-FR"/>
              </w:rPr>
            </w:pPr>
            <w:r>
              <w:rPr>
                <w:lang w:val="fr-FR"/>
              </w:rPr>
              <w:t xml:space="preserve">Le projet de décision notifié a pour objet de déterminer les </w:t>
            </w:r>
            <w:r w:rsidR="00E1769E">
              <w:rPr>
                <w:lang w:val="fr-FR"/>
              </w:rPr>
              <w:t>règles</w:t>
            </w:r>
            <w:r>
              <w:rPr>
                <w:lang w:val="fr-FR"/>
              </w:rPr>
              <w:t xml:space="preserve"> suivant</w:t>
            </w:r>
            <w:r w:rsidR="00E1769E">
              <w:rPr>
                <w:lang w:val="fr-FR"/>
              </w:rPr>
              <w:t>e</w:t>
            </w:r>
            <w:r>
              <w:rPr>
                <w:lang w:val="fr-FR"/>
              </w:rPr>
              <w:t>s</w:t>
            </w:r>
            <w:r w:rsidR="001763AA" w:rsidRPr="00A2482A">
              <w:rPr>
                <w:lang w:val="fr-FR"/>
              </w:rPr>
              <w:t>:</w:t>
            </w:r>
          </w:p>
          <w:p w14:paraId="1E9A62A2" w14:textId="77777777" w:rsidR="00337972" w:rsidRPr="00A2482A" w:rsidRDefault="001763AA" w:rsidP="001763AA">
            <w:pPr>
              <w:spacing w:before="120" w:after="120"/>
              <w:ind w:left="1003" w:hanging="567"/>
              <w:rPr>
                <w:lang w:val="fr-FR"/>
              </w:rPr>
            </w:pPr>
            <w:r w:rsidRPr="00A2482A">
              <w:rPr>
                <w:lang w:val="fr-FR"/>
              </w:rPr>
              <w:t>a)</w:t>
            </w:r>
            <w:r w:rsidRPr="00A2482A">
              <w:rPr>
                <w:lang w:val="fr-FR"/>
              </w:rPr>
              <w:tab/>
            </w:r>
            <w:r w:rsidR="00042E68">
              <w:rPr>
                <w:lang w:val="fr-FR"/>
              </w:rPr>
              <w:t>règles pour la collecte, le conditionnement, le transport et le stockage des produits biologiques</w:t>
            </w:r>
            <w:r w:rsidRPr="00A2482A">
              <w:rPr>
                <w:lang w:val="fr-FR"/>
              </w:rPr>
              <w:t>;</w:t>
            </w:r>
          </w:p>
          <w:p w14:paraId="23C6AEC7" w14:textId="77777777" w:rsidR="00337972" w:rsidRPr="00A2482A" w:rsidRDefault="001763AA" w:rsidP="001763AA">
            <w:pPr>
              <w:spacing w:before="120" w:after="120"/>
              <w:ind w:left="1003" w:hanging="567"/>
              <w:rPr>
                <w:lang w:val="fr-FR"/>
              </w:rPr>
            </w:pPr>
            <w:r w:rsidRPr="00A2482A">
              <w:rPr>
                <w:lang w:val="fr-FR"/>
              </w:rPr>
              <w:t>b)</w:t>
            </w:r>
            <w:r w:rsidRPr="00A2482A">
              <w:rPr>
                <w:lang w:val="fr-FR"/>
              </w:rPr>
              <w:tab/>
            </w:r>
            <w:r w:rsidR="00E1769E">
              <w:rPr>
                <w:lang w:val="fr-FR"/>
              </w:rPr>
              <w:t>règles détaillées sur l’étiquetage, l’agencement, la composition et la taille des étiquettes affichant les indications obligatoires et règles sur la composition, l’agencement, la taille et la conception du logo national identifiant la production biologique</w:t>
            </w:r>
            <w:r w:rsidRPr="00A2482A">
              <w:rPr>
                <w:lang w:val="fr-FR"/>
              </w:rPr>
              <w:t>;</w:t>
            </w:r>
          </w:p>
          <w:p w14:paraId="182BDE8A" w14:textId="77777777" w:rsidR="00337972" w:rsidRPr="00A2482A" w:rsidRDefault="001763AA" w:rsidP="001763AA">
            <w:pPr>
              <w:spacing w:before="120" w:after="120"/>
              <w:ind w:left="1003" w:hanging="567"/>
              <w:rPr>
                <w:lang w:val="fr-FR"/>
              </w:rPr>
            </w:pPr>
            <w:r w:rsidRPr="00A2482A">
              <w:rPr>
                <w:lang w:val="fr-FR"/>
              </w:rPr>
              <w:t>c)</w:t>
            </w:r>
            <w:r w:rsidRPr="00A2482A">
              <w:rPr>
                <w:lang w:val="fr-FR"/>
              </w:rPr>
              <w:tab/>
            </w:r>
            <w:r w:rsidR="00E1769E">
              <w:rPr>
                <w:lang w:val="fr-FR"/>
              </w:rPr>
              <w:t>règles détaillées pour la procédure de notification d’activité des exploitants agricoles et la forme du certificat d’exploitant</w:t>
            </w:r>
            <w:r w:rsidRPr="00A2482A">
              <w:rPr>
                <w:lang w:val="fr-FR"/>
              </w:rPr>
              <w:t>;</w:t>
            </w:r>
          </w:p>
          <w:p w14:paraId="66050A3B" w14:textId="77777777" w:rsidR="00337972" w:rsidRPr="00A2482A" w:rsidRDefault="001763AA" w:rsidP="00E1769E">
            <w:pPr>
              <w:spacing w:before="120" w:after="120"/>
              <w:ind w:left="1003" w:hanging="567"/>
              <w:rPr>
                <w:lang w:val="fr-FR"/>
              </w:rPr>
            </w:pPr>
            <w:r w:rsidRPr="00A2482A">
              <w:rPr>
                <w:lang w:val="fr-FR"/>
              </w:rPr>
              <w:t>d)</w:t>
            </w:r>
            <w:r w:rsidRPr="00A2482A">
              <w:rPr>
                <w:lang w:val="fr-FR"/>
              </w:rPr>
              <w:tab/>
            </w:r>
            <w:r w:rsidR="00E1769E">
              <w:rPr>
                <w:lang w:val="fr-FR"/>
              </w:rPr>
              <w:t>règles détaillées sur le contrôle des produits biologiques</w:t>
            </w:r>
            <w:r w:rsidRPr="00A2482A">
              <w:rPr>
                <w:lang w:val="fr-FR"/>
              </w:rPr>
              <w:t>.</w:t>
            </w:r>
            <w:bookmarkStart w:id="9" w:name="sps7f"/>
            <w:bookmarkEnd w:id="9"/>
          </w:p>
        </w:tc>
      </w:tr>
      <w:tr w:rsidR="009C6244" w:rsidRPr="00DE3A18" w14:paraId="2FA09606" w14:textId="77777777" w:rsidTr="00B55CA6">
        <w:tc>
          <w:tcPr>
            <w:tcW w:w="698" w:type="dxa"/>
            <w:tcBorders>
              <w:top w:val="single" w:sz="6" w:space="0" w:color="auto"/>
              <w:bottom w:val="single" w:sz="6" w:space="0" w:color="auto"/>
            </w:tcBorders>
            <w:shd w:val="clear" w:color="auto" w:fill="auto"/>
          </w:tcPr>
          <w:p w14:paraId="736A2C87" w14:textId="77777777" w:rsidR="00F85C99" w:rsidRPr="00A2482A" w:rsidRDefault="001763AA" w:rsidP="009E75ED">
            <w:pPr>
              <w:spacing w:before="120" w:after="120"/>
              <w:jc w:val="left"/>
              <w:rPr>
                <w:b/>
                <w:lang w:val="fr-FR"/>
              </w:rPr>
            </w:pPr>
            <w:r w:rsidRPr="00A2482A">
              <w:rPr>
                <w:b/>
                <w:lang w:val="fr-FR"/>
              </w:rPr>
              <w:lastRenderedPageBreak/>
              <w:t>8.</w:t>
            </w:r>
          </w:p>
        </w:tc>
        <w:tc>
          <w:tcPr>
            <w:tcW w:w="8282" w:type="dxa"/>
            <w:tcBorders>
              <w:top w:val="single" w:sz="6" w:space="0" w:color="auto"/>
              <w:bottom w:val="single" w:sz="6" w:space="0" w:color="auto"/>
            </w:tcBorders>
            <w:shd w:val="clear" w:color="auto" w:fill="auto"/>
          </w:tcPr>
          <w:p w14:paraId="4B3B38BE" w14:textId="77777777" w:rsidR="00072B36" w:rsidRPr="00A2482A" w:rsidRDefault="00A2482A" w:rsidP="009E75ED">
            <w:pPr>
              <w:spacing w:before="120" w:after="120"/>
              <w:rPr>
                <w:lang w:val="fr-FR"/>
              </w:rPr>
            </w:pPr>
            <w:r w:rsidRPr="00A2482A">
              <w:rPr>
                <w:b/>
                <w:lang w:val="fr-FR"/>
              </w:rPr>
              <w:t>Documents pertinents</w:t>
            </w:r>
            <w:r w:rsidR="001763AA" w:rsidRPr="00A2482A">
              <w:rPr>
                <w:b/>
                <w:lang w:val="fr-FR"/>
              </w:rPr>
              <w:t>:</w:t>
            </w:r>
            <w:r w:rsidR="00EE3A11" w:rsidRPr="00A2482A">
              <w:rPr>
                <w:lang w:val="fr-FR"/>
              </w:rPr>
              <w:t xml:space="preserve"> </w:t>
            </w:r>
          </w:p>
          <w:p w14:paraId="39FCBB0C" w14:textId="77777777" w:rsidR="000A4C2F" w:rsidRPr="00A2482A" w:rsidRDefault="001763AA" w:rsidP="001763AA">
            <w:pPr>
              <w:numPr>
                <w:ilvl w:val="0"/>
                <w:numId w:val="16"/>
              </w:numPr>
              <w:spacing w:before="120" w:after="120"/>
              <w:rPr>
                <w:bCs/>
                <w:lang w:val="fr-FR"/>
              </w:rPr>
            </w:pPr>
            <w:r w:rsidRPr="00C50936">
              <w:rPr>
                <w:bCs/>
                <w:i/>
                <w:lang w:val="fr-FR"/>
              </w:rPr>
              <w:t>Law no.106/2016 "On biological production, labeling of biological products and control"</w:t>
            </w:r>
            <w:r w:rsidR="00C50936">
              <w:rPr>
                <w:bCs/>
                <w:lang w:val="fr-FR"/>
              </w:rPr>
              <w:t xml:space="preserve"> (Loi n° 106/2016 sur la production biologique et l’étiquetage et le contrôle des produits biologiques)</w:t>
            </w:r>
          </w:p>
        </w:tc>
      </w:tr>
      <w:tr w:rsidR="009C6244" w:rsidRPr="00DE3A18" w14:paraId="6F3EE364" w14:textId="77777777" w:rsidTr="00B55CA6">
        <w:trPr>
          <w:cantSplit/>
        </w:trPr>
        <w:tc>
          <w:tcPr>
            <w:tcW w:w="698" w:type="dxa"/>
            <w:tcBorders>
              <w:top w:val="single" w:sz="6" w:space="0" w:color="auto"/>
              <w:bottom w:val="single" w:sz="6" w:space="0" w:color="auto"/>
            </w:tcBorders>
            <w:shd w:val="clear" w:color="auto" w:fill="auto"/>
          </w:tcPr>
          <w:p w14:paraId="3EA835C7" w14:textId="77777777" w:rsidR="00EE3A11" w:rsidRPr="00A2482A" w:rsidRDefault="001763AA" w:rsidP="002F6A28">
            <w:pPr>
              <w:spacing w:before="120" w:after="120"/>
              <w:jc w:val="left"/>
              <w:rPr>
                <w:b/>
                <w:lang w:val="fr-FR"/>
              </w:rPr>
            </w:pPr>
            <w:r w:rsidRPr="00A2482A">
              <w:rPr>
                <w:b/>
                <w:lang w:val="fr-FR"/>
              </w:rPr>
              <w:t>9.</w:t>
            </w:r>
          </w:p>
        </w:tc>
        <w:tc>
          <w:tcPr>
            <w:tcW w:w="8282" w:type="dxa"/>
            <w:tcBorders>
              <w:top w:val="single" w:sz="6" w:space="0" w:color="auto"/>
              <w:bottom w:val="single" w:sz="6" w:space="0" w:color="auto"/>
            </w:tcBorders>
            <w:shd w:val="clear" w:color="auto" w:fill="auto"/>
          </w:tcPr>
          <w:p w14:paraId="5623E5B7" w14:textId="77777777" w:rsidR="00EE3A11" w:rsidRPr="00A2482A" w:rsidRDefault="00A2482A" w:rsidP="00042E68">
            <w:pPr>
              <w:spacing w:before="120" w:after="120"/>
              <w:rPr>
                <w:lang w:val="fr-FR"/>
              </w:rPr>
            </w:pPr>
            <w:r w:rsidRPr="00A2482A">
              <w:rPr>
                <w:b/>
                <w:lang w:val="fr-FR"/>
              </w:rPr>
              <w:t>Date projetée pour l'adoption</w:t>
            </w:r>
            <w:r w:rsidR="001763AA" w:rsidRPr="00A2482A">
              <w:rPr>
                <w:b/>
                <w:lang w:val="fr-FR"/>
              </w:rPr>
              <w:t>:</w:t>
            </w:r>
            <w:r w:rsidR="001763AA" w:rsidRPr="00A2482A">
              <w:rPr>
                <w:lang w:val="fr-FR"/>
              </w:rPr>
              <w:t xml:space="preserve"> </w:t>
            </w:r>
            <w:bookmarkStart w:id="10" w:name="sps10a"/>
            <w:bookmarkEnd w:id="10"/>
            <w:r w:rsidR="00042E68">
              <w:rPr>
                <w:lang w:val="fr-FR"/>
              </w:rPr>
              <w:t>À déterminer</w:t>
            </w:r>
          </w:p>
          <w:p w14:paraId="3A306FD4" w14:textId="77777777" w:rsidR="00EE3A11" w:rsidRPr="00A2482A" w:rsidRDefault="00A2482A" w:rsidP="00042E68">
            <w:pPr>
              <w:spacing w:after="120"/>
              <w:rPr>
                <w:lang w:val="fr-FR"/>
              </w:rPr>
            </w:pPr>
            <w:r w:rsidRPr="00A2482A">
              <w:rPr>
                <w:b/>
                <w:lang w:val="fr-FR"/>
              </w:rPr>
              <w:t>Date projetée pour l'entrée en vigueur</w:t>
            </w:r>
            <w:r w:rsidR="001763AA" w:rsidRPr="00A2482A">
              <w:rPr>
                <w:b/>
                <w:lang w:val="fr-FR"/>
              </w:rPr>
              <w:t>:</w:t>
            </w:r>
            <w:r w:rsidR="001763AA" w:rsidRPr="00A2482A">
              <w:rPr>
                <w:lang w:val="fr-FR"/>
              </w:rPr>
              <w:t xml:space="preserve"> </w:t>
            </w:r>
            <w:bookmarkStart w:id="11" w:name="sps11a"/>
            <w:bookmarkEnd w:id="11"/>
            <w:r w:rsidR="00042E68">
              <w:rPr>
                <w:lang w:val="fr-FR"/>
              </w:rPr>
              <w:t>À déterminer</w:t>
            </w:r>
          </w:p>
        </w:tc>
      </w:tr>
      <w:tr w:rsidR="00A2482A" w:rsidRPr="00DE3A18" w14:paraId="4E56759D" w14:textId="77777777" w:rsidTr="00B55CA6">
        <w:tc>
          <w:tcPr>
            <w:tcW w:w="698" w:type="dxa"/>
            <w:tcBorders>
              <w:top w:val="single" w:sz="6" w:space="0" w:color="auto"/>
              <w:bottom w:val="single" w:sz="6" w:space="0" w:color="auto"/>
            </w:tcBorders>
            <w:shd w:val="clear" w:color="auto" w:fill="auto"/>
          </w:tcPr>
          <w:p w14:paraId="5AA66930" w14:textId="77777777" w:rsidR="00A2482A" w:rsidRPr="00A2482A" w:rsidRDefault="00A2482A" w:rsidP="00A2482A">
            <w:pPr>
              <w:spacing w:before="120" w:after="120"/>
              <w:jc w:val="left"/>
              <w:rPr>
                <w:b/>
                <w:lang w:val="fr-FR"/>
              </w:rPr>
            </w:pPr>
            <w:r w:rsidRPr="00A2482A">
              <w:rPr>
                <w:b/>
                <w:lang w:val="fr-FR"/>
              </w:rPr>
              <w:t>10.</w:t>
            </w:r>
          </w:p>
        </w:tc>
        <w:tc>
          <w:tcPr>
            <w:tcW w:w="8282" w:type="dxa"/>
            <w:tcBorders>
              <w:top w:val="single" w:sz="6" w:space="0" w:color="auto"/>
              <w:bottom w:val="single" w:sz="6" w:space="0" w:color="auto"/>
            </w:tcBorders>
            <w:shd w:val="clear" w:color="auto" w:fill="auto"/>
          </w:tcPr>
          <w:p w14:paraId="3D1E4C00" w14:textId="77777777" w:rsidR="00A2482A" w:rsidRPr="00A2482A" w:rsidRDefault="00A2482A" w:rsidP="00A2482A">
            <w:pPr>
              <w:spacing w:before="120" w:after="120"/>
              <w:rPr>
                <w:lang w:val="fr-FR"/>
              </w:rPr>
            </w:pPr>
            <w:r w:rsidRPr="00A2482A">
              <w:rPr>
                <w:b/>
                <w:lang w:val="fr-FR"/>
              </w:rPr>
              <w:t>Date limite pour la présentation des observations:</w:t>
            </w:r>
            <w:r w:rsidRPr="00A2482A">
              <w:rPr>
                <w:lang w:val="fr-FR"/>
              </w:rPr>
              <w:t xml:space="preserve"> 45 jours à compter de la notification</w:t>
            </w:r>
            <w:bookmarkStart w:id="12" w:name="sps12a"/>
            <w:bookmarkEnd w:id="12"/>
          </w:p>
        </w:tc>
      </w:tr>
      <w:tr w:rsidR="009C6244" w:rsidRPr="00DE3A18" w14:paraId="18D17E1F" w14:textId="77777777" w:rsidTr="00B55CA6">
        <w:tc>
          <w:tcPr>
            <w:tcW w:w="698" w:type="dxa"/>
            <w:tcBorders>
              <w:top w:val="single" w:sz="6" w:space="0" w:color="auto"/>
            </w:tcBorders>
            <w:shd w:val="clear" w:color="auto" w:fill="auto"/>
          </w:tcPr>
          <w:p w14:paraId="65EAEB2A" w14:textId="77777777" w:rsidR="00F85C99" w:rsidRPr="00A2482A" w:rsidRDefault="001763AA" w:rsidP="00E969D2">
            <w:pPr>
              <w:keepNext/>
              <w:keepLines/>
              <w:spacing w:before="120" w:after="120"/>
              <w:jc w:val="left"/>
              <w:rPr>
                <w:b/>
                <w:lang w:val="fr-FR"/>
              </w:rPr>
            </w:pPr>
            <w:r w:rsidRPr="00A2482A">
              <w:rPr>
                <w:b/>
                <w:lang w:val="fr-FR"/>
              </w:rPr>
              <w:t>11.</w:t>
            </w:r>
          </w:p>
        </w:tc>
        <w:tc>
          <w:tcPr>
            <w:tcW w:w="8282" w:type="dxa"/>
            <w:tcBorders>
              <w:top w:val="single" w:sz="6" w:space="0" w:color="auto"/>
            </w:tcBorders>
            <w:shd w:val="clear" w:color="auto" w:fill="auto"/>
          </w:tcPr>
          <w:p w14:paraId="004C9004" w14:textId="77777777" w:rsidR="00F85C99" w:rsidRPr="00A2482A" w:rsidRDefault="00A2482A" w:rsidP="00B16145">
            <w:pPr>
              <w:keepNext/>
              <w:keepLines/>
              <w:spacing w:before="120" w:after="120"/>
              <w:rPr>
                <w:lang w:val="fr-FR"/>
              </w:rPr>
            </w:pPr>
            <w:r w:rsidRPr="00A2482A">
              <w:rPr>
                <w:b/>
                <w:lang w:val="fr-FR"/>
              </w:rPr>
              <w:t>Entité auprès de laquelle les textes peuvent être obtenus: point d'information national [X] ou adresse, numéros de téléphone et de fax et adresses de courrier électronique et de site Web, le cas échéant, d'un autre organisme</w:t>
            </w:r>
            <w:r w:rsidR="001763AA" w:rsidRPr="00A2482A">
              <w:rPr>
                <w:b/>
                <w:lang w:val="fr-FR"/>
              </w:rPr>
              <w:t>:</w:t>
            </w:r>
            <w:r w:rsidR="00EE3A11" w:rsidRPr="00A2482A">
              <w:rPr>
                <w:b/>
                <w:lang w:val="fr-FR"/>
              </w:rPr>
              <w:t xml:space="preserve"> </w:t>
            </w:r>
            <w:bookmarkStart w:id="13" w:name="sps13c"/>
          </w:p>
          <w:p w14:paraId="143D9032" w14:textId="77777777" w:rsidR="000A4C2F" w:rsidRPr="00A2482A" w:rsidRDefault="001763AA" w:rsidP="00A2482A">
            <w:pPr>
              <w:keepNext/>
              <w:keepLines/>
              <w:spacing w:before="120" w:after="120"/>
              <w:jc w:val="left"/>
              <w:rPr>
                <w:lang w:val="fr-FR"/>
              </w:rPr>
            </w:pPr>
            <w:r w:rsidRPr="00042E68">
              <w:rPr>
                <w:i/>
                <w:lang w:val="fr-FR"/>
              </w:rPr>
              <w:t>General Directorate of Standardization</w:t>
            </w:r>
            <w:r w:rsidR="00042E68" w:rsidRPr="00DE3A18">
              <w:rPr>
                <w:lang w:val="fr-CH"/>
              </w:rPr>
              <w:t xml:space="preserve"> </w:t>
            </w:r>
            <w:r w:rsidR="00042E68" w:rsidRPr="00042E68">
              <w:rPr>
                <w:lang w:val="fr-FR"/>
              </w:rPr>
              <w:t>(Direction générale de la normalisation)</w:t>
            </w:r>
            <w:r w:rsidRPr="00A2482A">
              <w:rPr>
                <w:lang w:val="fr-FR"/>
              </w:rPr>
              <w:br/>
            </w:r>
            <w:r w:rsidRPr="00042E68">
              <w:rPr>
                <w:i/>
                <w:lang w:val="fr-FR"/>
              </w:rPr>
              <w:t>WTO Enquiry Point - Albania</w:t>
            </w:r>
            <w:r w:rsidR="00042E68" w:rsidRPr="00DE3A18">
              <w:rPr>
                <w:lang w:val="fr-CH"/>
              </w:rPr>
              <w:t xml:space="preserve"> </w:t>
            </w:r>
            <w:r w:rsidR="00042E68" w:rsidRPr="00042E68">
              <w:rPr>
                <w:lang w:val="fr-FR"/>
              </w:rPr>
              <w:t>(Point d'information OMC de l'Albanie)</w:t>
            </w:r>
            <w:r w:rsidRPr="00A2482A">
              <w:rPr>
                <w:lang w:val="fr-FR"/>
              </w:rPr>
              <w:br/>
              <w:t>T</w:t>
            </w:r>
            <w:r w:rsidR="00A2482A" w:rsidRPr="00A2482A">
              <w:rPr>
                <w:lang w:val="fr-FR"/>
              </w:rPr>
              <w:t>éléphone</w:t>
            </w:r>
            <w:r w:rsidRPr="00A2482A">
              <w:rPr>
                <w:lang w:val="fr-FR"/>
              </w:rPr>
              <w:t>: +355 42 22 62 55</w:t>
            </w:r>
            <w:r w:rsidRPr="00A2482A">
              <w:rPr>
                <w:lang w:val="fr-FR"/>
              </w:rPr>
              <w:br/>
              <w:t>Fax: +355 42 24 71 77</w:t>
            </w:r>
            <w:r w:rsidRPr="00A2482A">
              <w:rPr>
                <w:lang w:val="fr-FR"/>
              </w:rPr>
              <w:br/>
            </w:r>
            <w:r w:rsidR="00A2482A" w:rsidRPr="00A2482A">
              <w:rPr>
                <w:lang w:val="fr-FR"/>
              </w:rPr>
              <w:t>Courrier électronique</w:t>
            </w:r>
            <w:r w:rsidRPr="00A2482A">
              <w:rPr>
                <w:lang w:val="fr-FR"/>
              </w:rPr>
              <w:t xml:space="preserve">: </w:t>
            </w:r>
            <w:hyperlink r:id="rId7" w:history="1">
              <w:r w:rsidRPr="00A2482A">
                <w:rPr>
                  <w:color w:val="0000FF"/>
                  <w:u w:val="single"/>
                  <w:lang w:val="fr-FR"/>
                </w:rPr>
                <w:t>info@dps.gov.al</w:t>
              </w:r>
            </w:hyperlink>
            <w:r w:rsidRPr="00A2482A">
              <w:rPr>
                <w:lang w:val="fr-FR"/>
              </w:rPr>
              <w:br/>
            </w:r>
            <w:hyperlink r:id="rId8" w:history="1">
              <w:r w:rsidRPr="00A2482A">
                <w:rPr>
                  <w:color w:val="0000FF"/>
                  <w:u w:val="single"/>
                  <w:lang w:val="fr-FR"/>
                </w:rPr>
                <w:t>http://www.dps.gov.al</w:t>
              </w:r>
            </w:hyperlink>
            <w:bookmarkEnd w:id="13"/>
          </w:p>
        </w:tc>
      </w:tr>
    </w:tbl>
    <w:p w14:paraId="37E036B2" w14:textId="77777777" w:rsidR="00EE3A11" w:rsidRPr="00A2482A" w:rsidRDefault="00EE3A11" w:rsidP="002F6A28">
      <w:pPr>
        <w:rPr>
          <w:lang w:val="fr-FR"/>
        </w:rPr>
      </w:pPr>
    </w:p>
    <w:sectPr w:rsidR="00EE3A11" w:rsidRPr="00A2482A"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19689" w14:textId="77777777" w:rsidR="008502C0" w:rsidRDefault="008502C0">
      <w:r>
        <w:separator/>
      </w:r>
    </w:p>
  </w:endnote>
  <w:endnote w:type="continuationSeparator" w:id="0">
    <w:p w14:paraId="2A9179DB" w14:textId="77777777" w:rsidR="008502C0" w:rsidRDefault="00850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D74EE" w14:textId="77777777" w:rsidR="009239F7" w:rsidRPr="002F6A28" w:rsidRDefault="001763AA"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3A25" w14:textId="77777777" w:rsidR="009239F7" w:rsidRPr="002F6A28" w:rsidRDefault="001763AA"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A1E0D" w14:textId="77777777" w:rsidR="00EE3A11" w:rsidRPr="002F6A28" w:rsidRDefault="001763AA">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D206E" w14:textId="77777777" w:rsidR="008502C0" w:rsidRDefault="008502C0">
      <w:r>
        <w:separator/>
      </w:r>
    </w:p>
  </w:footnote>
  <w:footnote w:type="continuationSeparator" w:id="0">
    <w:p w14:paraId="4C7D1900" w14:textId="77777777" w:rsidR="008502C0" w:rsidRDefault="00850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F96EB" w14:textId="77777777" w:rsidR="009239F7" w:rsidRPr="002F6A28" w:rsidRDefault="001763AA" w:rsidP="009239F7">
    <w:pPr>
      <w:pStyle w:val="Header"/>
      <w:pBdr>
        <w:bottom w:val="single" w:sz="4" w:space="1" w:color="auto"/>
      </w:pBdr>
      <w:tabs>
        <w:tab w:val="clear" w:pos="4513"/>
        <w:tab w:val="clear" w:pos="9027"/>
      </w:tabs>
      <w:jc w:val="center"/>
    </w:pPr>
    <w:r w:rsidRPr="002F6A28">
      <w:t>tbtSymbol</w:t>
    </w:r>
  </w:p>
  <w:p w14:paraId="11BD9ECC" w14:textId="77777777" w:rsidR="009239F7" w:rsidRPr="002F6A28" w:rsidRDefault="009239F7" w:rsidP="009239F7">
    <w:pPr>
      <w:pStyle w:val="Header"/>
      <w:pBdr>
        <w:bottom w:val="single" w:sz="4" w:space="1" w:color="auto"/>
      </w:pBdr>
      <w:tabs>
        <w:tab w:val="clear" w:pos="4513"/>
        <w:tab w:val="clear" w:pos="9027"/>
      </w:tabs>
      <w:jc w:val="center"/>
    </w:pPr>
  </w:p>
  <w:p w14:paraId="3281C164" w14:textId="77777777" w:rsidR="009239F7" w:rsidRPr="002F6A28" w:rsidRDefault="001763A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6E4E588"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3F089" w14:textId="77777777" w:rsidR="009239F7" w:rsidRPr="002F6A28" w:rsidRDefault="001763AA" w:rsidP="009239F7">
    <w:pPr>
      <w:pStyle w:val="Header"/>
      <w:pBdr>
        <w:bottom w:val="single" w:sz="4" w:space="1" w:color="auto"/>
      </w:pBdr>
      <w:tabs>
        <w:tab w:val="clear" w:pos="4513"/>
        <w:tab w:val="clear" w:pos="9027"/>
      </w:tabs>
      <w:jc w:val="center"/>
    </w:pPr>
    <w:bookmarkStart w:id="14" w:name="spsSymbolHeader"/>
    <w:r w:rsidRPr="002F6A28">
      <w:t>G/TBT/N/ALB/93</w:t>
    </w:r>
    <w:bookmarkEnd w:id="14"/>
  </w:p>
  <w:p w14:paraId="5ECF8E89" w14:textId="77777777" w:rsidR="009239F7" w:rsidRPr="002F6A28" w:rsidRDefault="009239F7" w:rsidP="009239F7">
    <w:pPr>
      <w:pStyle w:val="Header"/>
      <w:pBdr>
        <w:bottom w:val="single" w:sz="4" w:space="1" w:color="auto"/>
      </w:pBdr>
      <w:tabs>
        <w:tab w:val="clear" w:pos="4513"/>
        <w:tab w:val="clear" w:pos="9027"/>
      </w:tabs>
      <w:jc w:val="center"/>
    </w:pPr>
  </w:p>
  <w:p w14:paraId="5B9C04A5" w14:textId="77777777" w:rsidR="009239F7" w:rsidRPr="002F6A28" w:rsidRDefault="001763A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C50936">
      <w:rPr>
        <w:noProof/>
      </w:rPr>
      <w:t>2</w:t>
    </w:r>
    <w:r w:rsidRPr="002F6A28">
      <w:fldChar w:fldCharType="end"/>
    </w:r>
    <w:r w:rsidRPr="002F6A28">
      <w:t xml:space="preserve"> -</w:t>
    </w:r>
  </w:p>
  <w:p w14:paraId="0B6B16D8"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42" w:type="dxa"/>
      <w:jc w:val="center"/>
      <w:tblLayout w:type="fixed"/>
      <w:tblCellMar>
        <w:left w:w="0" w:type="dxa"/>
        <w:right w:w="0" w:type="dxa"/>
      </w:tblCellMar>
      <w:tblLook w:val="04A0" w:firstRow="1" w:lastRow="0" w:firstColumn="1" w:lastColumn="0" w:noHBand="0" w:noVBand="1"/>
    </w:tblPr>
    <w:tblGrid>
      <w:gridCol w:w="3794"/>
      <w:gridCol w:w="2123"/>
      <w:gridCol w:w="3325"/>
    </w:tblGrid>
    <w:tr w:rsidR="009C6244" w14:paraId="7869964F" w14:textId="77777777" w:rsidTr="00B55CA6">
      <w:trPr>
        <w:trHeight w:val="240"/>
        <w:jc w:val="center"/>
      </w:trPr>
      <w:tc>
        <w:tcPr>
          <w:tcW w:w="3794" w:type="dxa"/>
          <w:shd w:val="clear" w:color="auto" w:fill="FFFFFF"/>
          <w:tcMar>
            <w:left w:w="108" w:type="dxa"/>
            <w:right w:w="108" w:type="dxa"/>
          </w:tcMar>
          <w:vAlign w:val="center"/>
        </w:tcPr>
        <w:p w14:paraId="4DCC29D2" w14:textId="77777777" w:rsidR="00ED54E0" w:rsidRPr="009239F7" w:rsidRDefault="00ED54E0" w:rsidP="00B801E9">
          <w:pPr>
            <w:rPr>
              <w:noProof/>
              <w:lang w:eastAsia="en-GB"/>
            </w:rPr>
          </w:pPr>
          <w:bookmarkStart w:id="15" w:name="bmkRestricted" w:colFirst="1" w:colLast="1"/>
        </w:p>
      </w:tc>
      <w:tc>
        <w:tcPr>
          <w:tcW w:w="5448" w:type="dxa"/>
          <w:gridSpan w:val="2"/>
          <w:shd w:val="clear" w:color="auto" w:fill="FFFFFF"/>
          <w:tcMar>
            <w:left w:w="108" w:type="dxa"/>
            <w:right w:w="108" w:type="dxa"/>
          </w:tcMar>
          <w:vAlign w:val="center"/>
        </w:tcPr>
        <w:p w14:paraId="2C6D4E82" w14:textId="77777777" w:rsidR="00ED54E0" w:rsidRPr="009239F7" w:rsidRDefault="00ED54E0" w:rsidP="00B801E9">
          <w:pPr>
            <w:jc w:val="right"/>
            <w:rPr>
              <w:b/>
              <w:color w:val="FF0000"/>
              <w:szCs w:val="16"/>
            </w:rPr>
          </w:pPr>
        </w:p>
      </w:tc>
    </w:tr>
    <w:bookmarkEnd w:id="15"/>
    <w:tr w:rsidR="009C6244" w14:paraId="7755F2A2" w14:textId="77777777" w:rsidTr="00B55CA6">
      <w:trPr>
        <w:trHeight w:val="213"/>
        <w:jc w:val="center"/>
      </w:trPr>
      <w:tc>
        <w:tcPr>
          <w:tcW w:w="3794" w:type="dxa"/>
          <w:vMerge w:val="restart"/>
          <w:shd w:val="clear" w:color="auto" w:fill="FFFFFF"/>
          <w:tcMar>
            <w:left w:w="0" w:type="dxa"/>
            <w:right w:w="0" w:type="dxa"/>
          </w:tcMar>
        </w:tcPr>
        <w:p w14:paraId="05B840AD" w14:textId="77777777" w:rsidR="00ED54E0" w:rsidRPr="009239F7" w:rsidRDefault="00B55CA6" w:rsidP="00B801E9">
          <w:pPr>
            <w:jc w:val="left"/>
          </w:pPr>
          <w:r w:rsidRPr="003F28E2">
            <w:rPr>
              <w:rFonts w:eastAsia="Verdana" w:cs="Verdana"/>
              <w:noProof/>
              <w:szCs w:val="18"/>
              <w:lang w:val="fr-FR" w:eastAsia="fr-FR"/>
            </w:rPr>
            <w:drawing>
              <wp:inline distT="0" distB="0" distL="0" distR="0" wp14:anchorId="57404A0A" wp14:editId="58655745">
                <wp:extent cx="2376805" cy="719455"/>
                <wp:effectExtent l="0" t="0" r="4445" b="4445"/>
                <wp:docPr id="2" name="Image 2" descr="WTO_COLOR_F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WTO_COLOR_F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6805" cy="71945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895D696" w14:textId="77777777" w:rsidR="00ED54E0" w:rsidRPr="009239F7" w:rsidRDefault="00ED54E0" w:rsidP="00B801E9">
          <w:pPr>
            <w:jc w:val="right"/>
            <w:rPr>
              <w:b/>
              <w:szCs w:val="16"/>
            </w:rPr>
          </w:pPr>
        </w:p>
      </w:tc>
    </w:tr>
    <w:tr w:rsidR="009C6244" w14:paraId="0E27595D" w14:textId="77777777" w:rsidTr="00B55CA6">
      <w:trPr>
        <w:trHeight w:val="868"/>
        <w:jc w:val="center"/>
      </w:trPr>
      <w:tc>
        <w:tcPr>
          <w:tcW w:w="3794" w:type="dxa"/>
          <w:vMerge/>
          <w:shd w:val="clear" w:color="auto" w:fill="FFFFFF"/>
          <w:tcMar>
            <w:left w:w="108" w:type="dxa"/>
            <w:right w:w="108" w:type="dxa"/>
          </w:tcMar>
        </w:tcPr>
        <w:p w14:paraId="374A2F42"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3403BAF0" w14:textId="77777777" w:rsidR="009239F7" w:rsidRPr="002F6A28" w:rsidRDefault="001763AA" w:rsidP="00B801E9">
          <w:pPr>
            <w:jc w:val="right"/>
            <w:rPr>
              <w:b/>
              <w:szCs w:val="16"/>
            </w:rPr>
          </w:pPr>
          <w:bookmarkStart w:id="16" w:name="bmkSymbols"/>
          <w:r w:rsidRPr="002F6A28">
            <w:rPr>
              <w:b/>
              <w:szCs w:val="16"/>
            </w:rPr>
            <w:t>G/TBT/N/ALB/93</w:t>
          </w:r>
          <w:bookmarkEnd w:id="16"/>
        </w:p>
      </w:tc>
    </w:tr>
    <w:tr w:rsidR="009C6244" w14:paraId="2BA03895" w14:textId="77777777" w:rsidTr="00B55CA6">
      <w:trPr>
        <w:trHeight w:val="240"/>
        <w:jc w:val="center"/>
      </w:trPr>
      <w:tc>
        <w:tcPr>
          <w:tcW w:w="3794" w:type="dxa"/>
          <w:vMerge/>
          <w:shd w:val="clear" w:color="auto" w:fill="FFFFFF"/>
          <w:tcMar>
            <w:left w:w="108" w:type="dxa"/>
            <w:right w:w="108" w:type="dxa"/>
          </w:tcMar>
          <w:vAlign w:val="center"/>
        </w:tcPr>
        <w:p w14:paraId="169C05E7" w14:textId="77777777" w:rsidR="00ED54E0" w:rsidRPr="009239F7" w:rsidRDefault="00ED54E0" w:rsidP="00B801E9"/>
      </w:tc>
      <w:tc>
        <w:tcPr>
          <w:tcW w:w="5448" w:type="dxa"/>
          <w:gridSpan w:val="2"/>
          <w:shd w:val="clear" w:color="auto" w:fill="FFFFFF"/>
          <w:tcMar>
            <w:left w:w="108" w:type="dxa"/>
            <w:right w:w="108" w:type="dxa"/>
          </w:tcMar>
          <w:vAlign w:val="center"/>
        </w:tcPr>
        <w:p w14:paraId="7A9B1C79" w14:textId="77777777" w:rsidR="00ED54E0" w:rsidRPr="009239F7" w:rsidRDefault="001763AA" w:rsidP="00B55CA6">
          <w:pPr>
            <w:jc w:val="right"/>
            <w:rPr>
              <w:szCs w:val="16"/>
            </w:rPr>
          </w:pPr>
          <w:bookmarkStart w:id="17" w:name="spsDateDistribution"/>
          <w:bookmarkStart w:id="18" w:name="bmkDate"/>
          <w:bookmarkEnd w:id="17"/>
          <w:bookmarkEnd w:id="18"/>
          <w:r>
            <w:rPr>
              <w:szCs w:val="16"/>
            </w:rPr>
            <w:t xml:space="preserve">19 </w:t>
          </w:r>
          <w:r w:rsidR="00B55CA6">
            <w:rPr>
              <w:szCs w:val="16"/>
            </w:rPr>
            <w:t>septemb</w:t>
          </w:r>
          <w:r>
            <w:rPr>
              <w:szCs w:val="16"/>
            </w:rPr>
            <w:t>r</w:t>
          </w:r>
          <w:r w:rsidR="00B55CA6">
            <w:rPr>
              <w:szCs w:val="16"/>
            </w:rPr>
            <w:t>e</w:t>
          </w:r>
          <w:r>
            <w:rPr>
              <w:szCs w:val="16"/>
            </w:rPr>
            <w:t xml:space="preserve"> 2019</w:t>
          </w:r>
        </w:p>
      </w:tc>
    </w:tr>
    <w:tr w:rsidR="009C6244" w14:paraId="7D95F9E4" w14:textId="77777777" w:rsidTr="00B55CA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CA771E3" w14:textId="1EF12831" w:rsidR="00ED54E0" w:rsidRPr="009239F7" w:rsidRDefault="001763AA" w:rsidP="0097650D">
          <w:pPr>
            <w:jc w:val="left"/>
            <w:rPr>
              <w:b/>
            </w:rPr>
          </w:pPr>
          <w:bookmarkStart w:id="19" w:name="bmkSerial"/>
          <w:r w:rsidRPr="002F6A28">
            <w:rPr>
              <w:color w:val="FF0000"/>
              <w:szCs w:val="16"/>
            </w:rPr>
            <w:t>(</w:t>
          </w:r>
          <w:bookmarkStart w:id="20" w:name="spsSerialNumber"/>
          <w:bookmarkEnd w:id="20"/>
          <w:r>
            <w:rPr>
              <w:color w:val="FF0000"/>
              <w:szCs w:val="16"/>
            </w:rPr>
            <w:t>19-</w:t>
          </w:r>
          <w:r w:rsidR="00DE3A18">
            <w:rPr>
              <w:color w:val="FF0000"/>
              <w:szCs w:val="16"/>
            </w:rPr>
            <w:t>6046</w:t>
          </w:r>
          <w:bookmarkStart w:id="21" w:name="_GoBack"/>
          <w:bookmarkEnd w:id="21"/>
          <w:r w:rsidRPr="002F6A28">
            <w:rPr>
              <w:color w:val="FF0000"/>
              <w:szCs w:val="16"/>
            </w:rPr>
            <w:t>)</w:t>
          </w:r>
          <w:bookmarkEnd w:id="19"/>
        </w:p>
      </w:tc>
      <w:tc>
        <w:tcPr>
          <w:tcW w:w="3325" w:type="dxa"/>
          <w:tcBorders>
            <w:bottom w:val="single" w:sz="4" w:space="0" w:color="auto"/>
          </w:tcBorders>
          <w:tcMar>
            <w:top w:w="0" w:type="dxa"/>
            <w:left w:w="108" w:type="dxa"/>
            <w:bottom w:w="57" w:type="dxa"/>
            <w:right w:w="108" w:type="dxa"/>
          </w:tcMar>
          <w:vAlign w:val="bottom"/>
        </w:tcPr>
        <w:p w14:paraId="7EC8EF6C" w14:textId="77777777" w:rsidR="00ED54E0" w:rsidRPr="009239F7" w:rsidRDefault="001763AA" w:rsidP="00B801E9">
          <w:pPr>
            <w:jc w:val="right"/>
            <w:rPr>
              <w:szCs w:val="16"/>
            </w:rPr>
          </w:pPr>
          <w:bookmarkStart w:id="22"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50936">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50936">
            <w:rPr>
              <w:bCs/>
              <w:noProof/>
              <w:szCs w:val="16"/>
            </w:rPr>
            <w:t>2</w:t>
          </w:r>
          <w:r w:rsidRPr="002F6A28">
            <w:rPr>
              <w:bCs/>
              <w:szCs w:val="16"/>
            </w:rPr>
            <w:fldChar w:fldCharType="end"/>
          </w:r>
          <w:bookmarkEnd w:id="22"/>
        </w:p>
      </w:tc>
    </w:tr>
    <w:tr w:rsidR="00B55CA6" w14:paraId="34A05A82" w14:textId="77777777" w:rsidTr="00B55CA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DA0A32D" w14:textId="77777777" w:rsidR="00B55CA6" w:rsidRPr="00DE3A18" w:rsidRDefault="00B55CA6" w:rsidP="00B55CA6">
          <w:pPr>
            <w:jc w:val="left"/>
            <w:rPr>
              <w:rFonts w:eastAsia="Verdana" w:cs="Verdana"/>
              <w:szCs w:val="18"/>
              <w:lang w:val="fr-CH"/>
            </w:rPr>
          </w:pPr>
          <w:r w:rsidRPr="00DE3A18">
            <w:rPr>
              <w:rFonts w:eastAsia="Verdana"/>
              <w:b/>
              <w:szCs w:val="18"/>
              <w:lang w:val="fr-CH"/>
            </w:rPr>
            <w:t>Comité des obstacles techniques au commerce</w:t>
          </w:r>
        </w:p>
      </w:tc>
      <w:tc>
        <w:tcPr>
          <w:tcW w:w="3325" w:type="dxa"/>
          <w:tcBorders>
            <w:top w:val="single" w:sz="4" w:space="0" w:color="auto"/>
          </w:tcBorders>
          <w:tcMar>
            <w:top w:w="113" w:type="dxa"/>
            <w:left w:w="108" w:type="dxa"/>
            <w:bottom w:w="57" w:type="dxa"/>
            <w:right w:w="108" w:type="dxa"/>
          </w:tcMar>
        </w:tcPr>
        <w:p w14:paraId="16A0DF39" w14:textId="77777777" w:rsidR="00B55CA6" w:rsidRPr="003F28E2" w:rsidRDefault="00B55CA6" w:rsidP="00B55CA6">
          <w:pPr>
            <w:jc w:val="right"/>
            <w:rPr>
              <w:rFonts w:eastAsia="Verdana" w:cs="Verdana"/>
              <w:bCs/>
              <w:szCs w:val="18"/>
            </w:rPr>
          </w:pPr>
          <w:r w:rsidRPr="003F28E2">
            <w:rPr>
              <w:rFonts w:eastAsia="Verdana" w:cs="Verdana"/>
              <w:bCs/>
              <w:szCs w:val="18"/>
            </w:rPr>
            <w:t>Original: anglais</w:t>
          </w:r>
        </w:p>
      </w:tc>
    </w:tr>
  </w:tbl>
  <w:p w14:paraId="06BD0E0A"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4EF2B37"/>
    <w:multiLevelType w:val="hybridMultilevel"/>
    <w:tmpl w:val="1578E9D2"/>
    <w:lvl w:ilvl="0" w:tplc="AFEEC354">
      <w:start w:val="1"/>
      <w:numFmt w:val="lowerLetter"/>
      <w:lvlText w:val="%1)"/>
      <w:lvlJc w:val="left"/>
      <w:pPr>
        <w:ind w:left="720" w:hanging="360"/>
      </w:pPr>
    </w:lvl>
    <w:lvl w:ilvl="1" w:tplc="202459D2" w:tentative="1">
      <w:start w:val="1"/>
      <w:numFmt w:val="lowerLetter"/>
      <w:lvlText w:val="%2."/>
      <w:lvlJc w:val="left"/>
      <w:pPr>
        <w:ind w:left="1440" w:hanging="360"/>
      </w:pPr>
    </w:lvl>
    <w:lvl w:ilvl="2" w:tplc="492441F2" w:tentative="1">
      <w:start w:val="1"/>
      <w:numFmt w:val="lowerRoman"/>
      <w:lvlText w:val="%3."/>
      <w:lvlJc w:val="right"/>
      <w:pPr>
        <w:ind w:left="2160" w:hanging="180"/>
      </w:pPr>
    </w:lvl>
    <w:lvl w:ilvl="3" w:tplc="409AAAB0" w:tentative="1">
      <w:start w:val="1"/>
      <w:numFmt w:val="decimal"/>
      <w:lvlText w:val="%4."/>
      <w:lvlJc w:val="left"/>
      <w:pPr>
        <w:ind w:left="2880" w:hanging="360"/>
      </w:pPr>
    </w:lvl>
    <w:lvl w:ilvl="4" w:tplc="CD721240" w:tentative="1">
      <w:start w:val="1"/>
      <w:numFmt w:val="lowerLetter"/>
      <w:lvlText w:val="%5."/>
      <w:lvlJc w:val="left"/>
      <w:pPr>
        <w:ind w:left="3600" w:hanging="360"/>
      </w:pPr>
    </w:lvl>
    <w:lvl w:ilvl="5" w:tplc="7C4AAF8E" w:tentative="1">
      <w:start w:val="1"/>
      <w:numFmt w:val="lowerRoman"/>
      <w:lvlText w:val="%6."/>
      <w:lvlJc w:val="right"/>
      <w:pPr>
        <w:ind w:left="4320" w:hanging="180"/>
      </w:pPr>
    </w:lvl>
    <w:lvl w:ilvl="6" w:tplc="4CDE7706" w:tentative="1">
      <w:start w:val="1"/>
      <w:numFmt w:val="decimal"/>
      <w:lvlText w:val="%7."/>
      <w:lvlJc w:val="left"/>
      <w:pPr>
        <w:ind w:left="5040" w:hanging="360"/>
      </w:pPr>
    </w:lvl>
    <w:lvl w:ilvl="7" w:tplc="7C1E01BE" w:tentative="1">
      <w:start w:val="1"/>
      <w:numFmt w:val="lowerLetter"/>
      <w:lvlText w:val="%8."/>
      <w:lvlJc w:val="left"/>
      <w:pPr>
        <w:ind w:left="5760" w:hanging="360"/>
      </w:pPr>
    </w:lvl>
    <w:lvl w:ilvl="8" w:tplc="1C82EA72" w:tentative="1">
      <w:start w:val="1"/>
      <w:numFmt w:val="lowerRoman"/>
      <w:lvlText w:val="%9."/>
      <w:lvlJc w:val="right"/>
      <w:pPr>
        <w:ind w:left="6480" w:hanging="180"/>
      </w:pPr>
    </w:lvl>
  </w:abstractNum>
  <w:abstractNum w:abstractNumId="12" w15:restartNumberingAfterBreak="0">
    <w:nsid w:val="57454AB1"/>
    <w:multiLevelType w:val="multilevel"/>
    <w:tmpl w:val="297E1EB4"/>
    <w:numStyleLink w:val="LegalHeadings"/>
  </w:abstractNum>
  <w:abstractNum w:abstractNumId="13"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3F54C9AC">
      <w:start w:val="1"/>
      <w:numFmt w:val="decimal"/>
      <w:pStyle w:val="SummaryText"/>
      <w:lvlText w:val="%1."/>
      <w:lvlJc w:val="left"/>
      <w:pPr>
        <w:ind w:left="360" w:hanging="360"/>
      </w:pPr>
    </w:lvl>
    <w:lvl w:ilvl="1" w:tplc="5220E716" w:tentative="1">
      <w:start w:val="1"/>
      <w:numFmt w:val="lowerLetter"/>
      <w:lvlText w:val="%2."/>
      <w:lvlJc w:val="left"/>
      <w:pPr>
        <w:ind w:left="1080" w:hanging="360"/>
      </w:pPr>
    </w:lvl>
    <w:lvl w:ilvl="2" w:tplc="C07495C4" w:tentative="1">
      <w:start w:val="1"/>
      <w:numFmt w:val="lowerRoman"/>
      <w:lvlText w:val="%3."/>
      <w:lvlJc w:val="right"/>
      <w:pPr>
        <w:ind w:left="1800" w:hanging="180"/>
      </w:pPr>
    </w:lvl>
    <w:lvl w:ilvl="3" w:tplc="01D2412A" w:tentative="1">
      <w:start w:val="1"/>
      <w:numFmt w:val="decimal"/>
      <w:lvlText w:val="%4."/>
      <w:lvlJc w:val="left"/>
      <w:pPr>
        <w:ind w:left="2520" w:hanging="360"/>
      </w:pPr>
    </w:lvl>
    <w:lvl w:ilvl="4" w:tplc="4920A37E" w:tentative="1">
      <w:start w:val="1"/>
      <w:numFmt w:val="lowerLetter"/>
      <w:lvlText w:val="%5."/>
      <w:lvlJc w:val="left"/>
      <w:pPr>
        <w:ind w:left="3240" w:hanging="360"/>
      </w:pPr>
    </w:lvl>
    <w:lvl w:ilvl="5" w:tplc="B1A0D0C6" w:tentative="1">
      <w:start w:val="1"/>
      <w:numFmt w:val="lowerRoman"/>
      <w:lvlText w:val="%6."/>
      <w:lvlJc w:val="right"/>
      <w:pPr>
        <w:ind w:left="3960" w:hanging="180"/>
      </w:pPr>
    </w:lvl>
    <w:lvl w:ilvl="6" w:tplc="D8D27D34" w:tentative="1">
      <w:start w:val="1"/>
      <w:numFmt w:val="decimal"/>
      <w:lvlText w:val="%7."/>
      <w:lvlJc w:val="left"/>
      <w:pPr>
        <w:ind w:left="4680" w:hanging="360"/>
      </w:pPr>
    </w:lvl>
    <w:lvl w:ilvl="7" w:tplc="8F8C67B4" w:tentative="1">
      <w:start w:val="1"/>
      <w:numFmt w:val="lowerLetter"/>
      <w:lvlText w:val="%8."/>
      <w:lvlJc w:val="left"/>
      <w:pPr>
        <w:ind w:left="5400" w:hanging="360"/>
      </w:pPr>
    </w:lvl>
    <w:lvl w:ilvl="8" w:tplc="D272FEE4" w:tentative="1">
      <w:start w:val="1"/>
      <w:numFmt w:val="lowerRoman"/>
      <w:lvlText w:val="%9."/>
      <w:lvlJc w:val="right"/>
      <w:pPr>
        <w:ind w:left="6120" w:hanging="180"/>
      </w:pPr>
    </w:lvl>
  </w:abstractNum>
  <w:abstractNum w:abstractNumId="15" w15:restartNumberingAfterBreak="0">
    <w:nsid w:val="63D526BB"/>
    <w:multiLevelType w:val="hybridMultilevel"/>
    <w:tmpl w:val="63D526BB"/>
    <w:lvl w:ilvl="0" w:tplc="E9109866">
      <w:start w:val="1"/>
      <w:numFmt w:val="bullet"/>
      <w:lvlText w:val=""/>
      <w:lvlJc w:val="left"/>
      <w:pPr>
        <w:ind w:left="720" w:hanging="360"/>
      </w:pPr>
      <w:rPr>
        <w:rFonts w:ascii="Symbol" w:hAnsi="Symbol"/>
      </w:rPr>
    </w:lvl>
    <w:lvl w:ilvl="1" w:tplc="F914186C">
      <w:start w:val="1"/>
      <w:numFmt w:val="bullet"/>
      <w:lvlText w:val="o"/>
      <w:lvlJc w:val="left"/>
      <w:pPr>
        <w:tabs>
          <w:tab w:val="num" w:pos="1440"/>
        </w:tabs>
        <w:ind w:left="1440" w:hanging="360"/>
      </w:pPr>
      <w:rPr>
        <w:rFonts w:ascii="Courier New" w:hAnsi="Courier New"/>
      </w:rPr>
    </w:lvl>
    <w:lvl w:ilvl="2" w:tplc="522A6E30">
      <w:start w:val="1"/>
      <w:numFmt w:val="bullet"/>
      <w:lvlText w:val=""/>
      <w:lvlJc w:val="left"/>
      <w:pPr>
        <w:tabs>
          <w:tab w:val="num" w:pos="2160"/>
        </w:tabs>
        <w:ind w:left="2160" w:hanging="360"/>
      </w:pPr>
      <w:rPr>
        <w:rFonts w:ascii="Wingdings" w:hAnsi="Wingdings"/>
      </w:rPr>
    </w:lvl>
    <w:lvl w:ilvl="3" w:tplc="8F54EFFE">
      <w:start w:val="1"/>
      <w:numFmt w:val="bullet"/>
      <w:lvlText w:val=""/>
      <w:lvlJc w:val="left"/>
      <w:pPr>
        <w:tabs>
          <w:tab w:val="num" w:pos="2880"/>
        </w:tabs>
        <w:ind w:left="2880" w:hanging="360"/>
      </w:pPr>
      <w:rPr>
        <w:rFonts w:ascii="Symbol" w:hAnsi="Symbol"/>
      </w:rPr>
    </w:lvl>
    <w:lvl w:ilvl="4" w:tplc="8CF057F0">
      <w:start w:val="1"/>
      <w:numFmt w:val="bullet"/>
      <w:lvlText w:val="o"/>
      <w:lvlJc w:val="left"/>
      <w:pPr>
        <w:tabs>
          <w:tab w:val="num" w:pos="3600"/>
        </w:tabs>
        <w:ind w:left="3600" w:hanging="360"/>
      </w:pPr>
      <w:rPr>
        <w:rFonts w:ascii="Courier New" w:hAnsi="Courier New"/>
      </w:rPr>
    </w:lvl>
    <w:lvl w:ilvl="5" w:tplc="E898A860">
      <w:start w:val="1"/>
      <w:numFmt w:val="bullet"/>
      <w:lvlText w:val=""/>
      <w:lvlJc w:val="left"/>
      <w:pPr>
        <w:tabs>
          <w:tab w:val="num" w:pos="4320"/>
        </w:tabs>
        <w:ind w:left="4320" w:hanging="360"/>
      </w:pPr>
      <w:rPr>
        <w:rFonts w:ascii="Wingdings" w:hAnsi="Wingdings"/>
      </w:rPr>
    </w:lvl>
    <w:lvl w:ilvl="6" w:tplc="EF22A4A8">
      <w:start w:val="1"/>
      <w:numFmt w:val="bullet"/>
      <w:lvlText w:val=""/>
      <w:lvlJc w:val="left"/>
      <w:pPr>
        <w:tabs>
          <w:tab w:val="num" w:pos="5040"/>
        </w:tabs>
        <w:ind w:left="5040" w:hanging="360"/>
      </w:pPr>
      <w:rPr>
        <w:rFonts w:ascii="Symbol" w:hAnsi="Symbol"/>
      </w:rPr>
    </w:lvl>
    <w:lvl w:ilvl="7" w:tplc="4802C214">
      <w:start w:val="1"/>
      <w:numFmt w:val="bullet"/>
      <w:lvlText w:val="o"/>
      <w:lvlJc w:val="left"/>
      <w:pPr>
        <w:tabs>
          <w:tab w:val="num" w:pos="5760"/>
        </w:tabs>
        <w:ind w:left="5760" w:hanging="360"/>
      </w:pPr>
      <w:rPr>
        <w:rFonts w:ascii="Courier New" w:hAnsi="Courier New"/>
      </w:rPr>
    </w:lvl>
    <w:lvl w:ilvl="8" w:tplc="290E7C2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42E68"/>
    <w:rsid w:val="00071825"/>
    <w:rsid w:val="00072B36"/>
    <w:rsid w:val="00074E62"/>
    <w:rsid w:val="00077F76"/>
    <w:rsid w:val="0009487E"/>
    <w:rsid w:val="000A4945"/>
    <w:rsid w:val="000A4C2F"/>
    <w:rsid w:val="000A50C1"/>
    <w:rsid w:val="000A6875"/>
    <w:rsid w:val="000B31E1"/>
    <w:rsid w:val="000E1CF4"/>
    <w:rsid w:val="0011356B"/>
    <w:rsid w:val="001157E9"/>
    <w:rsid w:val="001206E6"/>
    <w:rsid w:val="00125032"/>
    <w:rsid w:val="0013337F"/>
    <w:rsid w:val="00155128"/>
    <w:rsid w:val="001621F4"/>
    <w:rsid w:val="001763AA"/>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37972"/>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502C0"/>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C6244"/>
    <w:rsid w:val="009D1FF8"/>
    <w:rsid w:val="009E75ED"/>
    <w:rsid w:val="009F1F2F"/>
    <w:rsid w:val="009F21A8"/>
    <w:rsid w:val="00A2482A"/>
    <w:rsid w:val="00A6057A"/>
    <w:rsid w:val="00A611FF"/>
    <w:rsid w:val="00A71BE1"/>
    <w:rsid w:val="00A732FA"/>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5CA6"/>
    <w:rsid w:val="00B56EDC"/>
    <w:rsid w:val="00B57342"/>
    <w:rsid w:val="00B6007A"/>
    <w:rsid w:val="00B7102C"/>
    <w:rsid w:val="00B801E9"/>
    <w:rsid w:val="00B97638"/>
    <w:rsid w:val="00BB0455"/>
    <w:rsid w:val="00BB1F84"/>
    <w:rsid w:val="00BE5468"/>
    <w:rsid w:val="00BF59EC"/>
    <w:rsid w:val="00C11EAC"/>
    <w:rsid w:val="00C12F46"/>
    <w:rsid w:val="00C16D5D"/>
    <w:rsid w:val="00C2321D"/>
    <w:rsid w:val="00C268F4"/>
    <w:rsid w:val="00C305D7"/>
    <w:rsid w:val="00C30F2A"/>
    <w:rsid w:val="00C3241C"/>
    <w:rsid w:val="00C379C8"/>
    <w:rsid w:val="00C40E47"/>
    <w:rsid w:val="00C43456"/>
    <w:rsid w:val="00C46583"/>
    <w:rsid w:val="00C47FCA"/>
    <w:rsid w:val="00C50936"/>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3A18"/>
    <w:rsid w:val="00DE50DB"/>
    <w:rsid w:val="00DF6AE1"/>
    <w:rsid w:val="00E147CB"/>
    <w:rsid w:val="00E1769E"/>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B0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dps.gov.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dps.gov.a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483</Words>
  <Characters>2820</Characters>
  <Application>Microsoft Office Word</Application>
  <DocSecurity>0</DocSecurity>
  <Lines>65</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2019-09-25T13:36:00Z</dcterms:created>
  <dcterms:modified xsi:type="dcterms:W3CDTF">2019-09-27T09:24:00Z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