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90" w:rsidRPr="00A30390" w:rsidRDefault="00A30390" w:rsidP="00A30390">
      <w:pPr>
        <w:pStyle w:val="Titre"/>
        <w:rPr>
          <w:caps w:val="0"/>
          <w:kern w:val="0"/>
          <w:lang w:val="fr-FR"/>
        </w:rPr>
      </w:pPr>
      <w:r w:rsidRPr="00A30390">
        <w:rPr>
          <w:caps w:val="0"/>
          <w:kern w:val="0"/>
          <w:lang w:val="fr-FR"/>
        </w:rPr>
        <w:t>NOTIFICATION</w:t>
      </w:r>
    </w:p>
    <w:p w:rsidR="00A30390" w:rsidRPr="00A30390" w:rsidRDefault="00A30390" w:rsidP="00A30390">
      <w:pPr>
        <w:pStyle w:val="Title3"/>
        <w:rPr>
          <w:lang w:val="fr-FR"/>
        </w:rPr>
      </w:pPr>
      <w:bookmarkStart w:id="0" w:name="bmkForFootnote"/>
      <w:r w:rsidRPr="00A30390">
        <w:rPr>
          <w:lang w:val="fr-FR"/>
        </w:rPr>
        <w:t>Addendum</w:t>
      </w:r>
      <w:bookmarkEnd w:id="0"/>
    </w:p>
    <w:p w:rsidR="00337700" w:rsidRPr="00A30390" w:rsidRDefault="00A30390" w:rsidP="00A30390">
      <w:pPr>
        <w:rPr>
          <w:lang w:val="fr-FR"/>
        </w:rPr>
      </w:pPr>
      <w:r w:rsidRPr="00A30390">
        <w:rPr>
          <w:lang w:val="fr-FR"/>
        </w:rPr>
        <w:t xml:space="preserve">La communication ci-après, datée du 26 septembre 2019, est </w:t>
      </w:r>
      <w:bookmarkStart w:id="1" w:name="_GoBack"/>
      <w:bookmarkEnd w:id="1"/>
      <w:r w:rsidRPr="00A30390">
        <w:rPr>
          <w:lang w:val="fr-FR"/>
        </w:rPr>
        <w:t xml:space="preserve">distribuée à la demande de la délégation du </w:t>
      </w:r>
      <w:r w:rsidRPr="00A30390">
        <w:rPr>
          <w:u w:val="single"/>
          <w:lang w:val="fr-FR"/>
        </w:rPr>
        <w:t>Chili</w:t>
      </w:r>
      <w:r w:rsidR="00252B06" w:rsidRPr="00A30390">
        <w:rPr>
          <w:lang w:val="fr-FR"/>
        </w:rPr>
        <w:t>.</w:t>
      </w:r>
      <w:bookmarkStart w:id="2" w:name="bmkChapeau"/>
      <w:bookmarkEnd w:id="2"/>
    </w:p>
    <w:p w:rsidR="00EE1773" w:rsidRPr="00A30390" w:rsidRDefault="00EE1773" w:rsidP="00150DB7">
      <w:pPr>
        <w:rPr>
          <w:lang w:val="fr-FR"/>
        </w:rPr>
      </w:pPr>
    </w:p>
    <w:p w:rsidR="00EE1773" w:rsidRPr="00A30390" w:rsidRDefault="00252B06" w:rsidP="00150DB7">
      <w:pPr>
        <w:jc w:val="center"/>
        <w:rPr>
          <w:b/>
          <w:lang w:val="fr-FR"/>
        </w:rPr>
      </w:pPr>
      <w:r w:rsidRPr="00A30390">
        <w:rPr>
          <w:b/>
          <w:lang w:val="fr-FR"/>
        </w:rPr>
        <w:t>_______________</w:t>
      </w:r>
    </w:p>
    <w:p w:rsidR="00EE1773" w:rsidRPr="00A30390" w:rsidRDefault="00EE1773" w:rsidP="00150DB7">
      <w:pPr>
        <w:rPr>
          <w:lang w:val="fr-FR"/>
        </w:rPr>
      </w:pPr>
    </w:p>
    <w:p w:rsidR="00EE1773" w:rsidRPr="00A30390" w:rsidRDefault="00EE1773" w:rsidP="00150DB7">
      <w:pPr>
        <w:rPr>
          <w:lang w:val="fr-FR"/>
        </w:rPr>
      </w:pPr>
    </w:p>
    <w:p w:rsidR="00EE1773" w:rsidRPr="00A30390" w:rsidRDefault="001A4E81" w:rsidP="00F72E9F">
      <w:pPr>
        <w:spacing w:after="120"/>
        <w:rPr>
          <w:lang w:val="fr-FR"/>
        </w:rPr>
      </w:pPr>
      <w:r w:rsidRPr="001A4E81">
        <w:rPr>
          <w:lang w:val="fr-FR"/>
        </w:rPr>
        <w:t>Le gouvernement du Chili annonce que</w:t>
      </w:r>
      <w:r w:rsidR="00F9516D">
        <w:rPr>
          <w:lang w:val="fr-FR"/>
        </w:rPr>
        <w:t>,</w:t>
      </w:r>
      <w:r w:rsidRPr="001A4E81">
        <w:rPr>
          <w:lang w:val="fr-FR"/>
        </w:rPr>
        <w:t xml:space="preserve"> le </w:t>
      </w:r>
      <w:r>
        <w:rPr>
          <w:lang w:val="fr-FR"/>
        </w:rPr>
        <w:t>25</w:t>
      </w:r>
      <w:r w:rsidRPr="001A4E81">
        <w:rPr>
          <w:lang w:val="fr-FR"/>
        </w:rPr>
        <w:t xml:space="preserve"> juillet 201</w:t>
      </w:r>
      <w:r>
        <w:rPr>
          <w:lang w:val="fr-FR"/>
        </w:rPr>
        <w:t>9</w:t>
      </w:r>
      <w:r w:rsidRPr="001A4E81">
        <w:rPr>
          <w:lang w:val="fr-FR"/>
        </w:rPr>
        <w:t>, son Ministère de la santé a notifié</w:t>
      </w:r>
      <w:r>
        <w:rPr>
          <w:lang w:val="fr-FR"/>
        </w:rPr>
        <w:t xml:space="preserve"> la </w:t>
      </w:r>
      <w:r w:rsidRPr="001A4E81">
        <w:rPr>
          <w:lang w:val="fr-FR"/>
        </w:rPr>
        <w:t xml:space="preserve">Consultation publique concernant </w:t>
      </w:r>
      <w:r>
        <w:rPr>
          <w:lang w:val="fr-FR"/>
        </w:rPr>
        <w:t>l’actualisation des articles 494, 496 et</w:t>
      </w:r>
      <w:r w:rsidR="00252B06" w:rsidRPr="00A30390">
        <w:rPr>
          <w:lang w:val="fr-FR"/>
        </w:rPr>
        <w:t xml:space="preserve"> 497 </w:t>
      </w:r>
      <w:r>
        <w:rPr>
          <w:lang w:val="fr-FR"/>
        </w:rPr>
        <w:t>ainsi que l’inclusion des nouveaux articles</w:t>
      </w:r>
      <w:r w:rsidR="00252B06" w:rsidRPr="00A30390">
        <w:rPr>
          <w:lang w:val="fr-FR"/>
        </w:rPr>
        <w:t xml:space="preserve"> 497 ter, quater </w:t>
      </w:r>
      <w:r>
        <w:rPr>
          <w:lang w:val="fr-FR"/>
        </w:rPr>
        <w:t>et</w:t>
      </w:r>
      <w:r w:rsidR="00252B06" w:rsidRPr="00A30390">
        <w:rPr>
          <w:lang w:val="fr-FR"/>
        </w:rPr>
        <w:t xml:space="preserve"> quinquies </w:t>
      </w:r>
      <w:r w:rsidRPr="001A4E81">
        <w:rPr>
          <w:lang w:val="fr-FR"/>
        </w:rPr>
        <w:t>portant sur les préparations de suite et les préparations pour enfants de plus de 12 mois</w:t>
      </w:r>
      <w:r w:rsidR="00252B06" w:rsidRPr="00A30390">
        <w:rPr>
          <w:lang w:val="fr-FR"/>
        </w:rPr>
        <w:t xml:space="preserve">. </w:t>
      </w:r>
    </w:p>
    <w:p w:rsidR="0093708D" w:rsidRPr="00A30390" w:rsidRDefault="001A4E81" w:rsidP="00252B06">
      <w:pPr>
        <w:spacing w:after="240"/>
        <w:rPr>
          <w:lang w:val="fr-FR"/>
        </w:rPr>
      </w:pPr>
      <w:r w:rsidRPr="001A4E81">
        <w:rPr>
          <w:lang w:val="fr-FR"/>
        </w:rPr>
        <w:t xml:space="preserve">L'objet du présent addendum est d'annoncer la prorogation, jusqu'au </w:t>
      </w:r>
      <w:r>
        <w:rPr>
          <w:lang w:val="fr-FR"/>
        </w:rPr>
        <w:t>26</w:t>
      </w:r>
      <w:r w:rsidRPr="001A4E81">
        <w:rPr>
          <w:lang w:val="fr-FR"/>
        </w:rPr>
        <w:t xml:space="preserve"> octobre 201</w:t>
      </w:r>
      <w:r>
        <w:rPr>
          <w:lang w:val="fr-FR"/>
        </w:rPr>
        <w:t>9</w:t>
      </w:r>
      <w:r w:rsidRPr="001A4E81">
        <w:rPr>
          <w:lang w:val="fr-FR"/>
        </w:rPr>
        <w:t>, du délai pour la réception d'observations au sujet de la proposition notifiée</w:t>
      </w:r>
      <w:r w:rsidR="00252B06" w:rsidRPr="00A30390">
        <w:rPr>
          <w:lang w:val="fr-FR"/>
        </w:rPr>
        <w:t>.</w:t>
      </w:r>
    </w:p>
    <w:p w:rsidR="00EE1773" w:rsidRPr="00A30390" w:rsidRDefault="00252B06" w:rsidP="00150DB7">
      <w:pPr>
        <w:jc w:val="center"/>
        <w:rPr>
          <w:b/>
          <w:lang w:val="fr-FR"/>
        </w:rPr>
      </w:pPr>
      <w:r w:rsidRPr="00A30390">
        <w:rPr>
          <w:b/>
          <w:lang w:val="fr-FR"/>
        </w:rPr>
        <w:t>__________</w:t>
      </w:r>
    </w:p>
    <w:sectPr w:rsidR="00EE1773" w:rsidRPr="00A30390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97" w:rsidRDefault="00904797">
      <w:r>
        <w:separator/>
      </w:r>
    </w:p>
  </w:endnote>
  <w:endnote w:type="continuationSeparator" w:id="0">
    <w:p w:rsidR="00904797" w:rsidRDefault="009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252B06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252B06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252B06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97" w:rsidRDefault="00904797">
      <w:r>
        <w:separator/>
      </w:r>
    </w:p>
  </w:footnote>
  <w:footnote w:type="continuationSeparator" w:id="0">
    <w:p w:rsidR="00904797" w:rsidRDefault="0090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252B06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252B06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252B06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252B06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7301A" w:rsidTr="00A3039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77301A" w:rsidTr="00A3039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A30390">
          <w:pPr>
            <w:jc w:val="left"/>
            <w:rPr>
              <w:szCs w:val="18"/>
            </w:rPr>
          </w:pPr>
          <w:r w:rsidRPr="003F28E2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4A4981A" wp14:editId="396BD99D">
                <wp:extent cx="2377440" cy="731520"/>
                <wp:effectExtent l="0" t="0" r="3810" b="0"/>
                <wp:docPr id="2" name="Image 2" descr="WTO_COLOR_F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F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77301A" w:rsidRPr="007510A4" w:rsidTr="00A3039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252B06" w:rsidRDefault="00252B06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252B06">
            <w:rPr>
              <w:b/>
              <w:szCs w:val="18"/>
              <w:lang w:val="en-GB"/>
            </w:rPr>
            <w:t>G/TBT/N/CHL/489/Add.1</w:t>
          </w:r>
          <w:bookmarkEnd w:id="4"/>
        </w:p>
      </w:tc>
    </w:tr>
    <w:tr w:rsidR="00A30390" w:rsidRPr="00252B06" w:rsidTr="00A3039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A30390" w:rsidRPr="00252B06" w:rsidRDefault="00A30390" w:rsidP="00A30390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390" w:rsidRPr="00331B9F" w:rsidRDefault="00A30390" w:rsidP="00A30390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26 </w:t>
          </w:r>
          <w:proofErr w:type="spellStart"/>
          <w:r>
            <w:rPr>
              <w:szCs w:val="18"/>
              <w:lang w:val="en-GB"/>
            </w:rPr>
            <w:t>septembre</w:t>
          </w:r>
          <w:proofErr w:type="spellEnd"/>
          <w:r>
            <w:rPr>
              <w:szCs w:val="18"/>
              <w:lang w:val="en-GB"/>
            </w:rPr>
            <w:t xml:space="preserve"> 2019</w:t>
          </w:r>
        </w:p>
      </w:tc>
    </w:tr>
    <w:tr w:rsidR="00A30390" w:rsidTr="00A3039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A30390" w:rsidRPr="00EE1773" w:rsidRDefault="00A30390" w:rsidP="00A30390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>
            <w:rPr>
              <w:color w:val="FF0000"/>
              <w:szCs w:val="18"/>
            </w:rPr>
            <w:t>19-</w:t>
          </w:r>
          <w:r w:rsidR="007510A4">
            <w:rPr>
              <w:color w:val="FF0000"/>
              <w:szCs w:val="18"/>
            </w:rPr>
            <w:t>6218</w:t>
          </w:r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A30390" w:rsidRPr="00EE1773" w:rsidRDefault="00A30390" w:rsidP="00A30390">
          <w:pPr>
            <w:jc w:val="right"/>
            <w:rPr>
              <w:szCs w:val="18"/>
            </w:rPr>
          </w:pPr>
          <w:bookmarkStart w:id="9" w:name="bmkTotPages"/>
          <w:r w:rsidRPr="00150DB7">
            <w:rPr>
              <w:bCs/>
              <w:szCs w:val="18"/>
            </w:rPr>
            <w:t>P</w:t>
          </w:r>
          <w:r>
            <w:rPr>
              <w:bCs/>
              <w:szCs w:val="18"/>
            </w:rPr>
            <w:t>age</w:t>
          </w:r>
          <w:r w:rsidRPr="00150DB7">
            <w:rPr>
              <w:bCs/>
              <w:szCs w:val="18"/>
            </w:rPr>
            <w:t xml:space="preserve">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F9516D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F9516D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9"/>
        </w:p>
      </w:tc>
    </w:tr>
    <w:tr w:rsidR="00A30390" w:rsidTr="00A3039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A30390" w:rsidRPr="007510A4" w:rsidRDefault="00A30390" w:rsidP="00A30390">
          <w:pPr>
            <w:jc w:val="left"/>
            <w:rPr>
              <w:szCs w:val="18"/>
              <w:lang w:val="fr-FR"/>
            </w:rPr>
          </w:pPr>
          <w:r w:rsidRPr="007510A4">
            <w:rPr>
              <w:rFonts w:eastAsia="Verdana"/>
              <w:b/>
              <w:szCs w:val="18"/>
              <w:lang w:val="fr-FR"/>
            </w:rPr>
            <w:t>Comité des obstacles techniques au commerce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A30390" w:rsidRPr="003A3E55" w:rsidRDefault="00A30390" w:rsidP="00A30390">
          <w:pPr>
            <w:jc w:val="right"/>
            <w:rPr>
              <w:bCs/>
              <w:szCs w:val="18"/>
            </w:rPr>
          </w:pPr>
          <w:bookmarkStart w:id="10" w:name="bmkLanguage"/>
          <w:r w:rsidRPr="003A3E55">
            <w:rPr>
              <w:bCs/>
              <w:szCs w:val="18"/>
            </w:rPr>
            <w:t xml:space="preserve">Original: </w:t>
          </w:r>
          <w:bookmarkStart w:id="11" w:name="spsOriginalLanguage"/>
          <w:proofErr w:type="spellStart"/>
          <w:r w:rsidRPr="003A3E55">
            <w:rPr>
              <w:bCs/>
              <w:szCs w:val="18"/>
            </w:rPr>
            <w:t>espa</w:t>
          </w:r>
          <w:r>
            <w:rPr>
              <w:bCs/>
              <w:szCs w:val="18"/>
            </w:rPr>
            <w:t>gn</w:t>
          </w:r>
          <w:r w:rsidRPr="003A3E55">
            <w:rPr>
              <w:bCs/>
              <w:szCs w:val="18"/>
            </w:rPr>
            <w:t>ol</w:t>
          </w:r>
          <w:bookmarkEnd w:id="10"/>
          <w:bookmarkEnd w:id="11"/>
          <w:proofErr w:type="spellEnd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CC83D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54C1DE" w:tentative="1">
      <w:start w:val="1"/>
      <w:numFmt w:val="lowerLetter"/>
      <w:lvlText w:val="%2."/>
      <w:lvlJc w:val="left"/>
      <w:pPr>
        <w:ind w:left="1080" w:hanging="360"/>
      </w:pPr>
    </w:lvl>
    <w:lvl w:ilvl="2" w:tplc="D4044850" w:tentative="1">
      <w:start w:val="1"/>
      <w:numFmt w:val="lowerRoman"/>
      <w:lvlText w:val="%3."/>
      <w:lvlJc w:val="right"/>
      <w:pPr>
        <w:ind w:left="1800" w:hanging="180"/>
      </w:pPr>
    </w:lvl>
    <w:lvl w:ilvl="3" w:tplc="B40805AE" w:tentative="1">
      <w:start w:val="1"/>
      <w:numFmt w:val="decimal"/>
      <w:lvlText w:val="%4."/>
      <w:lvlJc w:val="left"/>
      <w:pPr>
        <w:ind w:left="2520" w:hanging="360"/>
      </w:pPr>
    </w:lvl>
    <w:lvl w:ilvl="4" w:tplc="38544692" w:tentative="1">
      <w:start w:val="1"/>
      <w:numFmt w:val="lowerLetter"/>
      <w:lvlText w:val="%5."/>
      <w:lvlJc w:val="left"/>
      <w:pPr>
        <w:ind w:left="3240" w:hanging="360"/>
      </w:pPr>
    </w:lvl>
    <w:lvl w:ilvl="5" w:tplc="B1407352" w:tentative="1">
      <w:start w:val="1"/>
      <w:numFmt w:val="lowerRoman"/>
      <w:lvlText w:val="%6."/>
      <w:lvlJc w:val="right"/>
      <w:pPr>
        <w:ind w:left="3960" w:hanging="180"/>
      </w:pPr>
    </w:lvl>
    <w:lvl w:ilvl="6" w:tplc="94E6A924" w:tentative="1">
      <w:start w:val="1"/>
      <w:numFmt w:val="decimal"/>
      <w:lvlText w:val="%7."/>
      <w:lvlJc w:val="left"/>
      <w:pPr>
        <w:ind w:left="4680" w:hanging="360"/>
      </w:pPr>
    </w:lvl>
    <w:lvl w:ilvl="7" w:tplc="6D9A4D1C" w:tentative="1">
      <w:start w:val="1"/>
      <w:numFmt w:val="lowerLetter"/>
      <w:lvlText w:val="%8."/>
      <w:lvlJc w:val="left"/>
      <w:pPr>
        <w:ind w:left="5400" w:hanging="360"/>
      </w:pPr>
    </w:lvl>
    <w:lvl w:ilvl="8" w:tplc="9F8662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A4E81"/>
    <w:rsid w:val="001B50DF"/>
    <w:rsid w:val="001D0E4B"/>
    <w:rsid w:val="001E6E21"/>
    <w:rsid w:val="00206498"/>
    <w:rsid w:val="002149CB"/>
    <w:rsid w:val="002242B5"/>
    <w:rsid w:val="00252B06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184E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04B05"/>
    <w:rsid w:val="00717FA4"/>
    <w:rsid w:val="00727F5B"/>
    <w:rsid w:val="00735ADA"/>
    <w:rsid w:val="007510A4"/>
    <w:rsid w:val="0077301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04797"/>
    <w:rsid w:val="00912133"/>
    <w:rsid w:val="0091417D"/>
    <w:rsid w:val="00916407"/>
    <w:rsid w:val="00917BFE"/>
    <w:rsid w:val="009304CB"/>
    <w:rsid w:val="0093708D"/>
    <w:rsid w:val="0093775F"/>
    <w:rsid w:val="00952D91"/>
    <w:rsid w:val="009555A6"/>
    <w:rsid w:val="00984F90"/>
    <w:rsid w:val="009A0D78"/>
    <w:rsid w:val="009C5575"/>
    <w:rsid w:val="009D63FB"/>
    <w:rsid w:val="009F491D"/>
    <w:rsid w:val="00A30390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A6887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DF1CCC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9516D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43585"/>
  <w15:docId w15:val="{63B9C553-71E9-4B2A-9FD9-96E53662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5</cp:revision>
  <dcterms:created xsi:type="dcterms:W3CDTF">2019-10-06T08:38:00Z</dcterms:created>
  <dcterms:modified xsi:type="dcterms:W3CDTF">2019-10-08T14:10:00Z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