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F9550B" w:rsidRDefault="00F9550B" w:rsidP="00F9550B">
      <w:pPr>
        <w:pStyle w:val="Title"/>
        <w:rPr>
          <w:caps w:val="0"/>
          <w:kern w:val="0"/>
        </w:rPr>
      </w:pPr>
      <w:bookmarkStart w:id="8" w:name="_Hlk43109367"/>
      <w:r w:rsidRPr="00F9550B">
        <w:rPr>
          <w:caps w:val="0"/>
          <w:kern w:val="0"/>
        </w:rPr>
        <w:t>NOTIFICATION</w:t>
      </w:r>
    </w:p>
    <w:p w:rsidR="009239F7" w:rsidRPr="00F9550B" w:rsidRDefault="00005821" w:rsidP="00F9550B">
      <w:pPr>
        <w:jc w:val="center"/>
      </w:pPr>
      <w:r w:rsidRPr="00F9550B">
        <w:t>La notification suivante est communiquée conformément à l'article 10.6.</w:t>
      </w:r>
    </w:p>
    <w:p w:rsidR="009239F7" w:rsidRPr="00F9550B" w:rsidRDefault="009239F7" w:rsidP="00F9550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F9550B" w:rsidRPr="00F9550B" w:rsidTr="00F9550B">
        <w:tc>
          <w:tcPr>
            <w:tcW w:w="709" w:type="dxa"/>
            <w:tcBorders>
              <w:top w:val="double" w:sz="6" w:space="0" w:color="auto"/>
              <w:bottom w:val="single" w:sz="6" w:space="0" w:color="auto"/>
            </w:tcBorders>
            <w:shd w:val="clear" w:color="auto" w:fill="auto"/>
          </w:tcPr>
          <w:p w:rsidR="00F85C99" w:rsidRPr="00F9550B" w:rsidRDefault="00005821" w:rsidP="00F9550B">
            <w:pPr>
              <w:spacing w:before="120" w:after="120"/>
              <w:jc w:val="left"/>
            </w:pPr>
            <w:r w:rsidRPr="00F9550B">
              <w:rPr>
                <w:b/>
              </w:rPr>
              <w:t>1.</w:t>
            </w:r>
          </w:p>
        </w:tc>
        <w:tc>
          <w:tcPr>
            <w:tcW w:w="8282" w:type="dxa"/>
            <w:tcBorders>
              <w:top w:val="double" w:sz="6" w:space="0" w:color="auto"/>
              <w:bottom w:val="single" w:sz="6" w:space="0" w:color="auto"/>
            </w:tcBorders>
            <w:shd w:val="clear" w:color="auto" w:fill="auto"/>
          </w:tcPr>
          <w:p w:rsidR="00A52D46" w:rsidRPr="00F9550B" w:rsidRDefault="00005821" w:rsidP="00F9550B">
            <w:pPr>
              <w:spacing w:before="120" w:after="120"/>
            </w:pPr>
            <w:r w:rsidRPr="00F9550B">
              <w:rPr>
                <w:b/>
              </w:rPr>
              <w:t>Membre notifiant</w:t>
            </w:r>
            <w:r w:rsidR="00F9550B" w:rsidRPr="00F9550B">
              <w:rPr>
                <w:b/>
                <w:bCs/>
              </w:rPr>
              <w:t xml:space="preserve">: </w:t>
            </w:r>
            <w:r w:rsidR="00F9550B" w:rsidRPr="00F9550B">
              <w:rPr>
                <w:u w:val="single"/>
              </w:rPr>
              <w:t>N</w:t>
            </w:r>
            <w:r w:rsidRPr="00F9550B">
              <w:rPr>
                <w:u w:val="single"/>
              </w:rPr>
              <w:t>OUVELLE</w:t>
            </w:r>
            <w:r w:rsidR="00F9550B" w:rsidRPr="00F9550B">
              <w:rPr>
                <w:u w:val="single"/>
              </w:rPr>
              <w:t>-</w:t>
            </w:r>
            <w:r w:rsidRPr="00F9550B">
              <w:rPr>
                <w:u w:val="single"/>
              </w:rPr>
              <w:t>ZÉLANDE</w:t>
            </w:r>
          </w:p>
          <w:p w:rsidR="00F85C99" w:rsidRPr="00F9550B" w:rsidRDefault="00005821" w:rsidP="00F9550B">
            <w:pPr>
              <w:spacing w:after="120"/>
            </w:pPr>
            <w:r w:rsidRPr="00F9550B">
              <w:rPr>
                <w:b/>
              </w:rPr>
              <w:t>Le cas échéant, pouvoirs publics locaux concernés (articles 3.2 et 7.2):</w:t>
            </w:r>
          </w:p>
        </w:tc>
      </w:tr>
      <w:tr w:rsidR="00F9550B" w:rsidRPr="00F9550B" w:rsidTr="00F9550B">
        <w:tc>
          <w:tcPr>
            <w:tcW w:w="709" w:type="dxa"/>
            <w:tcBorders>
              <w:top w:val="single" w:sz="6" w:space="0" w:color="auto"/>
              <w:bottom w:val="single" w:sz="6" w:space="0" w:color="auto"/>
            </w:tcBorders>
            <w:shd w:val="clear" w:color="auto" w:fill="auto"/>
          </w:tcPr>
          <w:p w:rsidR="00F85C99" w:rsidRPr="00F9550B" w:rsidRDefault="00005821" w:rsidP="00F9550B">
            <w:pPr>
              <w:spacing w:before="120" w:after="120"/>
              <w:jc w:val="left"/>
            </w:pPr>
            <w:r w:rsidRPr="00F9550B">
              <w:rPr>
                <w:b/>
              </w:rPr>
              <w:t>2.</w:t>
            </w:r>
          </w:p>
        </w:tc>
        <w:tc>
          <w:tcPr>
            <w:tcW w:w="8282" w:type="dxa"/>
            <w:tcBorders>
              <w:top w:val="single" w:sz="6" w:space="0" w:color="auto"/>
              <w:bottom w:val="single" w:sz="6" w:space="0" w:color="auto"/>
            </w:tcBorders>
            <w:shd w:val="clear" w:color="auto" w:fill="auto"/>
          </w:tcPr>
          <w:p w:rsidR="00A52D46" w:rsidRPr="00F9550B" w:rsidRDefault="00005821" w:rsidP="00F9550B">
            <w:pPr>
              <w:spacing w:before="120" w:after="120"/>
            </w:pPr>
            <w:r w:rsidRPr="00F9550B">
              <w:rPr>
                <w:b/>
              </w:rPr>
              <w:t>Organisme responsable:</w:t>
            </w:r>
          </w:p>
          <w:p w:rsidR="00A52D46" w:rsidRPr="00F9550B" w:rsidRDefault="00005821" w:rsidP="00F9550B">
            <w:pPr>
              <w:jc w:val="left"/>
            </w:pPr>
            <w:r w:rsidRPr="00F9550B">
              <w:rPr>
                <w:i/>
                <w:iCs/>
              </w:rPr>
              <w:t>Environmental Protection Authority</w:t>
            </w:r>
            <w:r w:rsidRPr="00F9550B">
              <w:t xml:space="preserve"> </w:t>
            </w:r>
            <w:r w:rsidR="00F9550B" w:rsidRPr="00F9550B">
              <w:t>-</w:t>
            </w:r>
            <w:r w:rsidRPr="00F9550B">
              <w:t xml:space="preserve"> EPA (Autorité de protection de l'environnement)</w:t>
            </w:r>
          </w:p>
          <w:p w:rsidR="00A52D46" w:rsidRPr="00E46F35" w:rsidRDefault="00005821" w:rsidP="00F9550B">
            <w:pPr>
              <w:jc w:val="left"/>
              <w:rPr>
                <w:lang w:val="en-GB"/>
              </w:rPr>
            </w:pPr>
            <w:r w:rsidRPr="00E46F35">
              <w:rPr>
                <w:lang w:val="en-GB"/>
              </w:rPr>
              <w:t>Level 10, Grant Thornton House</w:t>
            </w:r>
          </w:p>
          <w:p w:rsidR="00A52D46" w:rsidRPr="00E46F35" w:rsidRDefault="00005821" w:rsidP="00F9550B">
            <w:pPr>
              <w:jc w:val="left"/>
              <w:rPr>
                <w:lang w:val="en-GB"/>
              </w:rPr>
            </w:pPr>
            <w:r w:rsidRPr="00E46F35">
              <w:rPr>
                <w:lang w:val="en-GB"/>
              </w:rPr>
              <w:t>215 Lambton Quay</w:t>
            </w:r>
          </w:p>
          <w:p w:rsidR="00A52D46" w:rsidRPr="00E46F35" w:rsidRDefault="00005821" w:rsidP="00F9550B">
            <w:pPr>
              <w:jc w:val="left"/>
              <w:rPr>
                <w:lang w:val="en-GB"/>
              </w:rPr>
            </w:pPr>
            <w:r w:rsidRPr="00E46F35">
              <w:rPr>
                <w:lang w:val="en-GB"/>
              </w:rPr>
              <w:t>Private Bag 63002, Waterloo Quay</w:t>
            </w:r>
          </w:p>
          <w:p w:rsidR="00A52D46" w:rsidRPr="00E46F35" w:rsidRDefault="00005821" w:rsidP="00F9550B">
            <w:pPr>
              <w:jc w:val="left"/>
              <w:rPr>
                <w:lang w:val="en-GB"/>
              </w:rPr>
            </w:pPr>
            <w:r w:rsidRPr="00E46F35">
              <w:rPr>
                <w:lang w:val="en-GB"/>
              </w:rPr>
              <w:t>Wellington 6140</w:t>
            </w:r>
          </w:p>
          <w:p w:rsidR="00A52D46" w:rsidRPr="00F9550B" w:rsidRDefault="00005821" w:rsidP="00F9550B">
            <w:pPr>
              <w:jc w:val="left"/>
            </w:pPr>
            <w:r w:rsidRPr="00F9550B">
              <w:t>Nouvelle</w:t>
            </w:r>
            <w:r w:rsidR="00F9550B" w:rsidRPr="00F9550B">
              <w:t>-</w:t>
            </w:r>
            <w:r w:rsidRPr="00F9550B">
              <w:t>Zélande</w:t>
            </w:r>
          </w:p>
          <w:p w:rsidR="00A52D46" w:rsidRPr="00F9550B" w:rsidRDefault="00005821" w:rsidP="00F9550B">
            <w:pPr>
              <w:jc w:val="left"/>
            </w:pPr>
            <w:r w:rsidRPr="00F9550B">
              <w:t>Téléphone</w:t>
            </w:r>
            <w:r w:rsidR="00F9550B" w:rsidRPr="00F9550B">
              <w:t>: +</w:t>
            </w:r>
            <w:r w:rsidRPr="00F9550B">
              <w:t>64 4 916 2426</w:t>
            </w:r>
          </w:p>
          <w:p w:rsidR="00210FCF" w:rsidRPr="00F9550B" w:rsidRDefault="00005821" w:rsidP="00F9550B">
            <w:pPr>
              <w:spacing w:before="120" w:after="120"/>
              <w:jc w:val="left"/>
            </w:pPr>
            <w:r w:rsidRPr="00F9550B">
              <w:t>Courrier électronique:</w:t>
            </w:r>
            <w:hyperlink r:id="rId8" w:history="1">
              <w:r w:rsidR="00F9550B" w:rsidRPr="00F9550B">
                <w:rPr>
                  <w:rStyle w:val="Hyperlink"/>
                </w:rPr>
                <w:t>info@epa.govt.nz</w:t>
              </w:r>
            </w:hyperlink>
          </w:p>
          <w:p w:rsidR="00A52D46" w:rsidRPr="00F9550B" w:rsidRDefault="00005821" w:rsidP="00F9550B">
            <w:pPr>
              <w:spacing w:after="120"/>
            </w:pPr>
            <w:r w:rsidRPr="00F9550B">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A52D46" w:rsidRPr="00F9550B" w:rsidRDefault="00005821" w:rsidP="00F9550B">
            <w:pPr>
              <w:jc w:val="left"/>
            </w:pPr>
            <w:r w:rsidRPr="00F9550B">
              <w:rPr>
                <w:i/>
                <w:iCs/>
              </w:rPr>
              <w:t>Standards New Zealand</w:t>
            </w:r>
            <w:r w:rsidRPr="00F9550B">
              <w:t xml:space="preserve"> (Service néo</w:t>
            </w:r>
            <w:r w:rsidR="00F9550B" w:rsidRPr="00F9550B">
              <w:t>-</w:t>
            </w:r>
            <w:r w:rsidRPr="00F9550B">
              <w:t>zélandais de la normalisation)</w:t>
            </w:r>
          </w:p>
          <w:p w:rsidR="00A52D46" w:rsidRPr="00F9550B" w:rsidRDefault="00005821" w:rsidP="00F9550B">
            <w:pPr>
              <w:jc w:val="left"/>
            </w:pPr>
            <w:r w:rsidRPr="00F9550B">
              <w:t>Téléphone</w:t>
            </w:r>
            <w:r w:rsidR="00F9550B" w:rsidRPr="00F9550B">
              <w:t>: +</w:t>
            </w:r>
            <w:r w:rsidRPr="00F9550B">
              <w:t>64 4 498 5990</w:t>
            </w:r>
          </w:p>
          <w:p w:rsidR="00A52D46" w:rsidRPr="00F9550B" w:rsidRDefault="00E46F35" w:rsidP="00F9550B">
            <w:pPr>
              <w:jc w:val="left"/>
              <w:rPr>
                <w:rStyle w:val="Hyperlink"/>
              </w:rPr>
            </w:pPr>
            <w:hyperlink r:id="rId9" w:history="1">
              <w:r w:rsidR="00F9550B" w:rsidRPr="00F9550B">
                <w:rPr>
                  <w:rStyle w:val="Hyperlink"/>
                </w:rPr>
                <w:t>wto@standards.co.nz</w:t>
              </w:r>
            </w:hyperlink>
          </w:p>
          <w:p w:rsidR="00210FCF" w:rsidRPr="00F9550B" w:rsidRDefault="00E46F35" w:rsidP="00F9550B">
            <w:pPr>
              <w:spacing w:after="120"/>
              <w:jc w:val="left"/>
              <w:rPr>
                <w:rStyle w:val="Hyperlink"/>
              </w:rPr>
            </w:pPr>
            <w:hyperlink r:id="rId10" w:history="1">
              <w:r w:rsidR="00F9550B" w:rsidRPr="00F9550B">
                <w:rPr>
                  <w:rStyle w:val="Hyperlink"/>
                </w:rPr>
                <w:t>www.standards.govt.nz</w:t>
              </w:r>
            </w:hyperlink>
          </w:p>
        </w:tc>
      </w:tr>
      <w:tr w:rsidR="00F9550B" w:rsidRPr="00F9550B" w:rsidTr="00F9550B">
        <w:tc>
          <w:tcPr>
            <w:tcW w:w="709" w:type="dxa"/>
            <w:tcBorders>
              <w:top w:val="single" w:sz="6" w:space="0" w:color="auto"/>
              <w:bottom w:val="single" w:sz="6" w:space="0" w:color="auto"/>
            </w:tcBorders>
            <w:shd w:val="clear" w:color="auto" w:fill="auto"/>
          </w:tcPr>
          <w:p w:rsidR="00F85C99" w:rsidRPr="00F9550B" w:rsidRDefault="00005821" w:rsidP="00F9550B">
            <w:pPr>
              <w:spacing w:before="120" w:after="120"/>
              <w:jc w:val="left"/>
              <w:rPr>
                <w:b/>
              </w:rPr>
            </w:pPr>
            <w:r w:rsidRPr="00F9550B">
              <w:rPr>
                <w:b/>
              </w:rPr>
              <w:t>3.</w:t>
            </w:r>
          </w:p>
        </w:tc>
        <w:tc>
          <w:tcPr>
            <w:tcW w:w="8282" w:type="dxa"/>
            <w:tcBorders>
              <w:top w:val="single" w:sz="6" w:space="0" w:color="auto"/>
              <w:bottom w:val="single" w:sz="6" w:space="0" w:color="auto"/>
            </w:tcBorders>
            <w:shd w:val="clear" w:color="auto" w:fill="auto"/>
          </w:tcPr>
          <w:p w:rsidR="00F85C99" w:rsidRPr="00F9550B" w:rsidRDefault="00005821" w:rsidP="00F9550B">
            <w:pPr>
              <w:spacing w:before="120" w:after="120"/>
            </w:pPr>
            <w:r w:rsidRPr="00F9550B">
              <w:rPr>
                <w:b/>
              </w:rPr>
              <w:t xml:space="preserve">Notification au titre de l'article 2.9.2 [X], 2.10.1 </w:t>
            </w:r>
            <w:r w:rsidR="00F9550B" w:rsidRPr="00F9550B">
              <w:rPr>
                <w:b/>
              </w:rPr>
              <w:t>[ ]</w:t>
            </w:r>
            <w:r w:rsidRPr="00F9550B">
              <w:rPr>
                <w:b/>
              </w:rPr>
              <w:t xml:space="preserve">, 5.6.2 </w:t>
            </w:r>
            <w:r w:rsidR="00F9550B" w:rsidRPr="00F9550B">
              <w:rPr>
                <w:b/>
              </w:rPr>
              <w:t>[ ]</w:t>
            </w:r>
            <w:r w:rsidRPr="00F9550B">
              <w:rPr>
                <w:b/>
              </w:rPr>
              <w:t xml:space="preserve">, 5.7.1 </w:t>
            </w:r>
            <w:r w:rsidR="00F9550B" w:rsidRPr="00F9550B">
              <w:rPr>
                <w:b/>
              </w:rPr>
              <w:t>[ ]</w:t>
            </w:r>
            <w:r w:rsidRPr="00F9550B">
              <w:rPr>
                <w:b/>
              </w:rPr>
              <w:t>, autres:</w:t>
            </w:r>
          </w:p>
        </w:tc>
      </w:tr>
      <w:tr w:rsidR="00F9550B" w:rsidRPr="00F9550B" w:rsidTr="00F9550B">
        <w:tc>
          <w:tcPr>
            <w:tcW w:w="709" w:type="dxa"/>
            <w:tcBorders>
              <w:top w:val="single" w:sz="6" w:space="0" w:color="auto"/>
              <w:bottom w:val="single" w:sz="6" w:space="0" w:color="auto"/>
            </w:tcBorders>
            <w:shd w:val="clear" w:color="auto" w:fill="auto"/>
          </w:tcPr>
          <w:p w:rsidR="00F85C99" w:rsidRPr="00F9550B" w:rsidRDefault="00005821" w:rsidP="00F9550B">
            <w:pPr>
              <w:spacing w:before="120" w:after="120"/>
              <w:jc w:val="left"/>
            </w:pPr>
            <w:r w:rsidRPr="00F9550B">
              <w:rPr>
                <w:b/>
              </w:rPr>
              <w:t>4.</w:t>
            </w:r>
          </w:p>
        </w:tc>
        <w:tc>
          <w:tcPr>
            <w:tcW w:w="8282" w:type="dxa"/>
            <w:tcBorders>
              <w:top w:val="single" w:sz="6" w:space="0" w:color="auto"/>
              <w:bottom w:val="single" w:sz="6" w:space="0" w:color="auto"/>
            </w:tcBorders>
            <w:shd w:val="clear" w:color="auto" w:fill="auto"/>
          </w:tcPr>
          <w:p w:rsidR="00F85C99" w:rsidRPr="00F9550B" w:rsidRDefault="00005821" w:rsidP="00F9550B">
            <w:pPr>
              <w:spacing w:before="120" w:after="120"/>
            </w:pPr>
            <w:r w:rsidRPr="00F9550B">
              <w:rPr>
                <w:b/>
              </w:rPr>
              <w:t>Produits visés (le cas échéant, position du SH ou de la NCCD, sinon position du tarif douanier national</w:t>
            </w:r>
            <w:r w:rsidR="00F9550B" w:rsidRPr="00F9550B">
              <w:rPr>
                <w:b/>
              </w:rPr>
              <w:t>. L</w:t>
            </w:r>
            <w:r w:rsidRPr="00F9550B">
              <w:rPr>
                <w:b/>
              </w:rPr>
              <w:t>es numéros de l'ICS peuvent aussi être indiqués, le cas échéant)</w:t>
            </w:r>
            <w:r w:rsidR="00F9550B" w:rsidRPr="00F9550B">
              <w:rPr>
                <w:b/>
              </w:rPr>
              <w:t xml:space="preserve">: </w:t>
            </w:r>
            <w:r w:rsidR="00F9550B" w:rsidRPr="00F9550B">
              <w:t>L</w:t>
            </w:r>
            <w:r w:rsidRPr="00F9550B">
              <w:t>e document notifié couvre toutes les substances chimiques qui répondent à la définition de "substance dangereuse" donnée à l'article 2 de la Loi de 1996 sur les substances dangereuses et les nouveaux organismes (HSNO) et qui dépassent actuellement les seuils fixés dans l'Avis de 2017 relatif aux substances dangereuses (seuils minimum)</w:t>
            </w:r>
            <w:r w:rsidR="00F9550B" w:rsidRPr="00F9550B">
              <w:t>. L</w:t>
            </w:r>
            <w:r w:rsidRPr="00F9550B">
              <w:t>e champ d'application est le même que celui du Système général harmonisé de classification et d'étiquetage des produits chimiques des Nations Unies (SGH).</w:t>
            </w:r>
          </w:p>
        </w:tc>
      </w:tr>
      <w:tr w:rsidR="00F9550B" w:rsidRPr="00F9550B" w:rsidTr="00F9550B">
        <w:tc>
          <w:tcPr>
            <w:tcW w:w="709" w:type="dxa"/>
            <w:tcBorders>
              <w:top w:val="single" w:sz="6" w:space="0" w:color="auto"/>
              <w:bottom w:val="single" w:sz="6" w:space="0" w:color="auto"/>
            </w:tcBorders>
            <w:shd w:val="clear" w:color="auto" w:fill="auto"/>
          </w:tcPr>
          <w:p w:rsidR="00F85C99" w:rsidRPr="00F9550B" w:rsidRDefault="00005821" w:rsidP="00F9550B">
            <w:pPr>
              <w:spacing w:before="120" w:after="120"/>
              <w:jc w:val="left"/>
            </w:pPr>
            <w:r w:rsidRPr="00F9550B">
              <w:rPr>
                <w:b/>
              </w:rPr>
              <w:t>5.</w:t>
            </w:r>
          </w:p>
        </w:tc>
        <w:tc>
          <w:tcPr>
            <w:tcW w:w="8282" w:type="dxa"/>
            <w:tcBorders>
              <w:top w:val="single" w:sz="6" w:space="0" w:color="auto"/>
              <w:bottom w:val="single" w:sz="6" w:space="0" w:color="auto"/>
            </w:tcBorders>
            <w:shd w:val="clear" w:color="auto" w:fill="auto"/>
          </w:tcPr>
          <w:p w:rsidR="00F85C99" w:rsidRPr="00F9550B" w:rsidRDefault="00005821" w:rsidP="00F9550B">
            <w:pPr>
              <w:spacing w:before="120" w:after="120"/>
            </w:pPr>
            <w:r w:rsidRPr="00F9550B">
              <w:rPr>
                <w:b/>
              </w:rPr>
              <w:t>Intitulé, nombre de pages et langue(s) du texte notifié</w:t>
            </w:r>
            <w:r w:rsidR="00F9550B" w:rsidRPr="00F9550B">
              <w:rPr>
                <w:b/>
              </w:rPr>
              <w:t xml:space="preserve">: </w:t>
            </w:r>
            <w:r w:rsidR="00F9550B" w:rsidRPr="00F9550B">
              <w:rPr>
                <w:i/>
                <w:iCs/>
              </w:rPr>
              <w:t>I</w:t>
            </w:r>
            <w:r w:rsidRPr="00F9550B">
              <w:rPr>
                <w:i/>
                <w:iCs/>
              </w:rPr>
              <w:t xml:space="preserve">mplementation of </w:t>
            </w:r>
            <w:r w:rsidR="00F9550B" w:rsidRPr="00F9550B">
              <w:rPr>
                <w:i/>
                <w:iCs/>
              </w:rPr>
              <w:t>GHS 7: I</w:t>
            </w:r>
            <w:r w:rsidRPr="00F9550B">
              <w:rPr>
                <w:i/>
                <w:iCs/>
              </w:rPr>
              <w:t>mplications for hazardous substance approvals and group standards</w:t>
            </w:r>
            <w:r w:rsidR="00F9550B" w:rsidRPr="00F9550B">
              <w:rPr>
                <w:i/>
                <w:iCs/>
              </w:rPr>
              <w:t>; C</w:t>
            </w:r>
            <w:r w:rsidRPr="00F9550B">
              <w:rPr>
                <w:i/>
                <w:iCs/>
              </w:rPr>
              <w:t>onsultation Document 2</w:t>
            </w:r>
            <w:r w:rsidRPr="00F9550B">
              <w:t xml:space="preserve"> (Mise en œuvre du </w:t>
            </w:r>
            <w:r w:rsidR="00F9550B" w:rsidRPr="00F9550B">
              <w:t>SGH 7: I</w:t>
            </w:r>
            <w:r w:rsidRPr="00F9550B">
              <w:t>mplications pour l'approbation des substances dangereuses et les normes de groupe</w:t>
            </w:r>
            <w:r w:rsidR="00F9550B" w:rsidRPr="00F9550B">
              <w:t>; D</w:t>
            </w:r>
            <w:r w:rsidRPr="00F9550B">
              <w:t>ocument de consultation 2), 48 pages, en anglais, y compris l'annexe 1</w:t>
            </w:r>
            <w:r w:rsidR="00F9550B" w:rsidRPr="00F9550B">
              <w:t>; l</w:t>
            </w:r>
            <w:r w:rsidRPr="00F9550B">
              <w:t>es annexes 2 à 7 sont disponibles sur le site Web de l'EPA et incluent le document de consultation et le rapport d'analyse des communications présentées dans le cadre de la consultation d'</w:t>
            </w:r>
            <w:r w:rsidR="00F9550B" w:rsidRPr="00F9550B">
              <w:t>octobre 2</w:t>
            </w:r>
            <w:r w:rsidRPr="00F9550B">
              <w:t>019 de l'EPA, les avant</w:t>
            </w:r>
            <w:r w:rsidR="00F9550B" w:rsidRPr="00F9550B">
              <w:t>-</w:t>
            </w:r>
            <w:r w:rsidRPr="00F9550B">
              <w:t xml:space="preserve">projets des avis, nouveaux et modifiés, de l'EPA, les normes de groupe proposées, un tableau des classifications du SGH proposées et les devenirs des substances approuvées ainsi </w:t>
            </w:r>
            <w:r w:rsidRPr="00F9550B">
              <w:lastRenderedPageBreak/>
              <w:t>qu'un tableau des mesures de contrôle proposées pour les substances approuvées ou réévaluées avant le 1</w:t>
            </w:r>
            <w:r w:rsidRPr="00F9550B">
              <w:rPr>
                <w:vertAlign w:val="superscript"/>
              </w:rPr>
              <w:t>er</w:t>
            </w:r>
            <w:r w:rsidRPr="00F9550B">
              <w:t xml:space="preserve"> </w:t>
            </w:r>
            <w:r w:rsidR="00F9550B" w:rsidRPr="00F9550B">
              <w:t>décembre 2</w:t>
            </w:r>
            <w:r w:rsidRPr="00F9550B">
              <w:t>017.</w:t>
            </w:r>
          </w:p>
        </w:tc>
      </w:tr>
      <w:tr w:rsidR="00F9550B" w:rsidRPr="00F9550B" w:rsidTr="00F9550B">
        <w:tc>
          <w:tcPr>
            <w:tcW w:w="709" w:type="dxa"/>
            <w:tcBorders>
              <w:top w:val="single" w:sz="6" w:space="0" w:color="auto"/>
              <w:bottom w:val="single" w:sz="6" w:space="0" w:color="auto"/>
            </w:tcBorders>
            <w:shd w:val="clear" w:color="auto" w:fill="auto"/>
          </w:tcPr>
          <w:p w:rsidR="00F85C99" w:rsidRPr="00F9550B" w:rsidRDefault="00005821" w:rsidP="00F9550B">
            <w:pPr>
              <w:spacing w:before="120" w:after="120"/>
              <w:jc w:val="left"/>
              <w:rPr>
                <w:b/>
              </w:rPr>
            </w:pPr>
            <w:r w:rsidRPr="00F9550B">
              <w:rPr>
                <w:b/>
              </w:rPr>
              <w:lastRenderedPageBreak/>
              <w:t>6.</w:t>
            </w:r>
          </w:p>
        </w:tc>
        <w:tc>
          <w:tcPr>
            <w:tcW w:w="8282" w:type="dxa"/>
            <w:tcBorders>
              <w:top w:val="single" w:sz="6" w:space="0" w:color="auto"/>
              <w:bottom w:val="single" w:sz="6" w:space="0" w:color="auto"/>
            </w:tcBorders>
            <w:shd w:val="clear" w:color="auto" w:fill="auto"/>
          </w:tcPr>
          <w:p w:rsidR="00A52D46" w:rsidRPr="00F9550B" w:rsidRDefault="00005821" w:rsidP="00F9550B">
            <w:pPr>
              <w:spacing w:before="120" w:after="120"/>
              <w:rPr>
                <w:b/>
              </w:rPr>
            </w:pPr>
            <w:r w:rsidRPr="00F9550B">
              <w:rPr>
                <w:b/>
              </w:rPr>
              <w:t>Teneur</w:t>
            </w:r>
            <w:r w:rsidR="00F9550B" w:rsidRPr="00F9550B">
              <w:rPr>
                <w:b/>
              </w:rPr>
              <w:t xml:space="preserve">: </w:t>
            </w:r>
            <w:r w:rsidR="00F9550B" w:rsidRPr="00F9550B">
              <w:t>E</w:t>
            </w:r>
            <w:r w:rsidRPr="00F9550B">
              <w:t xml:space="preserve">n </w:t>
            </w:r>
            <w:r w:rsidR="00F9550B" w:rsidRPr="00F9550B">
              <w:t>octobre 2</w:t>
            </w:r>
            <w:r w:rsidRPr="00F9550B">
              <w:t>019, la Nouvelle</w:t>
            </w:r>
            <w:r w:rsidR="00F9550B" w:rsidRPr="00F9550B">
              <w:t>-</w:t>
            </w:r>
            <w:r w:rsidRPr="00F9550B">
              <w:t>Zélande a notifié (G/TBT/N/NZL/92) la proposition de l'EPA de mettre à jour son système actuel de classification des substances dangereuses en reprenant la révision 7 (2017) du Système général harmonisé de classification et d'étiquetage des produits chimiques (</w:t>
            </w:r>
            <w:r w:rsidR="00F9550B" w:rsidRPr="00F9550B">
              <w:t>SGH 7</w:t>
            </w:r>
            <w:r w:rsidRPr="00F9550B">
              <w:t>) des Nations Unies</w:t>
            </w:r>
            <w:r w:rsidR="00F9550B" w:rsidRPr="00F9550B">
              <w:t>. C</w:t>
            </w:r>
            <w:r w:rsidRPr="00F9550B">
              <w:t>ette mise à jour se ferait au moyen de la publication d'un nouvel avis relatif à la classification des substances chimiques dangereuses et nécessiterait en outre la modification de plusieurs autres avis de l'EPA, y compris ceux établissant des exigences relatives à l'étiquetage, aux fiches de données de sécurité et au conditionnement des substances chimiques.</w:t>
            </w:r>
          </w:p>
          <w:p w:rsidR="00A52D46" w:rsidRPr="00F9550B" w:rsidRDefault="00005821" w:rsidP="00F9550B">
            <w:pPr>
              <w:spacing w:after="120"/>
            </w:pPr>
            <w:r w:rsidRPr="00F9550B">
              <w:t>La seconde proposition de l'EPA concernant la mise à jour de son système actuel de classification des substances dangereuses vise à:</w:t>
            </w:r>
          </w:p>
          <w:p w:rsidR="00FE448B" w:rsidRPr="00F9550B" w:rsidRDefault="00005821" w:rsidP="00F9550B">
            <w:pPr>
              <w:numPr>
                <w:ilvl w:val="0"/>
                <w:numId w:val="16"/>
              </w:numPr>
              <w:spacing w:before="120" w:after="120"/>
            </w:pPr>
            <w:r w:rsidRPr="00F9550B">
              <w:t>mettre à jour les approbations individuelles existantes de substance dangereuse en convertissant leurs classifications HSNO actuelles en classifications du SGH;</w:t>
            </w:r>
          </w:p>
          <w:p w:rsidR="00FE448B" w:rsidRPr="00F9550B" w:rsidRDefault="00005821" w:rsidP="00F9550B">
            <w:pPr>
              <w:numPr>
                <w:ilvl w:val="0"/>
                <w:numId w:val="16"/>
              </w:numPr>
              <w:spacing w:before="120" w:after="120"/>
            </w:pPr>
            <w:r w:rsidRPr="00F9550B">
              <w:t>mettre à jour les normes de groupe en convertissant leurs classifications HSNO actuelles en classifications du SGH et en apportant des modifications mineures à un petit nombre de ces normes (veuillez noter que les normes de groupe sont des approbations d'un groupe de substances dangereuses de nature, de type ou d'utilisation similaire);</w:t>
            </w:r>
          </w:p>
          <w:p w:rsidR="00FE448B" w:rsidRPr="00F9550B" w:rsidRDefault="00005821" w:rsidP="00F9550B">
            <w:pPr>
              <w:numPr>
                <w:ilvl w:val="0"/>
                <w:numId w:val="16"/>
              </w:numPr>
              <w:spacing w:before="120" w:after="120"/>
            </w:pPr>
            <w:r w:rsidRPr="00F9550B">
              <w:t>abroger un certain nombre d'approbations de substances dangereuses faisant double emploi car l'approbation de ces substances peut être gérée par une ou plusieurs normes de groupe;</w:t>
            </w:r>
          </w:p>
          <w:p w:rsidR="00FE448B" w:rsidRPr="00F9550B" w:rsidRDefault="00005821" w:rsidP="00F9550B">
            <w:pPr>
              <w:numPr>
                <w:ilvl w:val="0"/>
                <w:numId w:val="16"/>
              </w:numPr>
              <w:spacing w:before="120" w:after="120"/>
            </w:pPr>
            <w:r w:rsidRPr="00F9550B">
              <w:t>mettre à jour les mesures de contrôle des approbations de substances dangereuses publiées avant le 1</w:t>
            </w:r>
            <w:r w:rsidRPr="00F9550B">
              <w:rPr>
                <w:vertAlign w:val="superscript"/>
              </w:rPr>
              <w:t>er</w:t>
            </w:r>
            <w:r w:rsidRPr="00F9550B">
              <w:t xml:space="preserve"> </w:t>
            </w:r>
            <w:r w:rsidR="00F9550B" w:rsidRPr="00F9550B">
              <w:t>décembre 2</w:t>
            </w:r>
            <w:r w:rsidRPr="00F9550B">
              <w:t>017 afin de les rendre conformes aux réformes introduites par le Règlement de 2017 sur la santé et la sécurité au travail (substances dangereuses) entré en vigueur à cette date;</w:t>
            </w:r>
          </w:p>
          <w:p w:rsidR="00FE448B" w:rsidRPr="00F9550B" w:rsidRDefault="00005821" w:rsidP="00F9550B">
            <w:pPr>
              <w:numPr>
                <w:ilvl w:val="0"/>
                <w:numId w:val="16"/>
              </w:numPr>
              <w:spacing w:before="120" w:after="120"/>
            </w:pPr>
            <w:r w:rsidRPr="00F9550B">
              <w:t xml:space="preserve">rendre disponibles les propositions concernant le nouvel avis relatif à la classification des substances dangereuses et les modifications des avis relatifs à l'étiquetage, aux fiches de données de sécurité, </w:t>
            </w:r>
            <w:r w:rsidR="001D0C81" w:rsidRPr="00F9550B">
              <w:t>au</w:t>
            </w:r>
            <w:r w:rsidRPr="00F9550B">
              <w:t xml:space="preserve"> conditionnement, à l'élimination, au contrôle des propriétés dangereuses et aux importateurs et fabricants de ces substances.</w:t>
            </w:r>
          </w:p>
        </w:tc>
      </w:tr>
      <w:tr w:rsidR="00F9550B" w:rsidRPr="00F9550B" w:rsidTr="00F9550B">
        <w:tc>
          <w:tcPr>
            <w:tcW w:w="709" w:type="dxa"/>
            <w:tcBorders>
              <w:top w:val="single" w:sz="6" w:space="0" w:color="auto"/>
              <w:bottom w:val="single" w:sz="6" w:space="0" w:color="auto"/>
            </w:tcBorders>
            <w:shd w:val="clear" w:color="auto" w:fill="auto"/>
          </w:tcPr>
          <w:p w:rsidR="00F85C99" w:rsidRPr="00F9550B" w:rsidRDefault="00005821" w:rsidP="00F9550B">
            <w:pPr>
              <w:spacing w:before="120" w:after="120"/>
              <w:jc w:val="left"/>
              <w:rPr>
                <w:b/>
              </w:rPr>
            </w:pPr>
            <w:r w:rsidRPr="00F9550B">
              <w:rPr>
                <w:b/>
              </w:rPr>
              <w:t>7.</w:t>
            </w:r>
          </w:p>
        </w:tc>
        <w:tc>
          <w:tcPr>
            <w:tcW w:w="8282" w:type="dxa"/>
            <w:tcBorders>
              <w:top w:val="single" w:sz="6" w:space="0" w:color="auto"/>
              <w:bottom w:val="single" w:sz="6" w:space="0" w:color="auto"/>
            </w:tcBorders>
            <w:shd w:val="clear" w:color="auto" w:fill="auto"/>
          </w:tcPr>
          <w:p w:rsidR="00F85C99" w:rsidRPr="00F9550B" w:rsidRDefault="00005821" w:rsidP="00F9550B">
            <w:pPr>
              <w:spacing w:before="120" w:after="120"/>
              <w:rPr>
                <w:b/>
              </w:rPr>
            </w:pPr>
            <w:r w:rsidRPr="00F9550B">
              <w:rPr>
                <w:b/>
              </w:rPr>
              <w:t>Objectif et justification, y compris la nature des problèmes urgents, le cas échéant</w:t>
            </w:r>
            <w:r w:rsidR="00F9550B" w:rsidRPr="00F9550B">
              <w:rPr>
                <w:b/>
              </w:rPr>
              <w:t xml:space="preserve">: </w:t>
            </w:r>
            <w:r w:rsidR="00F9550B" w:rsidRPr="00F9550B">
              <w:t>L</w:t>
            </w:r>
            <w:r w:rsidRPr="00F9550B">
              <w:t>'adoption de la révision 7 du SGH garantira la mise en place d'un système de classification des substances dangereuses harmonisé à l'échelle internationale, ce qui facilitera les échanges commerciaux, renforcera l'efficacité dans la gestion des substances chimiques et améliorera l'efficacité de la Loi HSNO.</w:t>
            </w:r>
          </w:p>
        </w:tc>
      </w:tr>
      <w:tr w:rsidR="00F9550B" w:rsidRPr="00F9550B" w:rsidTr="00F9550B">
        <w:tc>
          <w:tcPr>
            <w:tcW w:w="709" w:type="dxa"/>
            <w:tcBorders>
              <w:top w:val="single" w:sz="6" w:space="0" w:color="auto"/>
              <w:bottom w:val="single" w:sz="6" w:space="0" w:color="auto"/>
            </w:tcBorders>
            <w:shd w:val="clear" w:color="auto" w:fill="auto"/>
          </w:tcPr>
          <w:p w:rsidR="00F85C99" w:rsidRPr="00F9550B" w:rsidRDefault="00005821" w:rsidP="00F9550B">
            <w:pPr>
              <w:spacing w:before="120" w:after="120"/>
              <w:jc w:val="left"/>
              <w:rPr>
                <w:b/>
              </w:rPr>
            </w:pPr>
            <w:r w:rsidRPr="00F9550B">
              <w:rPr>
                <w:b/>
              </w:rPr>
              <w:t>8.</w:t>
            </w:r>
          </w:p>
        </w:tc>
        <w:tc>
          <w:tcPr>
            <w:tcW w:w="8282" w:type="dxa"/>
            <w:tcBorders>
              <w:top w:val="single" w:sz="6" w:space="0" w:color="auto"/>
              <w:bottom w:val="single" w:sz="6" w:space="0" w:color="auto"/>
            </w:tcBorders>
            <w:shd w:val="clear" w:color="auto" w:fill="auto"/>
          </w:tcPr>
          <w:p w:rsidR="00A52D46" w:rsidRPr="00F9550B" w:rsidRDefault="00005821" w:rsidP="00F9550B">
            <w:pPr>
              <w:spacing w:before="120" w:after="120"/>
            </w:pPr>
            <w:r w:rsidRPr="00F9550B">
              <w:rPr>
                <w:b/>
              </w:rPr>
              <w:t>Documents pertinents:</w:t>
            </w:r>
          </w:p>
          <w:p w:rsidR="00A52D46" w:rsidRPr="00F9550B" w:rsidRDefault="00005821" w:rsidP="00F9550B">
            <w:pPr>
              <w:numPr>
                <w:ilvl w:val="0"/>
                <w:numId w:val="17"/>
              </w:numPr>
              <w:spacing w:before="120" w:after="120"/>
              <w:jc w:val="left"/>
              <w:rPr>
                <w:bCs/>
              </w:rPr>
            </w:pPr>
            <w:r w:rsidRPr="00F9550B">
              <w:rPr>
                <w:i/>
                <w:iCs/>
              </w:rPr>
              <w:t>GHS Implementation Consultation Document 2 (including 7 Appendices)</w:t>
            </w:r>
            <w:r w:rsidRPr="00F9550B">
              <w:t xml:space="preserve"> (Document de consultation sur la mise en œuvre du SGH (y compris 7 annexes):</w:t>
            </w:r>
          </w:p>
          <w:p w:rsidR="00210FCF" w:rsidRPr="00F9550B" w:rsidRDefault="00E46F35" w:rsidP="00F9550B">
            <w:pPr>
              <w:spacing w:before="120" w:after="120"/>
              <w:ind w:left="720"/>
              <w:jc w:val="left"/>
              <w:rPr>
                <w:rStyle w:val="Hyperlink"/>
              </w:rPr>
            </w:pPr>
            <w:hyperlink r:id="rId11" w:history="1">
              <w:r w:rsidR="00F9550B" w:rsidRPr="00F9550B">
                <w:rPr>
                  <w:rStyle w:val="Hyperlink"/>
                </w:rPr>
                <w:t>https://www.epa.govt.nz/public-consultations/open-consultations/GHS-Implementation-Consultation-2/</w:t>
              </w:r>
            </w:hyperlink>
          </w:p>
          <w:p w:rsidR="00A52D46" w:rsidRPr="00F9550B" w:rsidRDefault="00A52D46" w:rsidP="00F9550B">
            <w:pPr>
              <w:numPr>
                <w:ilvl w:val="0"/>
                <w:numId w:val="17"/>
              </w:numPr>
              <w:spacing w:before="120" w:after="120"/>
              <w:jc w:val="left"/>
              <w:rPr>
                <w:bCs/>
              </w:rPr>
            </w:pPr>
            <w:r w:rsidRPr="00F9550B">
              <w:t>Septième édition révisée du SGH (2017) devant être incorporée par référence dans l'Avis relatif à la classification des substances dangereuses:</w:t>
            </w:r>
          </w:p>
          <w:p w:rsidR="00210FCF" w:rsidRPr="00F9550B" w:rsidRDefault="00E46F35" w:rsidP="00F9550B">
            <w:pPr>
              <w:spacing w:before="120" w:after="120"/>
              <w:ind w:left="720"/>
              <w:jc w:val="left"/>
              <w:rPr>
                <w:rStyle w:val="Hyperlink"/>
              </w:rPr>
            </w:pPr>
            <w:hyperlink r:id="rId12" w:history="1">
              <w:r w:rsidR="00F9550B" w:rsidRPr="00F9550B">
                <w:rPr>
                  <w:rStyle w:val="Hyperlink"/>
                </w:rPr>
                <w:t>https://www.unece.org/fr/trans/danger/publi/ghs/ghs_rev07/07files_f.html</w:t>
              </w:r>
            </w:hyperlink>
          </w:p>
        </w:tc>
      </w:tr>
      <w:tr w:rsidR="00F9550B" w:rsidRPr="00F9550B" w:rsidTr="00F9550B">
        <w:tc>
          <w:tcPr>
            <w:tcW w:w="709" w:type="dxa"/>
            <w:tcBorders>
              <w:top w:val="single" w:sz="6" w:space="0" w:color="auto"/>
              <w:bottom w:val="single" w:sz="6" w:space="0" w:color="auto"/>
            </w:tcBorders>
            <w:shd w:val="clear" w:color="auto" w:fill="auto"/>
          </w:tcPr>
          <w:p w:rsidR="00EE3A11" w:rsidRPr="00F9550B" w:rsidRDefault="00005821" w:rsidP="00F9550B">
            <w:pPr>
              <w:spacing w:before="120" w:after="120"/>
              <w:rPr>
                <w:b/>
              </w:rPr>
            </w:pPr>
            <w:r w:rsidRPr="00F9550B">
              <w:rPr>
                <w:b/>
              </w:rPr>
              <w:t>9.</w:t>
            </w:r>
          </w:p>
        </w:tc>
        <w:tc>
          <w:tcPr>
            <w:tcW w:w="8282" w:type="dxa"/>
            <w:tcBorders>
              <w:top w:val="single" w:sz="6" w:space="0" w:color="auto"/>
              <w:bottom w:val="single" w:sz="6" w:space="0" w:color="auto"/>
            </w:tcBorders>
            <w:shd w:val="clear" w:color="auto" w:fill="auto"/>
          </w:tcPr>
          <w:p w:rsidR="00EE3A11" w:rsidRPr="00F9550B" w:rsidRDefault="00005821" w:rsidP="00F9550B">
            <w:pPr>
              <w:spacing w:before="120" w:after="120"/>
            </w:pPr>
            <w:r w:rsidRPr="00F9550B">
              <w:rPr>
                <w:b/>
              </w:rPr>
              <w:t>Date projetée pour l'adoption</w:t>
            </w:r>
            <w:r w:rsidR="00F9550B" w:rsidRPr="00F9550B">
              <w:rPr>
                <w:b/>
              </w:rPr>
              <w:t xml:space="preserve">: </w:t>
            </w:r>
            <w:r w:rsidR="00F9550B" w:rsidRPr="00F9550B">
              <w:t>L</w:t>
            </w:r>
            <w:r w:rsidRPr="00F9550B">
              <w:t xml:space="preserve">'EPA a l'intention de rendre disponibles ses avis, nouveau et modifiés, ainsi que le nouvel ensemble de normes de groupe sur son site Web en </w:t>
            </w:r>
            <w:r w:rsidR="00F9550B" w:rsidRPr="00F9550B">
              <w:t>octobre 2</w:t>
            </w:r>
            <w:r w:rsidRPr="00F9550B">
              <w:t>020.</w:t>
            </w:r>
          </w:p>
          <w:p w:rsidR="002C2203" w:rsidRPr="00F9550B" w:rsidRDefault="00005821" w:rsidP="00F9550B">
            <w:pPr>
              <w:spacing w:after="120"/>
            </w:pPr>
            <w:r w:rsidRPr="00F9550B">
              <w:rPr>
                <w:b/>
              </w:rPr>
              <w:t>Date projetée pour l'entrée en vigueur</w:t>
            </w:r>
            <w:r w:rsidR="00F9550B" w:rsidRPr="00F9550B">
              <w:rPr>
                <w:b/>
              </w:rPr>
              <w:t xml:space="preserve">: </w:t>
            </w:r>
            <w:r w:rsidR="00F9550B" w:rsidRPr="00F9550B">
              <w:t>I</w:t>
            </w:r>
            <w:r w:rsidRPr="00F9550B">
              <w:t xml:space="preserve">l est proposé que le nouvel Avis relatif à la classification des substances dangereuses, les six avis modifiés et le nouvel ensemble de normes de groupe entrent en vigueur en </w:t>
            </w:r>
            <w:r w:rsidR="00F9550B" w:rsidRPr="00F9550B">
              <w:t>avril 2</w:t>
            </w:r>
            <w:r w:rsidRPr="00F9550B">
              <w:t>021.</w:t>
            </w:r>
          </w:p>
          <w:p w:rsidR="00EE3A11" w:rsidRPr="00F9550B" w:rsidRDefault="00005821" w:rsidP="00F9550B">
            <w:pPr>
              <w:spacing w:after="120"/>
            </w:pPr>
            <w:r w:rsidRPr="00F9550B">
              <w:lastRenderedPageBreak/>
              <w:t xml:space="preserve">Une période de transition de quatre ans est proposée pour l'Avis relatif à l'étiquetage, l'Avis relatif aux fiches de données de sécurité et l'Avis relatif au conditionnement, de sorte que la mise en conformité avec ces trois avis ne sera pas obligatoire pour les approbations de substances dangereuses existantes avant </w:t>
            </w:r>
            <w:r w:rsidR="00F9550B" w:rsidRPr="00F9550B">
              <w:t>avril 2</w:t>
            </w:r>
            <w:r w:rsidRPr="00F9550B">
              <w:t>025.</w:t>
            </w:r>
          </w:p>
        </w:tc>
      </w:tr>
      <w:tr w:rsidR="00F9550B" w:rsidRPr="00F9550B" w:rsidTr="00F9550B">
        <w:tc>
          <w:tcPr>
            <w:tcW w:w="709" w:type="dxa"/>
            <w:tcBorders>
              <w:top w:val="single" w:sz="6" w:space="0" w:color="auto"/>
              <w:bottom w:val="single" w:sz="6" w:space="0" w:color="auto"/>
            </w:tcBorders>
            <w:shd w:val="clear" w:color="auto" w:fill="auto"/>
          </w:tcPr>
          <w:p w:rsidR="00F85C99" w:rsidRPr="00F9550B" w:rsidRDefault="00005821" w:rsidP="00F9550B">
            <w:pPr>
              <w:spacing w:before="120" w:after="120"/>
              <w:jc w:val="left"/>
              <w:rPr>
                <w:b/>
              </w:rPr>
            </w:pPr>
            <w:r w:rsidRPr="00F9550B">
              <w:rPr>
                <w:b/>
              </w:rPr>
              <w:lastRenderedPageBreak/>
              <w:t>10.</w:t>
            </w:r>
          </w:p>
        </w:tc>
        <w:tc>
          <w:tcPr>
            <w:tcW w:w="8282" w:type="dxa"/>
            <w:tcBorders>
              <w:top w:val="single" w:sz="6" w:space="0" w:color="auto"/>
              <w:bottom w:val="single" w:sz="6" w:space="0" w:color="auto"/>
            </w:tcBorders>
            <w:shd w:val="clear" w:color="auto" w:fill="auto"/>
          </w:tcPr>
          <w:p w:rsidR="00F85C99" w:rsidRPr="00F9550B" w:rsidRDefault="00005821" w:rsidP="00F9550B">
            <w:pPr>
              <w:spacing w:before="120" w:after="120"/>
            </w:pPr>
            <w:r w:rsidRPr="00F9550B">
              <w:rPr>
                <w:b/>
              </w:rPr>
              <w:t>Date limite pour la présentation des observations</w:t>
            </w:r>
            <w:r w:rsidR="00F9550B" w:rsidRPr="00F9550B">
              <w:rPr>
                <w:b/>
              </w:rPr>
              <w:t xml:space="preserve">: </w:t>
            </w:r>
            <w:r w:rsidR="00F9550B" w:rsidRPr="00F9550B">
              <w:t>7 août 2</w:t>
            </w:r>
            <w:r w:rsidRPr="00F9550B">
              <w:t>020</w:t>
            </w:r>
          </w:p>
        </w:tc>
      </w:tr>
      <w:tr w:rsidR="00751C02" w:rsidRPr="00F9550B" w:rsidTr="00F9550B">
        <w:tc>
          <w:tcPr>
            <w:tcW w:w="709" w:type="dxa"/>
            <w:tcBorders>
              <w:top w:val="single" w:sz="6" w:space="0" w:color="auto"/>
              <w:bottom w:val="double" w:sz="6" w:space="0" w:color="auto"/>
            </w:tcBorders>
            <w:shd w:val="clear" w:color="auto" w:fill="auto"/>
          </w:tcPr>
          <w:p w:rsidR="00F85C99" w:rsidRPr="00F9550B" w:rsidRDefault="00005821" w:rsidP="00F9550B">
            <w:pPr>
              <w:keepNext/>
              <w:keepLines/>
              <w:spacing w:before="120" w:after="120"/>
              <w:jc w:val="left"/>
              <w:rPr>
                <w:b/>
              </w:rPr>
            </w:pPr>
            <w:r w:rsidRPr="00F9550B">
              <w:rPr>
                <w:b/>
              </w:rPr>
              <w:t>11.</w:t>
            </w:r>
          </w:p>
        </w:tc>
        <w:tc>
          <w:tcPr>
            <w:tcW w:w="8282" w:type="dxa"/>
            <w:tcBorders>
              <w:top w:val="single" w:sz="6" w:space="0" w:color="auto"/>
              <w:bottom w:val="double" w:sz="6" w:space="0" w:color="auto"/>
            </w:tcBorders>
            <w:shd w:val="clear" w:color="auto" w:fill="auto"/>
          </w:tcPr>
          <w:p w:rsidR="00A52D46" w:rsidRPr="00F9550B" w:rsidRDefault="00005821" w:rsidP="00F9550B">
            <w:pPr>
              <w:keepNext/>
              <w:keepLines/>
              <w:spacing w:before="120" w:after="120"/>
            </w:pPr>
            <w:r w:rsidRPr="00F9550B">
              <w:rPr>
                <w:b/>
              </w:rPr>
              <w:t>Entité auprès de laquelle les textes peuvent être obtenus</w:t>
            </w:r>
            <w:r w:rsidR="00F9550B" w:rsidRPr="00F9550B">
              <w:rPr>
                <w:b/>
              </w:rPr>
              <w:t>: p</w:t>
            </w:r>
            <w:r w:rsidRPr="00F9550B">
              <w:rPr>
                <w:b/>
              </w:rPr>
              <w:t xml:space="preserve">oint d'information national </w:t>
            </w:r>
            <w:r w:rsidR="00F9550B" w:rsidRPr="00F9550B">
              <w:rPr>
                <w:b/>
              </w:rPr>
              <w:t>[ ]</w:t>
            </w:r>
            <w:r w:rsidRPr="00F9550B">
              <w:rPr>
                <w:b/>
              </w:rPr>
              <w:t xml:space="preserve"> ou adresse, numéros de téléphone et de fax et adresses de courrier électronique et de site Web, le cas échéant, d'un autre organisme:</w:t>
            </w:r>
          </w:p>
          <w:p w:rsidR="00A52D46" w:rsidRPr="00F9550B" w:rsidRDefault="00005821" w:rsidP="00F9550B">
            <w:pPr>
              <w:keepNext/>
              <w:keepLines/>
              <w:jc w:val="left"/>
            </w:pPr>
            <w:r w:rsidRPr="00F9550B">
              <w:rPr>
                <w:i/>
                <w:iCs/>
              </w:rPr>
              <w:t>Environmental Protection Authority</w:t>
            </w:r>
            <w:r w:rsidRPr="00F9550B">
              <w:t xml:space="preserve"> </w:t>
            </w:r>
            <w:r w:rsidR="00F9550B" w:rsidRPr="00F9550B">
              <w:t>-</w:t>
            </w:r>
            <w:r w:rsidRPr="00F9550B">
              <w:t xml:space="preserve"> EPA (Autorité de protection de l'environnement)</w:t>
            </w:r>
          </w:p>
          <w:p w:rsidR="00A52D46" w:rsidRPr="00E46F35" w:rsidRDefault="00005821" w:rsidP="00F9550B">
            <w:pPr>
              <w:keepNext/>
              <w:keepLines/>
              <w:jc w:val="left"/>
              <w:rPr>
                <w:lang w:val="en-GB"/>
              </w:rPr>
            </w:pPr>
            <w:r w:rsidRPr="00E46F35">
              <w:rPr>
                <w:lang w:val="en-GB"/>
              </w:rPr>
              <w:t>Level 10, Grant Thornton House</w:t>
            </w:r>
          </w:p>
          <w:p w:rsidR="00A52D46" w:rsidRPr="00E46F35" w:rsidRDefault="00005821" w:rsidP="00F9550B">
            <w:pPr>
              <w:keepNext/>
              <w:keepLines/>
              <w:jc w:val="left"/>
              <w:rPr>
                <w:lang w:val="en-GB"/>
              </w:rPr>
            </w:pPr>
            <w:r w:rsidRPr="00E46F35">
              <w:rPr>
                <w:lang w:val="en-GB"/>
              </w:rPr>
              <w:t>215 Lambton Quay</w:t>
            </w:r>
          </w:p>
          <w:p w:rsidR="00A52D46" w:rsidRPr="00E46F35" w:rsidRDefault="00005821" w:rsidP="00F9550B">
            <w:pPr>
              <w:keepNext/>
              <w:keepLines/>
              <w:jc w:val="left"/>
              <w:rPr>
                <w:lang w:val="en-GB"/>
              </w:rPr>
            </w:pPr>
            <w:r w:rsidRPr="00E46F35">
              <w:rPr>
                <w:lang w:val="en-GB"/>
              </w:rPr>
              <w:t>Private Bag 63002, Waterloo Quay</w:t>
            </w:r>
          </w:p>
          <w:p w:rsidR="00A52D46" w:rsidRPr="00E46F35" w:rsidRDefault="00005821" w:rsidP="00F9550B">
            <w:pPr>
              <w:keepNext/>
              <w:keepLines/>
              <w:jc w:val="left"/>
              <w:rPr>
                <w:lang w:val="en-GB"/>
              </w:rPr>
            </w:pPr>
            <w:r w:rsidRPr="00E46F35">
              <w:rPr>
                <w:lang w:val="en-GB"/>
              </w:rPr>
              <w:t>Wellington 6140</w:t>
            </w:r>
          </w:p>
          <w:p w:rsidR="00A52D46" w:rsidRPr="00F9550B" w:rsidRDefault="00005821" w:rsidP="00F9550B">
            <w:pPr>
              <w:keepNext/>
              <w:keepLines/>
              <w:jc w:val="left"/>
            </w:pPr>
            <w:r w:rsidRPr="00F9550B">
              <w:t>Nouvelle</w:t>
            </w:r>
            <w:r w:rsidR="00F9550B" w:rsidRPr="00F9550B">
              <w:t>-</w:t>
            </w:r>
            <w:r w:rsidRPr="00F9550B">
              <w:t>Zélande</w:t>
            </w:r>
          </w:p>
          <w:p w:rsidR="00A52D46" w:rsidRPr="00F9550B" w:rsidRDefault="00005821" w:rsidP="00F9550B">
            <w:pPr>
              <w:keepNext/>
              <w:keepLines/>
              <w:jc w:val="left"/>
            </w:pPr>
            <w:r w:rsidRPr="00F9550B">
              <w:t>Téléphone</w:t>
            </w:r>
            <w:r w:rsidR="00F9550B" w:rsidRPr="00F9550B">
              <w:t>: +</w:t>
            </w:r>
            <w:r w:rsidRPr="00F9550B">
              <w:t>64 4 916 2426</w:t>
            </w:r>
          </w:p>
          <w:p w:rsidR="00A52D46" w:rsidRPr="00F9550B" w:rsidRDefault="00005821" w:rsidP="00F9550B">
            <w:pPr>
              <w:keepNext/>
              <w:keepLines/>
              <w:jc w:val="left"/>
            </w:pPr>
            <w:r w:rsidRPr="00F9550B">
              <w:t xml:space="preserve">Email </w:t>
            </w:r>
            <w:hyperlink r:id="rId13" w:history="1">
              <w:r w:rsidR="00F9550B" w:rsidRPr="00F9550B">
                <w:rPr>
                  <w:rStyle w:val="Hyperlink"/>
                </w:rPr>
                <w:t>info@epa.govt.nz</w:t>
              </w:r>
            </w:hyperlink>
          </w:p>
          <w:p w:rsidR="00210FCF" w:rsidRPr="00F9550B" w:rsidRDefault="00E46F35" w:rsidP="00F9550B">
            <w:pPr>
              <w:keepNext/>
              <w:keepLines/>
              <w:spacing w:before="120" w:after="120"/>
              <w:jc w:val="left"/>
              <w:rPr>
                <w:rStyle w:val="Hyperlink"/>
              </w:rPr>
            </w:pPr>
            <w:hyperlink r:id="rId14" w:history="1">
              <w:r w:rsidR="00F9550B" w:rsidRPr="00F9550B">
                <w:rPr>
                  <w:rStyle w:val="Hyperlink"/>
                </w:rPr>
                <w:t>www.epa.govt.nz</w:t>
              </w:r>
            </w:hyperlink>
          </w:p>
        </w:tc>
      </w:tr>
      <w:bookmarkEnd w:id="8"/>
    </w:tbl>
    <w:p w:rsidR="00EE3A11" w:rsidRPr="00F9550B" w:rsidRDefault="00EE3A11" w:rsidP="00F9550B"/>
    <w:sectPr w:rsidR="00EE3A11" w:rsidRPr="00F9550B" w:rsidSect="00F9550B">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DEC" w:rsidRPr="00F9550B" w:rsidRDefault="00005821">
      <w:bookmarkStart w:id="4" w:name="_Hlk43109384"/>
      <w:bookmarkStart w:id="5" w:name="_Hlk43109385"/>
      <w:r w:rsidRPr="00F9550B">
        <w:separator/>
      </w:r>
      <w:bookmarkEnd w:id="4"/>
      <w:bookmarkEnd w:id="5"/>
    </w:p>
  </w:endnote>
  <w:endnote w:type="continuationSeparator" w:id="0">
    <w:p w:rsidR="00971DEC" w:rsidRPr="00F9550B" w:rsidRDefault="00005821">
      <w:bookmarkStart w:id="6" w:name="_Hlk43109386"/>
      <w:bookmarkStart w:id="7" w:name="_Hlk43109387"/>
      <w:r w:rsidRPr="00F9550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9550B" w:rsidRDefault="00F9550B" w:rsidP="00F9550B">
    <w:pPr>
      <w:pStyle w:val="Footer"/>
    </w:pPr>
    <w:bookmarkStart w:id="13" w:name="_Hlk43109372"/>
    <w:bookmarkStart w:id="14" w:name="_Hlk43109373"/>
    <w:r w:rsidRPr="00F9550B">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9550B" w:rsidRDefault="00F9550B" w:rsidP="00F9550B">
    <w:pPr>
      <w:pStyle w:val="Footer"/>
    </w:pPr>
    <w:bookmarkStart w:id="15" w:name="_Hlk43109374"/>
    <w:bookmarkStart w:id="16" w:name="_Hlk43109375"/>
    <w:r w:rsidRPr="00F9550B">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F9550B" w:rsidRDefault="00F9550B" w:rsidP="00F9550B">
    <w:pPr>
      <w:pStyle w:val="Footer"/>
    </w:pPr>
    <w:bookmarkStart w:id="20" w:name="_Hlk43109378"/>
    <w:bookmarkStart w:id="21" w:name="_Hlk43109379"/>
    <w:r w:rsidRPr="00F9550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DEC" w:rsidRPr="00F9550B" w:rsidRDefault="00005821">
      <w:bookmarkStart w:id="0" w:name="_Hlk43109380"/>
      <w:bookmarkStart w:id="1" w:name="_Hlk43109381"/>
      <w:r w:rsidRPr="00F9550B">
        <w:separator/>
      </w:r>
      <w:bookmarkEnd w:id="0"/>
      <w:bookmarkEnd w:id="1"/>
    </w:p>
  </w:footnote>
  <w:footnote w:type="continuationSeparator" w:id="0">
    <w:p w:rsidR="00971DEC" w:rsidRPr="00F9550B" w:rsidRDefault="00005821">
      <w:bookmarkStart w:id="2" w:name="_Hlk43109382"/>
      <w:bookmarkStart w:id="3" w:name="_Hlk43109383"/>
      <w:r w:rsidRPr="00F9550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0B" w:rsidRPr="00F9550B" w:rsidRDefault="00F9550B" w:rsidP="00F9550B">
    <w:pPr>
      <w:pStyle w:val="Header"/>
      <w:spacing w:after="240"/>
      <w:jc w:val="center"/>
    </w:pPr>
    <w:bookmarkStart w:id="9" w:name="_Hlk43109368"/>
    <w:bookmarkStart w:id="10" w:name="_Hlk43109369"/>
    <w:r w:rsidRPr="00F9550B">
      <w:t>G/TBT/N/NZL/100</w:t>
    </w:r>
  </w:p>
  <w:p w:rsidR="00F9550B" w:rsidRPr="00F9550B" w:rsidRDefault="00F9550B" w:rsidP="00F9550B">
    <w:pPr>
      <w:pStyle w:val="Header"/>
      <w:pBdr>
        <w:bottom w:val="single" w:sz="4" w:space="1" w:color="auto"/>
      </w:pBdr>
      <w:jc w:val="center"/>
    </w:pPr>
    <w:r w:rsidRPr="00F9550B">
      <w:t xml:space="preserve">- </w:t>
    </w:r>
    <w:r w:rsidRPr="00F9550B">
      <w:fldChar w:fldCharType="begin"/>
    </w:r>
    <w:r w:rsidRPr="00F9550B">
      <w:instrText xml:space="preserve"> PAGE  \* Arabic  \* MERGEFORMAT </w:instrText>
    </w:r>
    <w:r w:rsidRPr="00F9550B">
      <w:fldChar w:fldCharType="separate"/>
    </w:r>
    <w:r w:rsidRPr="00F9550B">
      <w:t>1</w:t>
    </w:r>
    <w:r w:rsidRPr="00F9550B">
      <w:fldChar w:fldCharType="end"/>
    </w:r>
    <w:r w:rsidRPr="00F9550B">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0B" w:rsidRPr="00F9550B" w:rsidRDefault="00F9550B" w:rsidP="00F9550B">
    <w:pPr>
      <w:pStyle w:val="Header"/>
      <w:spacing w:after="240"/>
      <w:jc w:val="center"/>
    </w:pPr>
    <w:bookmarkStart w:id="11" w:name="_Hlk43109370"/>
    <w:bookmarkStart w:id="12" w:name="_Hlk43109371"/>
    <w:r w:rsidRPr="00F9550B">
      <w:t>G/TBT/N/NZL/100</w:t>
    </w:r>
  </w:p>
  <w:p w:rsidR="00F9550B" w:rsidRPr="00F9550B" w:rsidRDefault="00F9550B" w:rsidP="00F9550B">
    <w:pPr>
      <w:pStyle w:val="Header"/>
      <w:pBdr>
        <w:bottom w:val="single" w:sz="4" w:space="1" w:color="auto"/>
      </w:pBdr>
      <w:jc w:val="center"/>
    </w:pPr>
    <w:r w:rsidRPr="00F9550B">
      <w:t xml:space="preserve">- </w:t>
    </w:r>
    <w:r w:rsidRPr="00F9550B">
      <w:fldChar w:fldCharType="begin"/>
    </w:r>
    <w:r w:rsidRPr="00F9550B">
      <w:instrText xml:space="preserve"> PAGE  \* Arabic  \* MERGEFORMAT </w:instrText>
    </w:r>
    <w:r w:rsidRPr="00F9550B">
      <w:fldChar w:fldCharType="separate"/>
    </w:r>
    <w:r w:rsidRPr="00F9550B">
      <w:t>1</w:t>
    </w:r>
    <w:r w:rsidRPr="00F9550B">
      <w:fldChar w:fldCharType="end"/>
    </w:r>
    <w:r w:rsidRPr="00F9550B">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9550B" w:rsidRPr="00F9550B" w:rsidTr="00F9550B">
      <w:trPr>
        <w:trHeight w:val="240"/>
        <w:jc w:val="center"/>
      </w:trPr>
      <w:tc>
        <w:tcPr>
          <w:tcW w:w="2053" w:type="pct"/>
          <w:shd w:val="clear" w:color="auto" w:fill="auto"/>
          <w:tcMar>
            <w:left w:w="108" w:type="dxa"/>
            <w:right w:w="108" w:type="dxa"/>
          </w:tcMar>
          <w:vAlign w:val="center"/>
        </w:tcPr>
        <w:p w:rsidR="00F9550B" w:rsidRPr="00F9550B" w:rsidRDefault="00F9550B" w:rsidP="00F9550B">
          <w:pPr>
            <w:rPr>
              <w:rFonts w:eastAsia="Verdana" w:cs="Verdana"/>
              <w:noProof/>
              <w:szCs w:val="18"/>
              <w:lang w:eastAsia="en-GB"/>
            </w:rPr>
          </w:pPr>
          <w:bookmarkStart w:id="17" w:name="_Hlk43109376"/>
          <w:bookmarkStart w:id="18" w:name="_Hlk43109377"/>
        </w:p>
      </w:tc>
      <w:tc>
        <w:tcPr>
          <w:tcW w:w="2947" w:type="pct"/>
          <w:gridSpan w:val="2"/>
          <w:shd w:val="clear" w:color="auto" w:fill="auto"/>
          <w:tcMar>
            <w:left w:w="108" w:type="dxa"/>
            <w:right w:w="108" w:type="dxa"/>
          </w:tcMar>
          <w:vAlign w:val="center"/>
        </w:tcPr>
        <w:p w:rsidR="00F9550B" w:rsidRPr="00F9550B" w:rsidRDefault="00F9550B" w:rsidP="00F9550B">
          <w:pPr>
            <w:jc w:val="right"/>
            <w:rPr>
              <w:rFonts w:eastAsia="Verdana" w:cs="Verdana"/>
              <w:b/>
              <w:color w:val="FF0000"/>
              <w:szCs w:val="18"/>
            </w:rPr>
          </w:pPr>
        </w:p>
      </w:tc>
    </w:tr>
    <w:tr w:rsidR="00F9550B" w:rsidRPr="00F9550B" w:rsidTr="00F9550B">
      <w:trPr>
        <w:trHeight w:val="213"/>
        <w:jc w:val="center"/>
      </w:trPr>
      <w:tc>
        <w:tcPr>
          <w:tcW w:w="2053" w:type="pct"/>
          <w:vMerge w:val="restart"/>
          <w:shd w:val="clear" w:color="auto" w:fill="auto"/>
          <w:tcMar>
            <w:left w:w="0" w:type="dxa"/>
            <w:right w:w="0" w:type="dxa"/>
          </w:tcMar>
        </w:tcPr>
        <w:p w:rsidR="00F9550B" w:rsidRPr="00F9550B" w:rsidRDefault="00F9550B" w:rsidP="00F9550B">
          <w:pPr>
            <w:jc w:val="left"/>
            <w:rPr>
              <w:rFonts w:eastAsia="Verdana" w:cs="Verdana"/>
              <w:szCs w:val="18"/>
            </w:rPr>
          </w:pPr>
          <w:r w:rsidRPr="00F9550B">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F9550B" w:rsidRPr="00F9550B" w:rsidRDefault="00F9550B" w:rsidP="00F9550B">
          <w:pPr>
            <w:jc w:val="right"/>
            <w:rPr>
              <w:rFonts w:eastAsia="Verdana" w:cs="Verdana"/>
              <w:b/>
              <w:szCs w:val="18"/>
            </w:rPr>
          </w:pPr>
        </w:p>
      </w:tc>
    </w:tr>
    <w:tr w:rsidR="00F9550B" w:rsidRPr="00F9550B" w:rsidTr="00F9550B">
      <w:trPr>
        <w:trHeight w:val="868"/>
        <w:jc w:val="center"/>
      </w:trPr>
      <w:tc>
        <w:tcPr>
          <w:tcW w:w="2053" w:type="pct"/>
          <w:vMerge/>
          <w:shd w:val="clear" w:color="auto" w:fill="auto"/>
          <w:tcMar>
            <w:left w:w="108" w:type="dxa"/>
            <w:right w:w="108" w:type="dxa"/>
          </w:tcMar>
        </w:tcPr>
        <w:p w:rsidR="00F9550B" w:rsidRPr="00F9550B" w:rsidRDefault="00F9550B" w:rsidP="00F9550B">
          <w:pPr>
            <w:jc w:val="left"/>
            <w:rPr>
              <w:rFonts w:eastAsia="Verdana" w:cs="Verdana"/>
              <w:noProof/>
              <w:szCs w:val="18"/>
              <w:lang w:eastAsia="en-GB"/>
            </w:rPr>
          </w:pPr>
        </w:p>
      </w:tc>
      <w:tc>
        <w:tcPr>
          <w:tcW w:w="2947" w:type="pct"/>
          <w:gridSpan w:val="2"/>
          <w:shd w:val="clear" w:color="auto" w:fill="auto"/>
          <w:tcMar>
            <w:left w:w="108" w:type="dxa"/>
            <w:right w:w="108" w:type="dxa"/>
          </w:tcMar>
        </w:tcPr>
        <w:p w:rsidR="00F9550B" w:rsidRPr="00F9550B" w:rsidRDefault="00F9550B" w:rsidP="00F9550B">
          <w:pPr>
            <w:jc w:val="right"/>
            <w:rPr>
              <w:rFonts w:eastAsia="Verdana" w:cs="Verdana"/>
              <w:b/>
              <w:szCs w:val="18"/>
            </w:rPr>
          </w:pPr>
          <w:r w:rsidRPr="00F9550B">
            <w:rPr>
              <w:b/>
              <w:szCs w:val="18"/>
            </w:rPr>
            <w:t>G/TBT/N/NZL/100</w:t>
          </w:r>
        </w:p>
      </w:tc>
    </w:tr>
    <w:tr w:rsidR="00F9550B" w:rsidRPr="00F9550B" w:rsidTr="00F9550B">
      <w:trPr>
        <w:trHeight w:val="240"/>
        <w:jc w:val="center"/>
      </w:trPr>
      <w:tc>
        <w:tcPr>
          <w:tcW w:w="2053" w:type="pct"/>
          <w:vMerge/>
          <w:shd w:val="clear" w:color="auto" w:fill="auto"/>
          <w:tcMar>
            <w:left w:w="108" w:type="dxa"/>
            <w:right w:w="108" w:type="dxa"/>
          </w:tcMar>
          <w:vAlign w:val="center"/>
        </w:tcPr>
        <w:p w:rsidR="00F9550B" w:rsidRPr="00F9550B" w:rsidRDefault="00F9550B" w:rsidP="00F9550B">
          <w:pPr>
            <w:rPr>
              <w:rFonts w:eastAsia="Verdana" w:cs="Verdana"/>
              <w:szCs w:val="18"/>
            </w:rPr>
          </w:pPr>
        </w:p>
      </w:tc>
      <w:tc>
        <w:tcPr>
          <w:tcW w:w="2947" w:type="pct"/>
          <w:gridSpan w:val="2"/>
          <w:shd w:val="clear" w:color="auto" w:fill="auto"/>
          <w:tcMar>
            <w:left w:w="108" w:type="dxa"/>
            <w:right w:w="108" w:type="dxa"/>
          </w:tcMar>
          <w:vAlign w:val="center"/>
        </w:tcPr>
        <w:p w:rsidR="00F9550B" w:rsidRPr="00F9550B" w:rsidRDefault="00F9550B" w:rsidP="00F9550B">
          <w:pPr>
            <w:jc w:val="right"/>
            <w:rPr>
              <w:rFonts w:eastAsia="Verdana" w:cs="Verdana"/>
              <w:szCs w:val="18"/>
            </w:rPr>
          </w:pPr>
          <w:r w:rsidRPr="00F9550B">
            <w:rPr>
              <w:rFonts w:eastAsia="Verdana" w:cs="Verdana"/>
              <w:szCs w:val="18"/>
            </w:rPr>
            <w:t>8 juin 2020</w:t>
          </w:r>
        </w:p>
      </w:tc>
    </w:tr>
    <w:tr w:rsidR="00F9550B" w:rsidRPr="00F9550B" w:rsidTr="00F9550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9550B" w:rsidRPr="00F9550B" w:rsidRDefault="00F9550B" w:rsidP="00F9550B">
          <w:pPr>
            <w:jc w:val="left"/>
            <w:rPr>
              <w:rFonts w:eastAsia="Verdana" w:cs="Verdana"/>
              <w:b/>
              <w:szCs w:val="18"/>
            </w:rPr>
          </w:pPr>
          <w:r w:rsidRPr="00F9550B">
            <w:rPr>
              <w:rFonts w:eastAsia="Verdana" w:cs="Verdana"/>
              <w:color w:val="FF0000"/>
              <w:szCs w:val="18"/>
            </w:rPr>
            <w:t>(20</w:t>
          </w:r>
          <w:r w:rsidRPr="00F9550B">
            <w:rPr>
              <w:rFonts w:eastAsia="Verdana" w:cs="Verdana"/>
              <w:color w:val="FF0000"/>
              <w:szCs w:val="18"/>
            </w:rPr>
            <w:noBreakHyphen/>
          </w:r>
          <w:r w:rsidR="00E46F35">
            <w:rPr>
              <w:rFonts w:eastAsia="Verdana" w:cs="Verdana"/>
              <w:color w:val="FF0000"/>
              <w:szCs w:val="18"/>
            </w:rPr>
            <w:t>4070</w:t>
          </w:r>
          <w:bookmarkStart w:id="19" w:name="_GoBack"/>
          <w:bookmarkEnd w:id="19"/>
          <w:r w:rsidRPr="00F9550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9550B" w:rsidRPr="00F9550B" w:rsidRDefault="00F9550B" w:rsidP="00F9550B">
          <w:pPr>
            <w:jc w:val="right"/>
            <w:rPr>
              <w:rFonts w:eastAsia="Verdana" w:cs="Verdana"/>
              <w:szCs w:val="18"/>
            </w:rPr>
          </w:pPr>
          <w:r w:rsidRPr="00F9550B">
            <w:rPr>
              <w:rFonts w:eastAsia="Verdana" w:cs="Verdana"/>
              <w:szCs w:val="18"/>
            </w:rPr>
            <w:t xml:space="preserve">Page: </w:t>
          </w:r>
          <w:r w:rsidRPr="00F9550B">
            <w:rPr>
              <w:rFonts w:eastAsia="Verdana" w:cs="Verdana"/>
              <w:szCs w:val="18"/>
            </w:rPr>
            <w:fldChar w:fldCharType="begin"/>
          </w:r>
          <w:r w:rsidRPr="00F9550B">
            <w:rPr>
              <w:rFonts w:eastAsia="Verdana" w:cs="Verdana"/>
              <w:szCs w:val="18"/>
            </w:rPr>
            <w:instrText xml:space="preserve"> PAGE  \* Arabic  \* MERGEFORMAT </w:instrText>
          </w:r>
          <w:r w:rsidRPr="00F9550B">
            <w:rPr>
              <w:rFonts w:eastAsia="Verdana" w:cs="Verdana"/>
              <w:szCs w:val="18"/>
            </w:rPr>
            <w:fldChar w:fldCharType="separate"/>
          </w:r>
          <w:r w:rsidRPr="00F9550B">
            <w:rPr>
              <w:rFonts w:eastAsia="Verdana" w:cs="Verdana"/>
              <w:szCs w:val="18"/>
            </w:rPr>
            <w:t>1</w:t>
          </w:r>
          <w:r w:rsidRPr="00F9550B">
            <w:rPr>
              <w:rFonts w:eastAsia="Verdana" w:cs="Verdana"/>
              <w:szCs w:val="18"/>
            </w:rPr>
            <w:fldChar w:fldCharType="end"/>
          </w:r>
          <w:r w:rsidRPr="00F9550B">
            <w:rPr>
              <w:rFonts w:eastAsia="Verdana" w:cs="Verdana"/>
              <w:szCs w:val="18"/>
            </w:rPr>
            <w:t>/</w:t>
          </w:r>
          <w:r w:rsidRPr="00F9550B">
            <w:rPr>
              <w:rFonts w:eastAsia="Verdana" w:cs="Verdana"/>
              <w:szCs w:val="18"/>
            </w:rPr>
            <w:fldChar w:fldCharType="begin"/>
          </w:r>
          <w:r w:rsidRPr="00F9550B">
            <w:rPr>
              <w:rFonts w:eastAsia="Verdana" w:cs="Verdana"/>
              <w:szCs w:val="18"/>
            </w:rPr>
            <w:instrText xml:space="preserve"> NUMPAGES  \# "0" \* Arabic  \* MERGEFORMAT </w:instrText>
          </w:r>
          <w:r w:rsidRPr="00F9550B">
            <w:rPr>
              <w:rFonts w:eastAsia="Verdana" w:cs="Verdana"/>
              <w:szCs w:val="18"/>
            </w:rPr>
            <w:fldChar w:fldCharType="separate"/>
          </w:r>
          <w:r w:rsidRPr="00F9550B">
            <w:rPr>
              <w:rFonts w:eastAsia="Verdana" w:cs="Verdana"/>
              <w:szCs w:val="18"/>
            </w:rPr>
            <w:t>1</w:t>
          </w:r>
          <w:r w:rsidRPr="00F9550B">
            <w:rPr>
              <w:rFonts w:eastAsia="Verdana" w:cs="Verdana"/>
              <w:szCs w:val="18"/>
            </w:rPr>
            <w:fldChar w:fldCharType="end"/>
          </w:r>
        </w:p>
      </w:tc>
    </w:tr>
    <w:tr w:rsidR="00F9550B" w:rsidRPr="00F9550B" w:rsidTr="00F9550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9550B" w:rsidRPr="00F9550B" w:rsidRDefault="00F9550B" w:rsidP="00F9550B">
          <w:pPr>
            <w:jc w:val="left"/>
            <w:rPr>
              <w:rFonts w:eastAsia="Verdana" w:cs="Verdana"/>
              <w:szCs w:val="18"/>
            </w:rPr>
          </w:pPr>
          <w:r w:rsidRPr="00F9550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F9550B" w:rsidRPr="00F9550B" w:rsidRDefault="00F9550B" w:rsidP="00F9550B">
          <w:pPr>
            <w:jc w:val="right"/>
            <w:rPr>
              <w:rFonts w:eastAsia="Verdana" w:cs="Verdana"/>
              <w:bCs/>
              <w:szCs w:val="18"/>
            </w:rPr>
          </w:pPr>
          <w:r w:rsidRPr="00F9550B">
            <w:rPr>
              <w:rFonts w:eastAsia="Verdana" w:cs="Verdana"/>
              <w:bCs/>
              <w:szCs w:val="18"/>
            </w:rPr>
            <w:t>Original: anglais</w:t>
          </w:r>
        </w:p>
      </w:tc>
    </w:tr>
    <w:bookmarkEnd w:id="17"/>
    <w:bookmarkEnd w:id="18"/>
  </w:tbl>
  <w:p w:rsidR="00ED54E0" w:rsidRPr="00F9550B" w:rsidRDefault="00ED54E0" w:rsidP="00F9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A2AB7B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DB0B1F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EC0D2B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CFE0C6A"/>
    <w:numStyleLink w:val="LegalHeadings"/>
  </w:abstractNum>
  <w:abstractNum w:abstractNumId="12" w15:restartNumberingAfterBreak="0">
    <w:nsid w:val="57551E12"/>
    <w:multiLevelType w:val="multilevel"/>
    <w:tmpl w:val="5CFE0C6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778811C">
      <w:start w:val="1"/>
      <w:numFmt w:val="bullet"/>
      <w:lvlText w:val=""/>
      <w:lvlJc w:val="left"/>
      <w:pPr>
        <w:ind w:left="720" w:hanging="360"/>
      </w:pPr>
      <w:rPr>
        <w:rFonts w:ascii="Symbol" w:hAnsi="Symbol"/>
      </w:rPr>
    </w:lvl>
    <w:lvl w:ilvl="1" w:tplc="B67430EE">
      <w:start w:val="1"/>
      <w:numFmt w:val="bullet"/>
      <w:lvlText w:val="o"/>
      <w:lvlJc w:val="left"/>
      <w:pPr>
        <w:tabs>
          <w:tab w:val="num" w:pos="1440"/>
        </w:tabs>
        <w:ind w:left="1440" w:hanging="360"/>
      </w:pPr>
      <w:rPr>
        <w:rFonts w:ascii="Courier New" w:hAnsi="Courier New"/>
      </w:rPr>
    </w:lvl>
    <w:lvl w:ilvl="2" w:tplc="7F42A902">
      <w:start w:val="1"/>
      <w:numFmt w:val="bullet"/>
      <w:lvlText w:val=""/>
      <w:lvlJc w:val="left"/>
      <w:pPr>
        <w:tabs>
          <w:tab w:val="num" w:pos="2160"/>
        </w:tabs>
        <w:ind w:left="2160" w:hanging="360"/>
      </w:pPr>
      <w:rPr>
        <w:rFonts w:ascii="Wingdings" w:hAnsi="Wingdings"/>
      </w:rPr>
    </w:lvl>
    <w:lvl w:ilvl="3" w:tplc="2DB4D852">
      <w:start w:val="1"/>
      <w:numFmt w:val="bullet"/>
      <w:lvlText w:val=""/>
      <w:lvlJc w:val="left"/>
      <w:pPr>
        <w:tabs>
          <w:tab w:val="num" w:pos="2880"/>
        </w:tabs>
        <w:ind w:left="2880" w:hanging="360"/>
      </w:pPr>
      <w:rPr>
        <w:rFonts w:ascii="Symbol" w:hAnsi="Symbol"/>
      </w:rPr>
    </w:lvl>
    <w:lvl w:ilvl="4" w:tplc="58EE056C">
      <w:start w:val="1"/>
      <w:numFmt w:val="bullet"/>
      <w:lvlText w:val="o"/>
      <w:lvlJc w:val="left"/>
      <w:pPr>
        <w:tabs>
          <w:tab w:val="num" w:pos="3600"/>
        </w:tabs>
        <w:ind w:left="3600" w:hanging="360"/>
      </w:pPr>
      <w:rPr>
        <w:rFonts w:ascii="Courier New" w:hAnsi="Courier New"/>
      </w:rPr>
    </w:lvl>
    <w:lvl w:ilvl="5" w:tplc="5DEEFAA6">
      <w:start w:val="1"/>
      <w:numFmt w:val="bullet"/>
      <w:lvlText w:val=""/>
      <w:lvlJc w:val="left"/>
      <w:pPr>
        <w:tabs>
          <w:tab w:val="num" w:pos="4320"/>
        </w:tabs>
        <w:ind w:left="4320" w:hanging="360"/>
      </w:pPr>
      <w:rPr>
        <w:rFonts w:ascii="Wingdings" w:hAnsi="Wingdings"/>
      </w:rPr>
    </w:lvl>
    <w:lvl w:ilvl="6" w:tplc="3A74D0B8">
      <w:start w:val="1"/>
      <w:numFmt w:val="bullet"/>
      <w:lvlText w:val=""/>
      <w:lvlJc w:val="left"/>
      <w:pPr>
        <w:tabs>
          <w:tab w:val="num" w:pos="5040"/>
        </w:tabs>
        <w:ind w:left="5040" w:hanging="360"/>
      </w:pPr>
      <w:rPr>
        <w:rFonts w:ascii="Symbol" w:hAnsi="Symbol"/>
      </w:rPr>
    </w:lvl>
    <w:lvl w:ilvl="7" w:tplc="C01A3C9E">
      <w:start w:val="1"/>
      <w:numFmt w:val="bullet"/>
      <w:lvlText w:val="o"/>
      <w:lvlJc w:val="left"/>
      <w:pPr>
        <w:tabs>
          <w:tab w:val="num" w:pos="5760"/>
        </w:tabs>
        <w:ind w:left="5760" w:hanging="360"/>
      </w:pPr>
      <w:rPr>
        <w:rFonts w:ascii="Courier New" w:hAnsi="Courier New"/>
      </w:rPr>
    </w:lvl>
    <w:lvl w:ilvl="8" w:tplc="D6C6122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3B86CFA6">
      <w:start w:val="1"/>
      <w:numFmt w:val="bullet"/>
      <w:lvlText w:val=""/>
      <w:lvlJc w:val="left"/>
      <w:pPr>
        <w:ind w:left="720" w:hanging="360"/>
      </w:pPr>
      <w:rPr>
        <w:rFonts w:ascii="Symbol" w:hAnsi="Symbol"/>
      </w:rPr>
    </w:lvl>
    <w:lvl w:ilvl="1" w:tplc="9A24BC08">
      <w:start w:val="1"/>
      <w:numFmt w:val="bullet"/>
      <w:lvlText w:val="o"/>
      <w:lvlJc w:val="left"/>
      <w:pPr>
        <w:tabs>
          <w:tab w:val="num" w:pos="1440"/>
        </w:tabs>
        <w:ind w:left="1440" w:hanging="360"/>
      </w:pPr>
      <w:rPr>
        <w:rFonts w:ascii="Courier New" w:hAnsi="Courier New"/>
      </w:rPr>
    </w:lvl>
    <w:lvl w:ilvl="2" w:tplc="0B2E4096">
      <w:start w:val="1"/>
      <w:numFmt w:val="bullet"/>
      <w:lvlText w:val=""/>
      <w:lvlJc w:val="left"/>
      <w:pPr>
        <w:tabs>
          <w:tab w:val="num" w:pos="2160"/>
        </w:tabs>
        <w:ind w:left="2160" w:hanging="360"/>
      </w:pPr>
      <w:rPr>
        <w:rFonts w:ascii="Wingdings" w:hAnsi="Wingdings"/>
      </w:rPr>
    </w:lvl>
    <w:lvl w:ilvl="3" w:tplc="2B12B26A">
      <w:start w:val="1"/>
      <w:numFmt w:val="bullet"/>
      <w:lvlText w:val=""/>
      <w:lvlJc w:val="left"/>
      <w:pPr>
        <w:tabs>
          <w:tab w:val="num" w:pos="2880"/>
        </w:tabs>
        <w:ind w:left="2880" w:hanging="360"/>
      </w:pPr>
      <w:rPr>
        <w:rFonts w:ascii="Symbol" w:hAnsi="Symbol"/>
      </w:rPr>
    </w:lvl>
    <w:lvl w:ilvl="4" w:tplc="1520F3D4">
      <w:start w:val="1"/>
      <w:numFmt w:val="bullet"/>
      <w:lvlText w:val="o"/>
      <w:lvlJc w:val="left"/>
      <w:pPr>
        <w:tabs>
          <w:tab w:val="num" w:pos="3600"/>
        </w:tabs>
        <w:ind w:left="3600" w:hanging="360"/>
      </w:pPr>
      <w:rPr>
        <w:rFonts w:ascii="Courier New" w:hAnsi="Courier New"/>
      </w:rPr>
    </w:lvl>
    <w:lvl w:ilvl="5" w:tplc="94A62CCA">
      <w:start w:val="1"/>
      <w:numFmt w:val="bullet"/>
      <w:lvlText w:val=""/>
      <w:lvlJc w:val="left"/>
      <w:pPr>
        <w:tabs>
          <w:tab w:val="num" w:pos="4320"/>
        </w:tabs>
        <w:ind w:left="4320" w:hanging="360"/>
      </w:pPr>
      <w:rPr>
        <w:rFonts w:ascii="Wingdings" w:hAnsi="Wingdings"/>
      </w:rPr>
    </w:lvl>
    <w:lvl w:ilvl="6" w:tplc="91FA9EAC">
      <w:start w:val="1"/>
      <w:numFmt w:val="bullet"/>
      <w:lvlText w:val=""/>
      <w:lvlJc w:val="left"/>
      <w:pPr>
        <w:tabs>
          <w:tab w:val="num" w:pos="5040"/>
        </w:tabs>
        <w:ind w:left="5040" w:hanging="360"/>
      </w:pPr>
      <w:rPr>
        <w:rFonts w:ascii="Symbol" w:hAnsi="Symbol"/>
      </w:rPr>
    </w:lvl>
    <w:lvl w:ilvl="7" w:tplc="C9787346">
      <w:start w:val="1"/>
      <w:numFmt w:val="bullet"/>
      <w:lvlText w:val="o"/>
      <w:lvlJc w:val="left"/>
      <w:pPr>
        <w:tabs>
          <w:tab w:val="num" w:pos="5760"/>
        </w:tabs>
        <w:ind w:left="5760" w:hanging="360"/>
      </w:pPr>
      <w:rPr>
        <w:rFonts w:ascii="Courier New" w:hAnsi="Courier New"/>
      </w:rPr>
    </w:lvl>
    <w:lvl w:ilvl="8" w:tplc="A05457A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5821"/>
    <w:rsid w:val="000129DD"/>
    <w:rsid w:val="000272F6"/>
    <w:rsid w:val="00032E7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191C"/>
    <w:rsid w:val="00182B84"/>
    <w:rsid w:val="0018646B"/>
    <w:rsid w:val="00186B9C"/>
    <w:rsid w:val="001A464A"/>
    <w:rsid w:val="001D0C81"/>
    <w:rsid w:val="001E291F"/>
    <w:rsid w:val="00204CC3"/>
    <w:rsid w:val="00210FCF"/>
    <w:rsid w:val="00233408"/>
    <w:rsid w:val="002634DD"/>
    <w:rsid w:val="00267723"/>
    <w:rsid w:val="00270637"/>
    <w:rsid w:val="0027067B"/>
    <w:rsid w:val="002C2203"/>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1C02"/>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08F0"/>
    <w:rsid w:val="008B0B38"/>
    <w:rsid w:val="008B223A"/>
    <w:rsid w:val="008B4A10"/>
    <w:rsid w:val="008B4FB8"/>
    <w:rsid w:val="008C1339"/>
    <w:rsid w:val="008E372C"/>
    <w:rsid w:val="008E67DC"/>
    <w:rsid w:val="009239F7"/>
    <w:rsid w:val="00955D8A"/>
    <w:rsid w:val="00964F4F"/>
    <w:rsid w:val="00971DEC"/>
    <w:rsid w:val="0097650D"/>
    <w:rsid w:val="009811DD"/>
    <w:rsid w:val="00984DF3"/>
    <w:rsid w:val="00990E7D"/>
    <w:rsid w:val="009A6F54"/>
    <w:rsid w:val="009A72C6"/>
    <w:rsid w:val="009B6669"/>
    <w:rsid w:val="009D1FF8"/>
    <w:rsid w:val="009E75ED"/>
    <w:rsid w:val="009F1F2F"/>
    <w:rsid w:val="009F21A8"/>
    <w:rsid w:val="00A052FB"/>
    <w:rsid w:val="00A52D46"/>
    <w:rsid w:val="00A6057A"/>
    <w:rsid w:val="00A611FF"/>
    <w:rsid w:val="00A71BE1"/>
    <w:rsid w:val="00A72145"/>
    <w:rsid w:val="00A74017"/>
    <w:rsid w:val="00A752E2"/>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3222"/>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35"/>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23C4"/>
    <w:rsid w:val="00F650F7"/>
    <w:rsid w:val="00F85C99"/>
    <w:rsid w:val="00F9550B"/>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F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0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9550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9550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9550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9550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9550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9550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9550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9550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9550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9550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F9550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9550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9550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F9550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F9550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9550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9550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9550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F9550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9550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F9550B"/>
    <w:pPr>
      <w:numPr>
        <w:ilvl w:val="6"/>
        <w:numId w:val="13"/>
      </w:numPr>
      <w:spacing w:after="240"/>
    </w:pPr>
  </w:style>
  <w:style w:type="character" w:customStyle="1" w:styleId="BodyTextChar">
    <w:name w:val="Body Text Char"/>
    <w:basedOn w:val="DefaultParagraphFont"/>
    <w:link w:val="BodyText"/>
    <w:uiPriority w:val="1"/>
    <w:rsid w:val="00F9550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9550B"/>
    <w:pPr>
      <w:numPr>
        <w:ilvl w:val="7"/>
        <w:numId w:val="13"/>
      </w:numPr>
      <w:spacing w:after="240"/>
    </w:pPr>
  </w:style>
  <w:style w:type="character" w:customStyle="1" w:styleId="BodyText2Char">
    <w:name w:val="Body Text 2 Char"/>
    <w:basedOn w:val="DefaultParagraphFont"/>
    <w:link w:val="BodyText2"/>
    <w:uiPriority w:val="1"/>
    <w:rsid w:val="00F9550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9550B"/>
    <w:pPr>
      <w:numPr>
        <w:ilvl w:val="8"/>
        <w:numId w:val="13"/>
      </w:numPr>
      <w:spacing w:after="240"/>
    </w:pPr>
    <w:rPr>
      <w:szCs w:val="16"/>
    </w:rPr>
  </w:style>
  <w:style w:type="character" w:customStyle="1" w:styleId="BodyText3Char">
    <w:name w:val="Body Text 3 Char"/>
    <w:basedOn w:val="DefaultParagraphFont"/>
    <w:link w:val="BodyText3"/>
    <w:uiPriority w:val="1"/>
    <w:rsid w:val="00F9550B"/>
    <w:rPr>
      <w:rFonts w:ascii="Verdana" w:eastAsiaTheme="minorHAnsi" w:hAnsi="Verdana" w:cstheme="minorBidi"/>
      <w:sz w:val="18"/>
      <w:szCs w:val="16"/>
      <w:lang w:val="fr-FR" w:eastAsia="en-US"/>
    </w:rPr>
  </w:style>
  <w:style w:type="numbering" w:customStyle="1" w:styleId="LegalHeadings">
    <w:name w:val="LegalHeadings"/>
    <w:uiPriority w:val="99"/>
    <w:rsid w:val="00F9550B"/>
    <w:pPr>
      <w:numPr>
        <w:numId w:val="6"/>
      </w:numPr>
    </w:pPr>
  </w:style>
  <w:style w:type="paragraph" w:styleId="ListBullet">
    <w:name w:val="List Bullet"/>
    <w:basedOn w:val="Normal"/>
    <w:uiPriority w:val="1"/>
    <w:rsid w:val="00F9550B"/>
    <w:pPr>
      <w:numPr>
        <w:numId w:val="15"/>
      </w:numPr>
      <w:tabs>
        <w:tab w:val="left" w:pos="567"/>
      </w:tabs>
      <w:spacing w:after="240"/>
      <w:contextualSpacing/>
    </w:pPr>
  </w:style>
  <w:style w:type="paragraph" w:styleId="ListBullet2">
    <w:name w:val="List Bullet 2"/>
    <w:basedOn w:val="Normal"/>
    <w:uiPriority w:val="1"/>
    <w:rsid w:val="00F9550B"/>
    <w:pPr>
      <w:numPr>
        <w:ilvl w:val="1"/>
        <w:numId w:val="15"/>
      </w:numPr>
      <w:tabs>
        <w:tab w:val="left" w:pos="907"/>
      </w:tabs>
      <w:spacing w:after="240"/>
      <w:contextualSpacing/>
    </w:pPr>
  </w:style>
  <w:style w:type="paragraph" w:styleId="ListBullet3">
    <w:name w:val="List Bullet 3"/>
    <w:basedOn w:val="Normal"/>
    <w:uiPriority w:val="1"/>
    <w:rsid w:val="00F9550B"/>
    <w:pPr>
      <w:numPr>
        <w:ilvl w:val="2"/>
        <w:numId w:val="15"/>
      </w:numPr>
      <w:tabs>
        <w:tab w:val="left" w:pos="1247"/>
      </w:tabs>
      <w:spacing w:after="240"/>
      <w:contextualSpacing/>
    </w:pPr>
  </w:style>
  <w:style w:type="paragraph" w:styleId="ListBullet4">
    <w:name w:val="List Bullet 4"/>
    <w:basedOn w:val="Normal"/>
    <w:uiPriority w:val="1"/>
    <w:rsid w:val="00F9550B"/>
    <w:pPr>
      <w:numPr>
        <w:ilvl w:val="3"/>
        <w:numId w:val="15"/>
      </w:numPr>
      <w:tabs>
        <w:tab w:val="clear" w:pos="1587"/>
        <w:tab w:val="left" w:pos="1588"/>
      </w:tabs>
      <w:spacing w:after="240"/>
      <w:contextualSpacing/>
    </w:pPr>
  </w:style>
  <w:style w:type="paragraph" w:styleId="ListBullet5">
    <w:name w:val="List Bullet 5"/>
    <w:basedOn w:val="Normal"/>
    <w:uiPriority w:val="1"/>
    <w:rsid w:val="00F9550B"/>
    <w:pPr>
      <w:numPr>
        <w:ilvl w:val="4"/>
        <w:numId w:val="15"/>
      </w:numPr>
      <w:tabs>
        <w:tab w:val="left" w:pos="1928"/>
      </w:tabs>
      <w:spacing w:after="240"/>
      <w:contextualSpacing/>
    </w:pPr>
  </w:style>
  <w:style w:type="numbering" w:customStyle="1" w:styleId="ListBullets">
    <w:name w:val="ListBullets"/>
    <w:uiPriority w:val="99"/>
    <w:rsid w:val="00F9550B"/>
    <w:pPr>
      <w:numPr>
        <w:numId w:val="8"/>
      </w:numPr>
    </w:pPr>
  </w:style>
  <w:style w:type="paragraph" w:customStyle="1" w:styleId="Answer">
    <w:name w:val="Answer"/>
    <w:basedOn w:val="Normal"/>
    <w:link w:val="AnswerChar"/>
    <w:uiPriority w:val="6"/>
    <w:qFormat/>
    <w:rsid w:val="00F9550B"/>
    <w:pPr>
      <w:spacing w:after="240"/>
      <w:ind w:left="1077"/>
    </w:pPr>
    <w:rPr>
      <w:rFonts w:eastAsia="Calibri" w:cs="Times New Roman"/>
    </w:rPr>
  </w:style>
  <w:style w:type="character" w:customStyle="1" w:styleId="AnswerChar">
    <w:name w:val="Answer Char"/>
    <w:link w:val="Answer"/>
    <w:uiPriority w:val="6"/>
    <w:rsid w:val="00F9550B"/>
    <w:rPr>
      <w:rFonts w:ascii="Verdana" w:hAnsi="Verdana"/>
      <w:sz w:val="18"/>
      <w:szCs w:val="22"/>
      <w:lang w:eastAsia="en-US"/>
    </w:rPr>
  </w:style>
  <w:style w:type="paragraph" w:styleId="Caption">
    <w:name w:val="caption"/>
    <w:basedOn w:val="Normal"/>
    <w:next w:val="Normal"/>
    <w:uiPriority w:val="6"/>
    <w:qFormat/>
    <w:rsid w:val="00F9550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9550B"/>
    <w:rPr>
      <w:vertAlign w:val="superscript"/>
      <w:lang w:val="fr-FR"/>
    </w:rPr>
  </w:style>
  <w:style w:type="paragraph" w:styleId="FootnoteText">
    <w:name w:val="footnote text"/>
    <w:basedOn w:val="Normal"/>
    <w:link w:val="FootnoteTextChar"/>
    <w:uiPriority w:val="5"/>
    <w:rsid w:val="00F9550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9550B"/>
    <w:rPr>
      <w:rFonts w:ascii="Verdana" w:hAnsi="Verdana"/>
      <w:sz w:val="16"/>
      <w:szCs w:val="18"/>
    </w:rPr>
  </w:style>
  <w:style w:type="paragraph" w:styleId="EndnoteText">
    <w:name w:val="endnote text"/>
    <w:basedOn w:val="FootnoteText"/>
    <w:link w:val="EndnoteTextChar"/>
    <w:uiPriority w:val="49"/>
    <w:rsid w:val="00F9550B"/>
    <w:rPr>
      <w:szCs w:val="20"/>
    </w:rPr>
  </w:style>
  <w:style w:type="character" w:customStyle="1" w:styleId="EndnoteTextChar">
    <w:name w:val="Endnote Text Char"/>
    <w:link w:val="EndnoteText"/>
    <w:uiPriority w:val="49"/>
    <w:rsid w:val="00F9550B"/>
    <w:rPr>
      <w:rFonts w:ascii="Verdana" w:hAnsi="Verdana"/>
      <w:sz w:val="16"/>
    </w:rPr>
  </w:style>
  <w:style w:type="paragraph" w:customStyle="1" w:styleId="FollowUp">
    <w:name w:val="FollowUp"/>
    <w:basedOn w:val="Normal"/>
    <w:link w:val="FollowUpChar"/>
    <w:uiPriority w:val="6"/>
    <w:qFormat/>
    <w:rsid w:val="00F9550B"/>
    <w:pPr>
      <w:spacing w:after="240"/>
      <w:ind w:left="720"/>
    </w:pPr>
    <w:rPr>
      <w:rFonts w:eastAsia="Calibri" w:cs="Times New Roman"/>
      <w:i/>
    </w:rPr>
  </w:style>
  <w:style w:type="character" w:customStyle="1" w:styleId="FollowUpChar">
    <w:name w:val="FollowUp Char"/>
    <w:link w:val="FollowUp"/>
    <w:uiPriority w:val="6"/>
    <w:rsid w:val="00F9550B"/>
    <w:rPr>
      <w:rFonts w:ascii="Verdana" w:hAnsi="Verdana"/>
      <w:i/>
      <w:sz w:val="18"/>
      <w:szCs w:val="22"/>
      <w:lang w:eastAsia="en-US"/>
    </w:rPr>
  </w:style>
  <w:style w:type="paragraph" w:styleId="Footer">
    <w:name w:val="footer"/>
    <w:basedOn w:val="Normal"/>
    <w:link w:val="FooterChar"/>
    <w:uiPriority w:val="3"/>
    <w:rsid w:val="00F9550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9550B"/>
    <w:rPr>
      <w:rFonts w:ascii="Verdana" w:hAnsi="Verdana"/>
      <w:sz w:val="18"/>
      <w:szCs w:val="18"/>
    </w:rPr>
  </w:style>
  <w:style w:type="paragraph" w:customStyle="1" w:styleId="FootnoteQuotation">
    <w:name w:val="Footnote Quotation"/>
    <w:basedOn w:val="FootnoteText"/>
    <w:uiPriority w:val="5"/>
    <w:rsid w:val="00F9550B"/>
    <w:pPr>
      <w:ind w:left="567" w:right="567" w:firstLine="0"/>
    </w:pPr>
  </w:style>
  <w:style w:type="character" w:styleId="FootnoteReference">
    <w:name w:val="footnote reference"/>
    <w:uiPriority w:val="5"/>
    <w:rsid w:val="00F9550B"/>
    <w:rPr>
      <w:vertAlign w:val="superscript"/>
      <w:lang w:val="fr-FR"/>
    </w:rPr>
  </w:style>
  <w:style w:type="paragraph" w:styleId="Header">
    <w:name w:val="header"/>
    <w:basedOn w:val="Normal"/>
    <w:link w:val="HeaderChar"/>
    <w:uiPriority w:val="3"/>
    <w:rsid w:val="00F9550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9550B"/>
    <w:rPr>
      <w:rFonts w:ascii="Verdana" w:hAnsi="Verdana"/>
      <w:sz w:val="18"/>
      <w:szCs w:val="18"/>
    </w:rPr>
  </w:style>
  <w:style w:type="paragraph" w:customStyle="1" w:styleId="Quotation">
    <w:name w:val="Quotation"/>
    <w:basedOn w:val="Normal"/>
    <w:uiPriority w:val="5"/>
    <w:qFormat/>
    <w:rsid w:val="00F9550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9550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9550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9550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9550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9550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9550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9550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9550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9550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9550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9550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9550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9550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9550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9550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9550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9550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9550B"/>
    <w:rPr>
      <w:rFonts w:ascii="Tahoma" w:hAnsi="Tahoma" w:cs="Tahoma"/>
      <w:sz w:val="16"/>
      <w:szCs w:val="16"/>
    </w:rPr>
  </w:style>
  <w:style w:type="character" w:customStyle="1" w:styleId="BalloonTextChar">
    <w:name w:val="Balloon Text Char"/>
    <w:basedOn w:val="DefaultParagraphFont"/>
    <w:link w:val="BalloonText"/>
    <w:uiPriority w:val="99"/>
    <w:semiHidden/>
    <w:rsid w:val="00F9550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F9550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9550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9550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9550B"/>
    <w:pPr>
      <w:spacing w:after="240"/>
      <w:outlineLvl w:val="1"/>
    </w:pPr>
    <w:rPr>
      <w:b/>
      <w:color w:val="006283"/>
    </w:rPr>
  </w:style>
  <w:style w:type="paragraph" w:customStyle="1" w:styleId="SummaryText">
    <w:name w:val="SummaryText"/>
    <w:basedOn w:val="Normal"/>
    <w:uiPriority w:val="4"/>
    <w:qFormat/>
    <w:rsid w:val="00F9550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F9550B"/>
    <w:pPr>
      <w:ind w:left="720"/>
      <w:contextualSpacing/>
    </w:pPr>
  </w:style>
  <w:style w:type="table" w:customStyle="1" w:styleId="WTOBox1">
    <w:name w:val="WTOBox1"/>
    <w:basedOn w:val="TableNormal"/>
    <w:uiPriority w:val="99"/>
    <w:rsid w:val="00F9550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550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9550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9550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9550B"/>
    <w:pPr>
      <w:tabs>
        <w:tab w:val="left" w:pos="851"/>
      </w:tabs>
      <w:ind w:left="851" w:hanging="851"/>
      <w:jc w:val="left"/>
    </w:pPr>
    <w:rPr>
      <w:sz w:val="16"/>
    </w:rPr>
  </w:style>
  <w:style w:type="character" w:styleId="Hyperlink">
    <w:name w:val="Hyperlink"/>
    <w:basedOn w:val="DefaultParagraphFont"/>
    <w:uiPriority w:val="9"/>
    <w:unhideWhenUsed/>
    <w:rsid w:val="00F9550B"/>
    <w:rPr>
      <w:color w:val="0000FF" w:themeColor="hyperlink"/>
      <w:u w:val="single"/>
      <w:lang w:val="fr-FR"/>
    </w:rPr>
  </w:style>
  <w:style w:type="paragraph" w:styleId="Bibliography">
    <w:name w:val="Bibliography"/>
    <w:basedOn w:val="Normal"/>
    <w:next w:val="Normal"/>
    <w:uiPriority w:val="49"/>
    <w:semiHidden/>
    <w:unhideWhenUsed/>
    <w:rsid w:val="00F9550B"/>
  </w:style>
  <w:style w:type="paragraph" w:styleId="BlockText">
    <w:name w:val="Block Text"/>
    <w:basedOn w:val="Normal"/>
    <w:uiPriority w:val="99"/>
    <w:semiHidden/>
    <w:unhideWhenUsed/>
    <w:rsid w:val="00F955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9550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9550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9550B"/>
    <w:pPr>
      <w:spacing w:after="120"/>
      <w:ind w:left="283"/>
    </w:pPr>
  </w:style>
  <w:style w:type="character" w:customStyle="1" w:styleId="BodyTextIndentChar">
    <w:name w:val="Body Text Indent Char"/>
    <w:basedOn w:val="DefaultParagraphFont"/>
    <w:link w:val="BodyTextIndent"/>
    <w:uiPriority w:val="99"/>
    <w:semiHidden/>
    <w:rsid w:val="00F9550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9550B"/>
    <w:pPr>
      <w:spacing w:after="0"/>
      <w:ind w:left="360" w:firstLine="360"/>
    </w:pPr>
  </w:style>
  <w:style w:type="character" w:customStyle="1" w:styleId="BodyTextFirstIndent2Char">
    <w:name w:val="Body Text First Indent 2 Char"/>
    <w:basedOn w:val="BodyTextIndentChar"/>
    <w:link w:val="BodyTextFirstIndent2"/>
    <w:uiPriority w:val="99"/>
    <w:semiHidden/>
    <w:rsid w:val="00F9550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9550B"/>
    <w:pPr>
      <w:spacing w:after="120" w:line="480" w:lineRule="auto"/>
      <w:ind w:left="283"/>
    </w:pPr>
  </w:style>
  <w:style w:type="character" w:customStyle="1" w:styleId="BodyTextIndent2Char">
    <w:name w:val="Body Text Indent 2 Char"/>
    <w:basedOn w:val="DefaultParagraphFont"/>
    <w:link w:val="BodyTextIndent2"/>
    <w:uiPriority w:val="99"/>
    <w:semiHidden/>
    <w:rsid w:val="00F9550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955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9550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9550B"/>
    <w:rPr>
      <w:b/>
      <w:bCs/>
      <w:smallCaps/>
      <w:spacing w:val="5"/>
      <w:lang w:val="fr-FR"/>
    </w:rPr>
  </w:style>
  <w:style w:type="paragraph" w:styleId="Closing">
    <w:name w:val="Closing"/>
    <w:basedOn w:val="Normal"/>
    <w:link w:val="ClosingChar"/>
    <w:uiPriority w:val="99"/>
    <w:semiHidden/>
    <w:unhideWhenUsed/>
    <w:rsid w:val="00F9550B"/>
    <w:pPr>
      <w:ind w:left="4252"/>
    </w:pPr>
  </w:style>
  <w:style w:type="character" w:customStyle="1" w:styleId="ClosingChar">
    <w:name w:val="Closing Char"/>
    <w:basedOn w:val="DefaultParagraphFont"/>
    <w:link w:val="Closing"/>
    <w:uiPriority w:val="99"/>
    <w:semiHidden/>
    <w:rsid w:val="00F9550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9550B"/>
    <w:rPr>
      <w:sz w:val="16"/>
      <w:szCs w:val="16"/>
      <w:lang w:val="fr-FR"/>
    </w:rPr>
  </w:style>
  <w:style w:type="paragraph" w:styleId="CommentText">
    <w:name w:val="annotation text"/>
    <w:basedOn w:val="Normal"/>
    <w:link w:val="CommentTextChar"/>
    <w:uiPriority w:val="99"/>
    <w:unhideWhenUsed/>
    <w:rsid w:val="00F9550B"/>
    <w:rPr>
      <w:sz w:val="20"/>
      <w:szCs w:val="20"/>
    </w:rPr>
  </w:style>
  <w:style w:type="character" w:customStyle="1" w:styleId="CommentTextChar">
    <w:name w:val="Comment Text Char"/>
    <w:basedOn w:val="DefaultParagraphFont"/>
    <w:link w:val="CommentText"/>
    <w:uiPriority w:val="99"/>
    <w:rsid w:val="00F9550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9550B"/>
    <w:rPr>
      <w:b/>
      <w:bCs/>
    </w:rPr>
  </w:style>
  <w:style w:type="character" w:customStyle="1" w:styleId="CommentSubjectChar">
    <w:name w:val="Comment Subject Char"/>
    <w:basedOn w:val="CommentTextChar"/>
    <w:link w:val="CommentSubject"/>
    <w:uiPriority w:val="99"/>
    <w:rsid w:val="00F9550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9550B"/>
  </w:style>
  <w:style w:type="character" w:customStyle="1" w:styleId="DateChar">
    <w:name w:val="Date Char"/>
    <w:basedOn w:val="DefaultParagraphFont"/>
    <w:link w:val="Date"/>
    <w:uiPriority w:val="99"/>
    <w:semiHidden/>
    <w:rsid w:val="00F9550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9550B"/>
    <w:rPr>
      <w:rFonts w:ascii="Tahoma" w:hAnsi="Tahoma" w:cs="Tahoma"/>
      <w:sz w:val="16"/>
      <w:szCs w:val="16"/>
    </w:rPr>
  </w:style>
  <w:style w:type="character" w:customStyle="1" w:styleId="DocumentMapChar">
    <w:name w:val="Document Map Char"/>
    <w:basedOn w:val="DefaultParagraphFont"/>
    <w:link w:val="DocumentMap"/>
    <w:uiPriority w:val="99"/>
    <w:semiHidden/>
    <w:rsid w:val="00F9550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9550B"/>
  </w:style>
  <w:style w:type="character" w:customStyle="1" w:styleId="E-mailSignatureChar">
    <w:name w:val="E-mail Signature Char"/>
    <w:basedOn w:val="DefaultParagraphFont"/>
    <w:link w:val="E-mailSignature"/>
    <w:uiPriority w:val="99"/>
    <w:semiHidden/>
    <w:rsid w:val="00F9550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9550B"/>
    <w:rPr>
      <w:i/>
      <w:iCs/>
      <w:lang w:val="fr-FR"/>
    </w:rPr>
  </w:style>
  <w:style w:type="paragraph" w:styleId="EnvelopeAddress">
    <w:name w:val="envelope address"/>
    <w:basedOn w:val="Normal"/>
    <w:uiPriority w:val="99"/>
    <w:semiHidden/>
    <w:unhideWhenUsed/>
    <w:rsid w:val="00F9550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9550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9550B"/>
    <w:rPr>
      <w:color w:val="800080" w:themeColor="followedHyperlink"/>
      <w:u w:val="single"/>
      <w:lang w:val="fr-FR"/>
    </w:rPr>
  </w:style>
  <w:style w:type="character" w:styleId="HTMLAcronym">
    <w:name w:val="HTML Acronym"/>
    <w:basedOn w:val="DefaultParagraphFont"/>
    <w:uiPriority w:val="99"/>
    <w:semiHidden/>
    <w:unhideWhenUsed/>
    <w:rsid w:val="00F9550B"/>
    <w:rPr>
      <w:lang w:val="fr-FR"/>
    </w:rPr>
  </w:style>
  <w:style w:type="paragraph" w:styleId="HTMLAddress">
    <w:name w:val="HTML Address"/>
    <w:basedOn w:val="Normal"/>
    <w:link w:val="HTMLAddressChar"/>
    <w:uiPriority w:val="99"/>
    <w:semiHidden/>
    <w:unhideWhenUsed/>
    <w:rsid w:val="00F9550B"/>
    <w:rPr>
      <w:i/>
      <w:iCs/>
    </w:rPr>
  </w:style>
  <w:style w:type="character" w:customStyle="1" w:styleId="HTMLAddressChar">
    <w:name w:val="HTML Address Char"/>
    <w:basedOn w:val="DefaultParagraphFont"/>
    <w:link w:val="HTMLAddress"/>
    <w:uiPriority w:val="99"/>
    <w:semiHidden/>
    <w:rsid w:val="00F9550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9550B"/>
    <w:rPr>
      <w:i/>
      <w:iCs/>
      <w:lang w:val="fr-FR"/>
    </w:rPr>
  </w:style>
  <w:style w:type="character" w:styleId="HTMLCode">
    <w:name w:val="HTML Code"/>
    <w:basedOn w:val="DefaultParagraphFont"/>
    <w:uiPriority w:val="99"/>
    <w:semiHidden/>
    <w:unhideWhenUsed/>
    <w:rsid w:val="00F9550B"/>
    <w:rPr>
      <w:rFonts w:ascii="Consolas" w:hAnsi="Consolas" w:cs="Consolas"/>
      <w:sz w:val="20"/>
      <w:szCs w:val="20"/>
      <w:lang w:val="fr-FR"/>
    </w:rPr>
  </w:style>
  <w:style w:type="character" w:styleId="HTMLDefinition">
    <w:name w:val="HTML Definition"/>
    <w:basedOn w:val="DefaultParagraphFont"/>
    <w:uiPriority w:val="99"/>
    <w:semiHidden/>
    <w:unhideWhenUsed/>
    <w:rsid w:val="00F9550B"/>
    <w:rPr>
      <w:i/>
      <w:iCs/>
      <w:lang w:val="fr-FR"/>
    </w:rPr>
  </w:style>
  <w:style w:type="character" w:styleId="HTMLKeyboard">
    <w:name w:val="HTML Keyboard"/>
    <w:basedOn w:val="DefaultParagraphFont"/>
    <w:uiPriority w:val="99"/>
    <w:semiHidden/>
    <w:unhideWhenUsed/>
    <w:rsid w:val="00F9550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9550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9550B"/>
    <w:rPr>
      <w:rFonts w:ascii="Consolas" w:eastAsiaTheme="minorHAnsi" w:hAnsi="Consolas" w:cs="Consolas"/>
      <w:lang w:val="fr-FR" w:eastAsia="en-US"/>
    </w:rPr>
  </w:style>
  <w:style w:type="character" w:styleId="HTMLSample">
    <w:name w:val="HTML Sample"/>
    <w:basedOn w:val="DefaultParagraphFont"/>
    <w:uiPriority w:val="99"/>
    <w:semiHidden/>
    <w:unhideWhenUsed/>
    <w:rsid w:val="00F9550B"/>
    <w:rPr>
      <w:rFonts w:ascii="Consolas" w:hAnsi="Consolas" w:cs="Consolas"/>
      <w:sz w:val="24"/>
      <w:szCs w:val="24"/>
      <w:lang w:val="fr-FR"/>
    </w:rPr>
  </w:style>
  <w:style w:type="character" w:styleId="HTMLTypewriter">
    <w:name w:val="HTML Typewriter"/>
    <w:basedOn w:val="DefaultParagraphFont"/>
    <w:uiPriority w:val="99"/>
    <w:semiHidden/>
    <w:unhideWhenUsed/>
    <w:rsid w:val="00F9550B"/>
    <w:rPr>
      <w:rFonts w:ascii="Consolas" w:hAnsi="Consolas" w:cs="Consolas"/>
      <w:sz w:val="20"/>
      <w:szCs w:val="20"/>
      <w:lang w:val="fr-FR"/>
    </w:rPr>
  </w:style>
  <w:style w:type="character" w:styleId="HTMLVariable">
    <w:name w:val="HTML Variable"/>
    <w:basedOn w:val="DefaultParagraphFont"/>
    <w:uiPriority w:val="99"/>
    <w:semiHidden/>
    <w:unhideWhenUsed/>
    <w:rsid w:val="00F9550B"/>
    <w:rPr>
      <w:i/>
      <w:iCs/>
      <w:lang w:val="fr-FR"/>
    </w:rPr>
  </w:style>
  <w:style w:type="paragraph" w:styleId="Index1">
    <w:name w:val="index 1"/>
    <w:basedOn w:val="Normal"/>
    <w:next w:val="Normal"/>
    <w:uiPriority w:val="99"/>
    <w:semiHidden/>
    <w:unhideWhenUsed/>
    <w:rsid w:val="00F9550B"/>
    <w:pPr>
      <w:ind w:left="180" w:hanging="180"/>
    </w:pPr>
  </w:style>
  <w:style w:type="paragraph" w:styleId="Index2">
    <w:name w:val="index 2"/>
    <w:basedOn w:val="Normal"/>
    <w:next w:val="Normal"/>
    <w:uiPriority w:val="99"/>
    <w:semiHidden/>
    <w:unhideWhenUsed/>
    <w:rsid w:val="00F9550B"/>
    <w:pPr>
      <w:ind w:left="360" w:hanging="180"/>
    </w:pPr>
  </w:style>
  <w:style w:type="paragraph" w:styleId="Index3">
    <w:name w:val="index 3"/>
    <w:basedOn w:val="Normal"/>
    <w:next w:val="Normal"/>
    <w:uiPriority w:val="99"/>
    <w:semiHidden/>
    <w:unhideWhenUsed/>
    <w:rsid w:val="00F9550B"/>
    <w:pPr>
      <w:ind w:left="540" w:hanging="180"/>
    </w:pPr>
  </w:style>
  <w:style w:type="paragraph" w:styleId="Index4">
    <w:name w:val="index 4"/>
    <w:basedOn w:val="Normal"/>
    <w:next w:val="Normal"/>
    <w:uiPriority w:val="99"/>
    <w:semiHidden/>
    <w:unhideWhenUsed/>
    <w:rsid w:val="00F9550B"/>
    <w:pPr>
      <w:ind w:left="720" w:hanging="180"/>
    </w:pPr>
  </w:style>
  <w:style w:type="paragraph" w:styleId="Index5">
    <w:name w:val="index 5"/>
    <w:basedOn w:val="Normal"/>
    <w:next w:val="Normal"/>
    <w:uiPriority w:val="99"/>
    <w:semiHidden/>
    <w:unhideWhenUsed/>
    <w:rsid w:val="00F9550B"/>
    <w:pPr>
      <w:ind w:left="900" w:hanging="180"/>
    </w:pPr>
  </w:style>
  <w:style w:type="paragraph" w:styleId="Index6">
    <w:name w:val="index 6"/>
    <w:basedOn w:val="Normal"/>
    <w:next w:val="Normal"/>
    <w:uiPriority w:val="99"/>
    <w:semiHidden/>
    <w:unhideWhenUsed/>
    <w:rsid w:val="00F9550B"/>
    <w:pPr>
      <w:ind w:left="1080" w:hanging="180"/>
    </w:pPr>
  </w:style>
  <w:style w:type="paragraph" w:styleId="Index7">
    <w:name w:val="index 7"/>
    <w:basedOn w:val="Normal"/>
    <w:next w:val="Normal"/>
    <w:uiPriority w:val="99"/>
    <w:semiHidden/>
    <w:unhideWhenUsed/>
    <w:rsid w:val="00F9550B"/>
    <w:pPr>
      <w:ind w:left="1260" w:hanging="180"/>
    </w:pPr>
  </w:style>
  <w:style w:type="paragraph" w:styleId="Index8">
    <w:name w:val="index 8"/>
    <w:basedOn w:val="Normal"/>
    <w:next w:val="Normal"/>
    <w:uiPriority w:val="99"/>
    <w:semiHidden/>
    <w:unhideWhenUsed/>
    <w:rsid w:val="00F9550B"/>
    <w:pPr>
      <w:ind w:left="1440" w:hanging="180"/>
    </w:pPr>
  </w:style>
  <w:style w:type="paragraph" w:styleId="Index9">
    <w:name w:val="index 9"/>
    <w:basedOn w:val="Normal"/>
    <w:next w:val="Normal"/>
    <w:uiPriority w:val="99"/>
    <w:semiHidden/>
    <w:unhideWhenUsed/>
    <w:rsid w:val="00F9550B"/>
    <w:pPr>
      <w:ind w:left="1620" w:hanging="180"/>
    </w:pPr>
  </w:style>
  <w:style w:type="paragraph" w:styleId="IndexHeading">
    <w:name w:val="index heading"/>
    <w:basedOn w:val="Normal"/>
    <w:next w:val="Index1"/>
    <w:uiPriority w:val="99"/>
    <w:semiHidden/>
    <w:unhideWhenUsed/>
    <w:rsid w:val="00F9550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9550B"/>
    <w:rPr>
      <w:b/>
      <w:bCs/>
      <w:i/>
      <w:iCs/>
      <w:color w:val="4F81BD" w:themeColor="accent1"/>
      <w:lang w:val="fr-FR"/>
    </w:rPr>
  </w:style>
  <w:style w:type="paragraph" w:styleId="IntenseQuote">
    <w:name w:val="Intense Quote"/>
    <w:basedOn w:val="Normal"/>
    <w:next w:val="Normal"/>
    <w:link w:val="IntenseQuoteChar"/>
    <w:uiPriority w:val="59"/>
    <w:semiHidden/>
    <w:qFormat/>
    <w:rsid w:val="00F955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9550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9550B"/>
    <w:rPr>
      <w:b/>
      <w:bCs/>
      <w:smallCaps/>
      <w:color w:val="C0504D" w:themeColor="accent2"/>
      <w:spacing w:val="5"/>
      <w:u w:val="single"/>
      <w:lang w:val="fr-FR"/>
    </w:rPr>
  </w:style>
  <w:style w:type="character" w:styleId="LineNumber">
    <w:name w:val="line number"/>
    <w:basedOn w:val="DefaultParagraphFont"/>
    <w:uiPriority w:val="99"/>
    <w:semiHidden/>
    <w:unhideWhenUsed/>
    <w:rsid w:val="00F9550B"/>
    <w:rPr>
      <w:lang w:val="fr-FR"/>
    </w:rPr>
  </w:style>
  <w:style w:type="paragraph" w:styleId="List">
    <w:name w:val="List"/>
    <w:basedOn w:val="Normal"/>
    <w:uiPriority w:val="99"/>
    <w:semiHidden/>
    <w:unhideWhenUsed/>
    <w:rsid w:val="00F9550B"/>
    <w:pPr>
      <w:ind w:left="283" w:hanging="283"/>
      <w:contextualSpacing/>
    </w:pPr>
  </w:style>
  <w:style w:type="paragraph" w:styleId="List2">
    <w:name w:val="List 2"/>
    <w:basedOn w:val="Normal"/>
    <w:uiPriority w:val="99"/>
    <w:semiHidden/>
    <w:unhideWhenUsed/>
    <w:rsid w:val="00F9550B"/>
    <w:pPr>
      <w:ind w:left="566" w:hanging="283"/>
      <w:contextualSpacing/>
    </w:pPr>
  </w:style>
  <w:style w:type="paragraph" w:styleId="List3">
    <w:name w:val="List 3"/>
    <w:basedOn w:val="Normal"/>
    <w:uiPriority w:val="99"/>
    <w:semiHidden/>
    <w:unhideWhenUsed/>
    <w:rsid w:val="00F9550B"/>
    <w:pPr>
      <w:ind w:left="849" w:hanging="283"/>
      <w:contextualSpacing/>
    </w:pPr>
  </w:style>
  <w:style w:type="paragraph" w:styleId="List4">
    <w:name w:val="List 4"/>
    <w:basedOn w:val="Normal"/>
    <w:uiPriority w:val="99"/>
    <w:semiHidden/>
    <w:unhideWhenUsed/>
    <w:rsid w:val="00F9550B"/>
    <w:pPr>
      <w:ind w:left="1132" w:hanging="283"/>
      <w:contextualSpacing/>
    </w:pPr>
  </w:style>
  <w:style w:type="paragraph" w:styleId="List5">
    <w:name w:val="List 5"/>
    <w:basedOn w:val="Normal"/>
    <w:uiPriority w:val="99"/>
    <w:semiHidden/>
    <w:unhideWhenUsed/>
    <w:rsid w:val="00F9550B"/>
    <w:pPr>
      <w:ind w:left="1415" w:hanging="283"/>
      <w:contextualSpacing/>
    </w:pPr>
  </w:style>
  <w:style w:type="paragraph" w:styleId="ListContinue">
    <w:name w:val="List Continue"/>
    <w:basedOn w:val="Normal"/>
    <w:uiPriority w:val="99"/>
    <w:semiHidden/>
    <w:unhideWhenUsed/>
    <w:rsid w:val="00F9550B"/>
    <w:pPr>
      <w:spacing w:after="120"/>
      <w:ind w:left="283"/>
      <w:contextualSpacing/>
    </w:pPr>
  </w:style>
  <w:style w:type="paragraph" w:styleId="ListContinue2">
    <w:name w:val="List Continue 2"/>
    <w:basedOn w:val="Normal"/>
    <w:uiPriority w:val="99"/>
    <w:semiHidden/>
    <w:unhideWhenUsed/>
    <w:rsid w:val="00F9550B"/>
    <w:pPr>
      <w:spacing w:after="120"/>
      <w:ind w:left="566"/>
      <w:contextualSpacing/>
    </w:pPr>
  </w:style>
  <w:style w:type="paragraph" w:styleId="ListContinue3">
    <w:name w:val="List Continue 3"/>
    <w:basedOn w:val="Normal"/>
    <w:uiPriority w:val="99"/>
    <w:semiHidden/>
    <w:unhideWhenUsed/>
    <w:rsid w:val="00F9550B"/>
    <w:pPr>
      <w:spacing w:after="120"/>
      <w:ind w:left="849"/>
      <w:contextualSpacing/>
    </w:pPr>
  </w:style>
  <w:style w:type="paragraph" w:styleId="ListContinue4">
    <w:name w:val="List Continue 4"/>
    <w:basedOn w:val="Normal"/>
    <w:uiPriority w:val="99"/>
    <w:semiHidden/>
    <w:unhideWhenUsed/>
    <w:rsid w:val="00F9550B"/>
    <w:pPr>
      <w:spacing w:after="120"/>
      <w:ind w:left="1132"/>
      <w:contextualSpacing/>
    </w:pPr>
  </w:style>
  <w:style w:type="paragraph" w:styleId="ListContinue5">
    <w:name w:val="List Continue 5"/>
    <w:basedOn w:val="Normal"/>
    <w:uiPriority w:val="99"/>
    <w:semiHidden/>
    <w:unhideWhenUsed/>
    <w:rsid w:val="00F9550B"/>
    <w:pPr>
      <w:spacing w:after="120"/>
      <w:ind w:left="1415"/>
      <w:contextualSpacing/>
    </w:pPr>
  </w:style>
  <w:style w:type="paragraph" w:styleId="ListNumber">
    <w:name w:val="List Number"/>
    <w:basedOn w:val="Normal"/>
    <w:uiPriority w:val="49"/>
    <w:semiHidden/>
    <w:unhideWhenUsed/>
    <w:rsid w:val="00F9550B"/>
    <w:pPr>
      <w:numPr>
        <w:numId w:val="11"/>
      </w:numPr>
      <w:contextualSpacing/>
    </w:pPr>
  </w:style>
  <w:style w:type="paragraph" w:styleId="ListNumber2">
    <w:name w:val="List Number 2"/>
    <w:basedOn w:val="Normal"/>
    <w:uiPriority w:val="49"/>
    <w:semiHidden/>
    <w:unhideWhenUsed/>
    <w:rsid w:val="00F9550B"/>
    <w:pPr>
      <w:numPr>
        <w:numId w:val="12"/>
      </w:numPr>
      <w:contextualSpacing/>
    </w:pPr>
  </w:style>
  <w:style w:type="paragraph" w:styleId="ListNumber3">
    <w:name w:val="List Number 3"/>
    <w:basedOn w:val="Normal"/>
    <w:uiPriority w:val="49"/>
    <w:semiHidden/>
    <w:unhideWhenUsed/>
    <w:rsid w:val="00F9550B"/>
    <w:pPr>
      <w:contextualSpacing/>
    </w:pPr>
  </w:style>
  <w:style w:type="paragraph" w:styleId="ListNumber4">
    <w:name w:val="List Number 4"/>
    <w:basedOn w:val="Normal"/>
    <w:uiPriority w:val="49"/>
    <w:semiHidden/>
    <w:unhideWhenUsed/>
    <w:rsid w:val="00F9550B"/>
    <w:pPr>
      <w:numPr>
        <w:numId w:val="14"/>
      </w:numPr>
      <w:contextualSpacing/>
    </w:pPr>
  </w:style>
  <w:style w:type="paragraph" w:styleId="ListNumber5">
    <w:name w:val="List Number 5"/>
    <w:basedOn w:val="Normal"/>
    <w:uiPriority w:val="49"/>
    <w:semiHidden/>
    <w:unhideWhenUsed/>
    <w:rsid w:val="00F9550B"/>
    <w:pPr>
      <w:contextualSpacing/>
    </w:pPr>
  </w:style>
  <w:style w:type="paragraph" w:styleId="MacroText">
    <w:name w:val="macro"/>
    <w:link w:val="MacroTextChar"/>
    <w:uiPriority w:val="99"/>
    <w:semiHidden/>
    <w:unhideWhenUsed/>
    <w:rsid w:val="00F9550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9550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9550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9550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9550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9550B"/>
    <w:rPr>
      <w:rFonts w:ascii="Times New Roman" w:hAnsi="Times New Roman" w:cs="Times New Roman"/>
      <w:sz w:val="24"/>
      <w:szCs w:val="24"/>
    </w:rPr>
  </w:style>
  <w:style w:type="paragraph" w:styleId="NormalIndent">
    <w:name w:val="Normal Indent"/>
    <w:basedOn w:val="Normal"/>
    <w:uiPriority w:val="99"/>
    <w:semiHidden/>
    <w:unhideWhenUsed/>
    <w:rsid w:val="00F9550B"/>
    <w:pPr>
      <w:ind w:left="567"/>
    </w:pPr>
  </w:style>
  <w:style w:type="paragraph" w:styleId="NoteHeading">
    <w:name w:val="Note Heading"/>
    <w:basedOn w:val="Normal"/>
    <w:next w:val="Normal"/>
    <w:link w:val="NoteHeadingChar"/>
    <w:uiPriority w:val="99"/>
    <w:semiHidden/>
    <w:unhideWhenUsed/>
    <w:rsid w:val="00F9550B"/>
  </w:style>
  <w:style w:type="character" w:customStyle="1" w:styleId="NoteHeadingChar">
    <w:name w:val="Note Heading Char"/>
    <w:basedOn w:val="DefaultParagraphFont"/>
    <w:link w:val="NoteHeading"/>
    <w:uiPriority w:val="99"/>
    <w:semiHidden/>
    <w:rsid w:val="00F9550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9550B"/>
    <w:rPr>
      <w:lang w:val="fr-FR"/>
    </w:rPr>
  </w:style>
  <w:style w:type="character" w:styleId="PlaceholderText">
    <w:name w:val="Placeholder Text"/>
    <w:basedOn w:val="DefaultParagraphFont"/>
    <w:uiPriority w:val="99"/>
    <w:semiHidden/>
    <w:rsid w:val="00F9550B"/>
    <w:rPr>
      <w:color w:val="808080"/>
      <w:lang w:val="fr-FR"/>
    </w:rPr>
  </w:style>
  <w:style w:type="paragraph" w:styleId="PlainText">
    <w:name w:val="Plain Text"/>
    <w:basedOn w:val="Normal"/>
    <w:link w:val="PlainTextChar"/>
    <w:uiPriority w:val="99"/>
    <w:unhideWhenUsed/>
    <w:rsid w:val="00F9550B"/>
    <w:rPr>
      <w:rFonts w:ascii="Consolas" w:hAnsi="Consolas" w:cs="Consolas"/>
      <w:sz w:val="21"/>
      <w:szCs w:val="21"/>
    </w:rPr>
  </w:style>
  <w:style w:type="character" w:customStyle="1" w:styleId="PlainTextChar">
    <w:name w:val="Plain Text Char"/>
    <w:basedOn w:val="DefaultParagraphFont"/>
    <w:link w:val="PlainText"/>
    <w:uiPriority w:val="99"/>
    <w:rsid w:val="00F9550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9550B"/>
    <w:rPr>
      <w:i/>
      <w:iCs/>
      <w:color w:val="000000" w:themeColor="text1"/>
    </w:rPr>
  </w:style>
  <w:style w:type="character" w:customStyle="1" w:styleId="QuoteChar">
    <w:name w:val="Quote Char"/>
    <w:basedOn w:val="DefaultParagraphFont"/>
    <w:link w:val="Quote"/>
    <w:uiPriority w:val="59"/>
    <w:rsid w:val="00F9550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9550B"/>
  </w:style>
  <w:style w:type="character" w:customStyle="1" w:styleId="SalutationChar">
    <w:name w:val="Salutation Char"/>
    <w:basedOn w:val="DefaultParagraphFont"/>
    <w:link w:val="Salutation"/>
    <w:uiPriority w:val="99"/>
    <w:semiHidden/>
    <w:rsid w:val="00F9550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9550B"/>
    <w:pPr>
      <w:ind w:left="4252"/>
    </w:pPr>
  </w:style>
  <w:style w:type="character" w:customStyle="1" w:styleId="SignatureChar">
    <w:name w:val="Signature Char"/>
    <w:basedOn w:val="DefaultParagraphFont"/>
    <w:link w:val="Signature"/>
    <w:uiPriority w:val="99"/>
    <w:semiHidden/>
    <w:rsid w:val="00F9550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9550B"/>
    <w:rPr>
      <w:b/>
      <w:bCs/>
      <w:lang w:val="fr-FR"/>
    </w:rPr>
  </w:style>
  <w:style w:type="character" w:styleId="SubtleEmphasis">
    <w:name w:val="Subtle Emphasis"/>
    <w:basedOn w:val="DefaultParagraphFont"/>
    <w:uiPriority w:val="99"/>
    <w:semiHidden/>
    <w:qFormat/>
    <w:rsid w:val="00F9550B"/>
    <w:rPr>
      <w:i/>
      <w:iCs/>
      <w:color w:val="808080" w:themeColor="text1" w:themeTint="7F"/>
      <w:lang w:val="fr-FR"/>
    </w:rPr>
  </w:style>
  <w:style w:type="character" w:styleId="SubtleReference">
    <w:name w:val="Subtle Reference"/>
    <w:basedOn w:val="DefaultParagraphFont"/>
    <w:uiPriority w:val="99"/>
    <w:semiHidden/>
    <w:qFormat/>
    <w:rsid w:val="00F9550B"/>
    <w:rPr>
      <w:smallCaps/>
      <w:color w:val="C0504D" w:themeColor="accent2"/>
      <w:u w:val="single"/>
      <w:lang w:val="fr-FR"/>
    </w:rPr>
  </w:style>
  <w:style w:type="paragraph" w:styleId="TOAHeading">
    <w:name w:val="toa heading"/>
    <w:basedOn w:val="Normal"/>
    <w:next w:val="Normal"/>
    <w:uiPriority w:val="39"/>
    <w:unhideWhenUsed/>
    <w:rsid w:val="00F9550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9550B"/>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8A08F0"/>
    <w:rPr>
      <w:color w:val="605E5C"/>
      <w:shd w:val="clear" w:color="auto" w:fill="E1DFDD"/>
      <w:lang w:val="fr-FR"/>
    </w:rPr>
  </w:style>
  <w:style w:type="character" w:styleId="UnresolvedMention">
    <w:name w:val="Unresolved Mention"/>
    <w:basedOn w:val="DefaultParagraphFont"/>
    <w:uiPriority w:val="99"/>
    <w:rsid w:val="00F423C4"/>
    <w:rPr>
      <w:color w:val="605E5C"/>
      <w:shd w:val="clear" w:color="auto" w:fill="E1DFDD"/>
      <w:lang w:val="fr-FR"/>
    </w:rPr>
  </w:style>
  <w:style w:type="table" w:styleId="GridTable1Light">
    <w:name w:val="Grid Table 1 Light"/>
    <w:basedOn w:val="TableNormal"/>
    <w:uiPriority w:val="46"/>
    <w:rsid w:val="00A52D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52D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52D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52D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52D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52D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52D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52D4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52D4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52D4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52D4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52D4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52D4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52D4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52D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52D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52D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52D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52D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52D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52D4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52D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52D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52D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52D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52D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52D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52D4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52D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52D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52D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52D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52D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52D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52D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52D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52D4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52D4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52D4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52D4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52D4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52D4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52D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52D4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52D4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52D4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52D4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52D4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52D4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52D46"/>
    <w:rPr>
      <w:color w:val="2B579A"/>
      <w:shd w:val="clear" w:color="auto" w:fill="E1DFDD"/>
      <w:lang w:val="fr-FR"/>
    </w:rPr>
  </w:style>
  <w:style w:type="table" w:styleId="ListTable1Light">
    <w:name w:val="List Table 1 Light"/>
    <w:basedOn w:val="TableNormal"/>
    <w:uiPriority w:val="46"/>
    <w:rsid w:val="00A52D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52D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52D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52D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52D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52D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52D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52D4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52D4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52D4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52D4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52D4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52D4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52D4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52D4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52D4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52D4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52D4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52D4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52D4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52D4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52D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52D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52D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52D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52D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52D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52D4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52D4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52D4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52D4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52D4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52D4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52D4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52D4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52D4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52D4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52D4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52D4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52D4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52D4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52D4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52D4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52D4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52D4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52D4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52D4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52D4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52D4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52D46"/>
    <w:rPr>
      <w:color w:val="2B579A"/>
      <w:shd w:val="clear" w:color="auto" w:fill="E1DFDD"/>
      <w:lang w:val="fr-FR"/>
    </w:rPr>
  </w:style>
  <w:style w:type="table" w:styleId="PlainTable1">
    <w:name w:val="Plain Table 1"/>
    <w:basedOn w:val="TableNormal"/>
    <w:uiPriority w:val="41"/>
    <w:rsid w:val="00A52D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2D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52D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D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52D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52D46"/>
    <w:rPr>
      <w:u w:val="dotted"/>
      <w:lang w:val="fr-FR"/>
    </w:rPr>
  </w:style>
  <w:style w:type="character" w:styleId="SmartLink">
    <w:name w:val="Smart Link"/>
    <w:basedOn w:val="DefaultParagraphFont"/>
    <w:uiPriority w:val="99"/>
    <w:rsid w:val="00A52D46"/>
    <w:rPr>
      <w:color w:val="0000FF" w:themeColor="hyperlink"/>
      <w:u w:val="single"/>
      <w:shd w:val="clear" w:color="auto" w:fill="E1DFDD"/>
      <w:lang w:val="fr-FR"/>
    </w:rPr>
  </w:style>
  <w:style w:type="character" w:styleId="SmartLinkError">
    <w:name w:val="Smart Link Error"/>
    <w:basedOn w:val="DefaultParagraphFont"/>
    <w:uiPriority w:val="99"/>
    <w:rsid w:val="00A52D46"/>
    <w:rPr>
      <w:color w:val="FF0000"/>
      <w:lang w:val="fr-FR"/>
    </w:rPr>
  </w:style>
  <w:style w:type="table" w:styleId="TableGridLight">
    <w:name w:val="Grid Table Light"/>
    <w:basedOn w:val="TableNormal"/>
    <w:uiPriority w:val="40"/>
    <w:rsid w:val="00A52D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epa.govt.nz" TargetMode="External"/><Relationship Id="rId13" Type="http://schemas.openxmlformats.org/officeDocument/2006/relationships/hyperlink" Target="mailto:info@epa.govt.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ece.org/fr/trans/danger/publi/ghs/ghs_rev07/07files_f.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epa.govt.nz/public-consultations/open-consultations/GHS-Implementation-Consultation-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ndards.govt.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to@standards.co.nz" TargetMode="External"/><Relationship Id="rId14" Type="http://schemas.openxmlformats.org/officeDocument/2006/relationships/hyperlink" Target="http://www.epa.govt.nz/"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3</Pages>
  <Words>1012</Words>
  <Characters>5919</Characters>
  <Application>Microsoft Office Word</Application>
  <DocSecurity>0</DocSecurity>
  <Lines>121</Lines>
  <Paragraphs>59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2020-06-15T06:54:00Z</dcterms:created>
  <dcterms:modified xsi:type="dcterms:W3CDTF">2020-06-16T09:52:00Z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b6852776-b34e-4114-8528-664ee79a003a</vt:lpwstr>
  </property>
  <property fmtid="{D5CDD505-2E9C-101B-9397-08002B2CF9AE}" pid="3" name="WTOCLASSIFICATION">
    <vt:lpwstr>WTO OFFICIAL</vt:lpwstr>
  </property>
</Properties>
</file>