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93587" w14:textId="1BDD507B" w:rsidR="002D78C9" w:rsidRPr="00CC4474" w:rsidRDefault="00CC4474" w:rsidP="00CC4474">
      <w:pPr>
        <w:pStyle w:val="Title"/>
        <w:rPr>
          <w:caps w:val="0"/>
          <w:kern w:val="0"/>
        </w:rPr>
      </w:pPr>
      <w:bookmarkStart w:id="8" w:name="_Hlk50038057"/>
      <w:r w:rsidRPr="00CC4474">
        <w:rPr>
          <w:caps w:val="0"/>
          <w:kern w:val="0"/>
        </w:rPr>
        <w:t>NOTIFICATION</w:t>
      </w:r>
    </w:p>
    <w:p w14:paraId="7B677D11" w14:textId="77777777" w:rsidR="002F663C" w:rsidRPr="00CC4474" w:rsidRDefault="008F6D9F" w:rsidP="00CC4474">
      <w:pPr>
        <w:pStyle w:val="Title3"/>
      </w:pPr>
      <w:r w:rsidRPr="00CC4474">
        <w:t>Addendum</w:t>
      </w:r>
    </w:p>
    <w:p w14:paraId="4C35ED23" w14:textId="2E1FEF13" w:rsidR="002F663C" w:rsidRPr="00CC4474" w:rsidRDefault="008F6D9F" w:rsidP="00CC4474">
      <w:pPr>
        <w:rPr>
          <w:rFonts w:eastAsia="Calibri" w:cs="Times New Roman"/>
        </w:rPr>
      </w:pPr>
      <w:r w:rsidRPr="00CC4474">
        <w:t>La communication ci</w:t>
      </w:r>
      <w:r w:rsidR="00CC4474" w:rsidRPr="00CC4474">
        <w:t>-</w:t>
      </w:r>
      <w:r w:rsidRPr="00CC4474">
        <w:t>après, datée du 2</w:t>
      </w:r>
      <w:r w:rsidR="00CC4474" w:rsidRPr="00CC4474">
        <w:t>8 août 2</w:t>
      </w:r>
      <w:r w:rsidRPr="00CC4474">
        <w:t xml:space="preserve">020, est distribuée à la demande de la délégation des </w:t>
      </w:r>
      <w:r w:rsidRPr="00CC4474">
        <w:rPr>
          <w:u w:val="single"/>
        </w:rPr>
        <w:t>États</w:t>
      </w:r>
      <w:r w:rsidR="00CC4474" w:rsidRPr="00CC4474">
        <w:rPr>
          <w:u w:val="single"/>
        </w:rPr>
        <w:t>-</w:t>
      </w:r>
      <w:r w:rsidRPr="00CC4474">
        <w:rPr>
          <w:u w:val="single"/>
        </w:rPr>
        <w:t>Unis d'Amérique</w:t>
      </w:r>
      <w:r w:rsidRPr="00CC4474">
        <w:t>.</w:t>
      </w:r>
    </w:p>
    <w:p w14:paraId="4BD72A36" w14:textId="77777777" w:rsidR="001E2E4A" w:rsidRPr="00CC4474" w:rsidRDefault="001E2E4A" w:rsidP="00CC4474">
      <w:pPr>
        <w:rPr>
          <w:rFonts w:eastAsia="Calibri" w:cs="Times New Roman"/>
        </w:rPr>
      </w:pPr>
    </w:p>
    <w:p w14:paraId="187B32EF" w14:textId="5D4AF09B" w:rsidR="002F663C" w:rsidRPr="00CC4474" w:rsidRDefault="00CC4474" w:rsidP="00CC4474">
      <w:pPr>
        <w:jc w:val="center"/>
        <w:rPr>
          <w:b/>
        </w:rPr>
      </w:pPr>
      <w:r w:rsidRPr="00CC4474">
        <w:rPr>
          <w:b/>
        </w:rPr>
        <w:t>_______________</w:t>
      </w:r>
    </w:p>
    <w:p w14:paraId="495DC215" w14:textId="77777777" w:rsidR="002F663C" w:rsidRPr="00CC4474" w:rsidRDefault="002F663C" w:rsidP="00CC4474">
      <w:pPr>
        <w:rPr>
          <w:rFonts w:eastAsia="Calibri" w:cs="Times New Roman"/>
        </w:rPr>
      </w:pPr>
    </w:p>
    <w:p w14:paraId="2CEB6F81" w14:textId="77777777" w:rsidR="00C14444" w:rsidRPr="00CC4474" w:rsidRDefault="00C14444" w:rsidP="00CC4474">
      <w:pPr>
        <w:rPr>
          <w:rFonts w:eastAsia="Calibri" w:cs="Times New Roman"/>
        </w:rPr>
      </w:pPr>
    </w:p>
    <w:p w14:paraId="5F217377" w14:textId="02A0A6F0" w:rsidR="002F663C" w:rsidRPr="00CC4474" w:rsidRDefault="008F6D9F" w:rsidP="00CC4474">
      <w:pPr>
        <w:rPr>
          <w:rFonts w:eastAsia="Calibri" w:cs="Times New Roman"/>
          <w:b/>
          <w:szCs w:val="18"/>
        </w:rPr>
      </w:pPr>
      <w:r w:rsidRPr="00CC4474">
        <w:rPr>
          <w:b/>
          <w:szCs w:val="18"/>
        </w:rPr>
        <w:t>Intitulé</w:t>
      </w:r>
      <w:r w:rsidR="00CC4474" w:rsidRPr="00CC4474">
        <w:rPr>
          <w:b/>
          <w:szCs w:val="18"/>
        </w:rPr>
        <w:t xml:space="preserve">: </w:t>
      </w:r>
      <w:r w:rsidR="00CC4474" w:rsidRPr="00CC4474">
        <w:rPr>
          <w:i/>
          <w:iCs/>
        </w:rPr>
        <w:t>A</w:t>
      </w:r>
      <w:r w:rsidRPr="00CC4474">
        <w:rPr>
          <w:i/>
          <w:iCs/>
        </w:rPr>
        <w:t>pproval Tests and Standards for Air</w:t>
      </w:r>
      <w:r w:rsidR="00CC4474" w:rsidRPr="00CC4474">
        <w:rPr>
          <w:i/>
          <w:iCs/>
        </w:rPr>
        <w:t>-</w:t>
      </w:r>
      <w:r w:rsidRPr="00CC4474">
        <w:rPr>
          <w:i/>
          <w:iCs/>
        </w:rPr>
        <w:t>Purifying Particulate Respirators</w:t>
      </w:r>
      <w:r w:rsidRPr="00CC4474">
        <w:t xml:space="preserve"> (Essais et normes pour l'homologation des appareils respiratoires à filtration des particules de l'air)</w:t>
      </w:r>
    </w:p>
    <w:p w14:paraId="215780A3" w14:textId="77777777" w:rsidR="002F663C" w:rsidRPr="00CC4474" w:rsidRDefault="002F663C" w:rsidP="00CC4474">
      <w:pPr>
        <w:rPr>
          <w:rFonts w:eastAsia="Calibri" w:cs="Times New Roman"/>
          <w:szCs w:val="18"/>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C7750F" w:rsidRPr="00CC4474" w14:paraId="43E1DD97" w14:textId="77777777" w:rsidTr="00CC4474">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34EEAFFA" w14:textId="77777777" w:rsidR="002F663C" w:rsidRPr="00CC4474" w:rsidRDefault="008F6D9F" w:rsidP="00CC4474">
            <w:pPr>
              <w:spacing w:before="120" w:after="120"/>
              <w:ind w:left="567" w:hanging="567"/>
              <w:rPr>
                <w:b/>
              </w:rPr>
            </w:pPr>
            <w:bookmarkStart w:id="9" w:name="_Hlk24973414"/>
            <w:r w:rsidRPr="00CC4474">
              <w:rPr>
                <w:b/>
                <w:lang w:val="fr-FR"/>
              </w:rPr>
              <w:t>Motif de l'addendum:</w:t>
            </w:r>
          </w:p>
        </w:tc>
      </w:tr>
      <w:tr w:rsidR="00CC4474" w:rsidRPr="00CC4474" w14:paraId="2898557B" w14:textId="77777777" w:rsidTr="00CC4474">
        <w:tc>
          <w:tcPr>
            <w:tcW w:w="851" w:type="dxa"/>
            <w:tcBorders>
              <w:top w:val="single" w:sz="6" w:space="0" w:color="auto"/>
              <w:bottom w:val="single" w:sz="6" w:space="0" w:color="auto"/>
            </w:tcBorders>
            <w:shd w:val="clear" w:color="auto" w:fill="auto"/>
          </w:tcPr>
          <w:p w14:paraId="4AFEC68B" w14:textId="77777777" w:rsidR="002F663C" w:rsidRPr="00CC4474" w:rsidRDefault="008F6D9F" w:rsidP="00CC4474">
            <w:pPr>
              <w:spacing w:before="120" w:after="120"/>
              <w:ind w:left="567" w:hanging="567"/>
              <w:jc w:val="center"/>
            </w:pPr>
            <w:r w:rsidRPr="00CC4474">
              <w:rPr>
                <w:lang w:val="fr-FR"/>
              </w:rPr>
              <w:t>[X]</w:t>
            </w:r>
          </w:p>
        </w:tc>
        <w:tc>
          <w:tcPr>
            <w:tcW w:w="8198" w:type="dxa"/>
            <w:tcBorders>
              <w:top w:val="single" w:sz="6" w:space="0" w:color="auto"/>
              <w:bottom w:val="single" w:sz="6" w:space="0" w:color="auto"/>
            </w:tcBorders>
            <w:shd w:val="clear" w:color="auto" w:fill="auto"/>
          </w:tcPr>
          <w:p w14:paraId="2B13906C" w14:textId="2519FBA8" w:rsidR="002F663C" w:rsidRPr="00CC4474" w:rsidRDefault="008F6D9F" w:rsidP="00CC4474">
            <w:pPr>
              <w:spacing w:before="120" w:after="120"/>
            </w:pPr>
            <w:r w:rsidRPr="00CC4474">
              <w:rPr>
                <w:lang w:val="fr-FR"/>
              </w:rPr>
              <w:t xml:space="preserve">Modification du délai pour la présentation des observations </w:t>
            </w:r>
            <w:r w:rsidR="00CC4474" w:rsidRPr="00CC4474">
              <w:rPr>
                <w:lang w:val="fr-FR"/>
              </w:rPr>
              <w:t>-</w:t>
            </w:r>
            <w:r w:rsidRPr="00CC4474">
              <w:rPr>
                <w:lang w:val="fr-FR"/>
              </w:rPr>
              <w:t xml:space="preserve"> date 2</w:t>
            </w:r>
            <w:r w:rsidR="00CC4474" w:rsidRPr="00CC4474">
              <w:rPr>
                <w:lang w:val="fr-FR"/>
              </w:rPr>
              <w:t>4 septembre 2</w:t>
            </w:r>
            <w:r w:rsidRPr="00CC4474">
              <w:rPr>
                <w:lang w:val="fr-FR"/>
              </w:rPr>
              <w:t>020</w:t>
            </w:r>
          </w:p>
        </w:tc>
      </w:tr>
      <w:tr w:rsidR="00CC4474" w:rsidRPr="00CC4474" w14:paraId="5717C750" w14:textId="77777777" w:rsidTr="00CC4474">
        <w:tc>
          <w:tcPr>
            <w:tcW w:w="851" w:type="dxa"/>
            <w:tcBorders>
              <w:top w:val="single" w:sz="6" w:space="0" w:color="auto"/>
              <w:bottom w:val="single" w:sz="6" w:space="0" w:color="auto"/>
            </w:tcBorders>
            <w:shd w:val="clear" w:color="auto" w:fill="auto"/>
          </w:tcPr>
          <w:p w14:paraId="771405C7" w14:textId="30CE46BD" w:rsidR="002F663C" w:rsidRPr="00CC4474" w:rsidRDefault="00CC4474" w:rsidP="00CC4474">
            <w:pPr>
              <w:spacing w:before="120" w:after="120"/>
              <w:jc w:val="center"/>
            </w:pPr>
            <w:r w:rsidRPr="00CC4474">
              <w:rPr>
                <w:lang w:val="fr-FR"/>
              </w:rPr>
              <w:t>[ ]</w:t>
            </w:r>
          </w:p>
        </w:tc>
        <w:tc>
          <w:tcPr>
            <w:tcW w:w="8198" w:type="dxa"/>
            <w:tcBorders>
              <w:top w:val="single" w:sz="6" w:space="0" w:color="auto"/>
              <w:bottom w:val="single" w:sz="6" w:space="0" w:color="auto"/>
            </w:tcBorders>
            <w:shd w:val="clear" w:color="auto" w:fill="auto"/>
          </w:tcPr>
          <w:p w14:paraId="562EA90A" w14:textId="1DB3A0C9" w:rsidR="002F663C" w:rsidRPr="00CC4474" w:rsidRDefault="008F6D9F" w:rsidP="00CC4474">
            <w:pPr>
              <w:spacing w:before="120" w:after="120"/>
            </w:pPr>
            <w:r w:rsidRPr="00CC4474">
              <w:rPr>
                <w:lang w:val="fr-FR"/>
              </w:rPr>
              <w:t xml:space="preserve">Adoption de la mesure notifiée </w:t>
            </w:r>
            <w:r w:rsidR="00CC4474" w:rsidRPr="00CC4474">
              <w:rPr>
                <w:lang w:val="fr-FR"/>
              </w:rPr>
              <w:t>-</w:t>
            </w:r>
            <w:r w:rsidRPr="00CC4474">
              <w:rPr>
                <w:lang w:val="fr-FR"/>
              </w:rPr>
              <w:t xml:space="preserve"> date:</w:t>
            </w:r>
          </w:p>
        </w:tc>
      </w:tr>
      <w:tr w:rsidR="00CC4474" w:rsidRPr="00CC4474" w14:paraId="455A73E4" w14:textId="77777777" w:rsidTr="00CC4474">
        <w:tc>
          <w:tcPr>
            <w:tcW w:w="851" w:type="dxa"/>
            <w:tcBorders>
              <w:top w:val="single" w:sz="6" w:space="0" w:color="auto"/>
              <w:bottom w:val="single" w:sz="6" w:space="0" w:color="auto"/>
            </w:tcBorders>
            <w:shd w:val="clear" w:color="auto" w:fill="auto"/>
          </w:tcPr>
          <w:p w14:paraId="46462A5E" w14:textId="686B92C3" w:rsidR="002F663C" w:rsidRPr="00CC4474" w:rsidRDefault="00CC4474" w:rsidP="00CC4474">
            <w:pPr>
              <w:spacing w:before="120" w:after="120"/>
              <w:jc w:val="center"/>
            </w:pPr>
            <w:r w:rsidRPr="00CC4474">
              <w:rPr>
                <w:lang w:val="fr-FR"/>
              </w:rPr>
              <w:t>[ ]</w:t>
            </w:r>
          </w:p>
        </w:tc>
        <w:tc>
          <w:tcPr>
            <w:tcW w:w="8198" w:type="dxa"/>
            <w:tcBorders>
              <w:top w:val="single" w:sz="6" w:space="0" w:color="auto"/>
              <w:bottom w:val="single" w:sz="6" w:space="0" w:color="auto"/>
            </w:tcBorders>
            <w:shd w:val="clear" w:color="auto" w:fill="auto"/>
          </w:tcPr>
          <w:p w14:paraId="0CD43DFB" w14:textId="27EB16CE" w:rsidR="002F663C" w:rsidRPr="00CC4474" w:rsidRDefault="008F6D9F" w:rsidP="00CC4474">
            <w:pPr>
              <w:spacing w:before="120" w:after="120"/>
            </w:pPr>
            <w:r w:rsidRPr="00CC4474">
              <w:rPr>
                <w:lang w:val="fr-FR"/>
              </w:rPr>
              <w:t xml:space="preserve">Publication de la mesure notifiée </w:t>
            </w:r>
            <w:r w:rsidR="00CC4474" w:rsidRPr="00CC4474">
              <w:rPr>
                <w:lang w:val="fr-FR"/>
              </w:rPr>
              <w:t>-</w:t>
            </w:r>
            <w:r w:rsidRPr="00CC4474">
              <w:rPr>
                <w:lang w:val="fr-FR"/>
              </w:rPr>
              <w:t xml:space="preserve"> date:</w:t>
            </w:r>
          </w:p>
        </w:tc>
      </w:tr>
      <w:tr w:rsidR="00CC4474" w:rsidRPr="00CC4474" w14:paraId="1454844A" w14:textId="77777777" w:rsidTr="00CC4474">
        <w:tc>
          <w:tcPr>
            <w:tcW w:w="851" w:type="dxa"/>
            <w:tcBorders>
              <w:top w:val="single" w:sz="6" w:space="0" w:color="auto"/>
              <w:bottom w:val="single" w:sz="6" w:space="0" w:color="auto"/>
            </w:tcBorders>
            <w:shd w:val="clear" w:color="auto" w:fill="auto"/>
          </w:tcPr>
          <w:p w14:paraId="3A1CC406" w14:textId="0DB70CBF" w:rsidR="002F663C" w:rsidRPr="00CC4474" w:rsidRDefault="00CC4474" w:rsidP="00CC4474">
            <w:pPr>
              <w:spacing w:before="120" w:after="120"/>
              <w:jc w:val="center"/>
            </w:pPr>
            <w:r w:rsidRPr="00CC4474">
              <w:rPr>
                <w:lang w:val="fr-FR"/>
              </w:rPr>
              <w:t>[ ]</w:t>
            </w:r>
          </w:p>
        </w:tc>
        <w:tc>
          <w:tcPr>
            <w:tcW w:w="8198" w:type="dxa"/>
            <w:tcBorders>
              <w:top w:val="single" w:sz="6" w:space="0" w:color="auto"/>
              <w:bottom w:val="single" w:sz="6" w:space="0" w:color="auto"/>
            </w:tcBorders>
            <w:shd w:val="clear" w:color="auto" w:fill="auto"/>
          </w:tcPr>
          <w:p w14:paraId="7C98FDFB" w14:textId="45E636A5" w:rsidR="002F663C" w:rsidRPr="00CC4474" w:rsidRDefault="008F6D9F" w:rsidP="00CC4474">
            <w:pPr>
              <w:spacing w:before="120" w:after="120"/>
            </w:pPr>
            <w:r w:rsidRPr="00CC4474">
              <w:rPr>
                <w:lang w:val="fr-FR"/>
              </w:rPr>
              <w:t xml:space="preserve">Entrée en vigueur de la mesure notifiée </w:t>
            </w:r>
            <w:r w:rsidR="00CC4474" w:rsidRPr="00CC4474">
              <w:rPr>
                <w:lang w:val="fr-FR"/>
              </w:rPr>
              <w:t>-</w:t>
            </w:r>
            <w:r w:rsidRPr="00CC4474">
              <w:rPr>
                <w:lang w:val="fr-FR"/>
              </w:rPr>
              <w:t xml:space="preserve"> date:</w:t>
            </w:r>
          </w:p>
        </w:tc>
      </w:tr>
      <w:tr w:rsidR="00CC4474" w:rsidRPr="00CC4474" w14:paraId="3E57D7BF" w14:textId="77777777" w:rsidTr="00CC4474">
        <w:tc>
          <w:tcPr>
            <w:tcW w:w="851" w:type="dxa"/>
            <w:tcBorders>
              <w:top w:val="single" w:sz="6" w:space="0" w:color="auto"/>
              <w:bottom w:val="single" w:sz="6" w:space="0" w:color="auto"/>
            </w:tcBorders>
            <w:shd w:val="clear" w:color="auto" w:fill="auto"/>
          </w:tcPr>
          <w:p w14:paraId="0963D956" w14:textId="7B1BD87D" w:rsidR="002F663C" w:rsidRPr="00CC4474" w:rsidRDefault="00CC4474" w:rsidP="00CC4474">
            <w:pPr>
              <w:spacing w:before="120" w:after="120"/>
              <w:jc w:val="center"/>
            </w:pPr>
            <w:r w:rsidRPr="00CC4474">
              <w:rPr>
                <w:lang w:val="fr-FR"/>
              </w:rPr>
              <w:t>[ ]</w:t>
            </w:r>
          </w:p>
        </w:tc>
        <w:tc>
          <w:tcPr>
            <w:tcW w:w="8198" w:type="dxa"/>
            <w:tcBorders>
              <w:top w:val="single" w:sz="6" w:space="0" w:color="auto"/>
              <w:bottom w:val="single" w:sz="6" w:space="0" w:color="auto"/>
            </w:tcBorders>
            <w:shd w:val="clear" w:color="auto" w:fill="auto"/>
          </w:tcPr>
          <w:p w14:paraId="56957289" w14:textId="46B88081" w:rsidR="002F663C" w:rsidRPr="00CC4474" w:rsidRDefault="008F6D9F" w:rsidP="00CC4474">
            <w:pPr>
              <w:spacing w:before="120" w:after="120"/>
            </w:pPr>
            <w:r w:rsidRPr="00CC4474">
              <w:rPr>
                <w:lang w:val="fr-FR"/>
              </w:rPr>
              <w:t>Accès au texte final de la mesure</w:t>
            </w:r>
            <w:r w:rsidR="00CC4474" w:rsidRPr="00CC4474">
              <w:rPr>
                <w:rStyle w:val="FootnoteReference"/>
              </w:rPr>
              <w:footnoteReference w:id="1"/>
            </w:r>
            <w:r w:rsidRPr="00CC4474">
              <w:rPr>
                <w:lang w:val="fr-FR"/>
              </w:rPr>
              <w:t>:</w:t>
            </w:r>
          </w:p>
        </w:tc>
      </w:tr>
      <w:tr w:rsidR="00CC4474" w:rsidRPr="00CC4474" w14:paraId="6C3596D5" w14:textId="77777777" w:rsidTr="00CC4474">
        <w:tc>
          <w:tcPr>
            <w:tcW w:w="851" w:type="dxa"/>
            <w:tcBorders>
              <w:top w:val="single" w:sz="6" w:space="0" w:color="auto"/>
              <w:bottom w:val="single" w:sz="6" w:space="0" w:color="auto"/>
            </w:tcBorders>
            <w:shd w:val="clear" w:color="auto" w:fill="auto"/>
          </w:tcPr>
          <w:p w14:paraId="4AFC9C65" w14:textId="07A5A3AF" w:rsidR="002F663C" w:rsidRPr="00CC4474" w:rsidRDefault="00CC4474" w:rsidP="00CC4474">
            <w:pPr>
              <w:spacing w:before="120" w:after="120"/>
              <w:jc w:val="center"/>
            </w:pPr>
            <w:r w:rsidRPr="00CC4474">
              <w:rPr>
                <w:lang w:val="fr-FR"/>
              </w:rPr>
              <w:t>[ ]</w:t>
            </w:r>
          </w:p>
        </w:tc>
        <w:tc>
          <w:tcPr>
            <w:tcW w:w="8198" w:type="dxa"/>
            <w:tcBorders>
              <w:top w:val="single" w:sz="6" w:space="0" w:color="auto"/>
              <w:bottom w:val="single" w:sz="6" w:space="0" w:color="auto"/>
            </w:tcBorders>
            <w:shd w:val="clear" w:color="auto" w:fill="auto"/>
          </w:tcPr>
          <w:p w14:paraId="580898A5" w14:textId="2B75B77C" w:rsidR="008C7A35" w:rsidRPr="00CC4474" w:rsidRDefault="008F6D9F" w:rsidP="00CC4474">
            <w:pPr>
              <w:spacing w:before="120" w:after="60"/>
              <w:rPr>
                <w:lang w:val="fr-FR"/>
              </w:rPr>
            </w:pPr>
            <w:r w:rsidRPr="00CC4474">
              <w:rPr>
                <w:lang w:val="fr-FR"/>
              </w:rPr>
              <w:t xml:space="preserve">Retrait ou abrogation de la mesure notifiée </w:t>
            </w:r>
            <w:r w:rsidR="00CC4474" w:rsidRPr="00CC4474">
              <w:rPr>
                <w:lang w:val="fr-FR"/>
              </w:rPr>
              <w:t>-</w:t>
            </w:r>
            <w:r w:rsidRPr="00CC4474">
              <w:rPr>
                <w:lang w:val="fr-FR"/>
              </w:rPr>
              <w:t xml:space="preserve"> date:</w:t>
            </w:r>
          </w:p>
          <w:p w14:paraId="5CD4D67E" w14:textId="77777777" w:rsidR="002F663C" w:rsidRPr="00CC4474" w:rsidRDefault="008F6D9F" w:rsidP="00CC4474">
            <w:pPr>
              <w:spacing w:before="60" w:after="120"/>
            </w:pPr>
            <w:r w:rsidRPr="00CC4474">
              <w:rPr>
                <w:lang w:val="fr-FR"/>
              </w:rPr>
              <w:t>Cote pertinente si la mesure fait l'objet d'une nouvelle notification:</w:t>
            </w:r>
          </w:p>
        </w:tc>
      </w:tr>
      <w:tr w:rsidR="00CC4474" w:rsidRPr="00CC4474" w14:paraId="4F12DCC8" w14:textId="77777777" w:rsidTr="00CC4474">
        <w:tc>
          <w:tcPr>
            <w:tcW w:w="851" w:type="dxa"/>
            <w:tcBorders>
              <w:top w:val="single" w:sz="6" w:space="0" w:color="auto"/>
              <w:bottom w:val="single" w:sz="6" w:space="0" w:color="auto"/>
            </w:tcBorders>
            <w:shd w:val="clear" w:color="auto" w:fill="auto"/>
          </w:tcPr>
          <w:p w14:paraId="5EE85B45" w14:textId="2765D127" w:rsidR="002F663C" w:rsidRPr="00CC4474" w:rsidRDefault="00CC4474" w:rsidP="00CC4474">
            <w:pPr>
              <w:spacing w:before="120" w:after="120"/>
              <w:jc w:val="center"/>
            </w:pPr>
            <w:r w:rsidRPr="00CC4474">
              <w:rPr>
                <w:lang w:val="fr-FR"/>
              </w:rPr>
              <w:t>[ ]</w:t>
            </w:r>
          </w:p>
        </w:tc>
        <w:tc>
          <w:tcPr>
            <w:tcW w:w="8198" w:type="dxa"/>
            <w:tcBorders>
              <w:top w:val="single" w:sz="6" w:space="0" w:color="auto"/>
              <w:bottom w:val="single" w:sz="6" w:space="0" w:color="auto"/>
            </w:tcBorders>
            <w:shd w:val="clear" w:color="auto" w:fill="auto"/>
          </w:tcPr>
          <w:p w14:paraId="13024381" w14:textId="77777777" w:rsidR="002F663C" w:rsidRPr="00CC4474" w:rsidRDefault="008F6D9F" w:rsidP="00CC4474">
            <w:pPr>
              <w:spacing w:before="120" w:after="60"/>
              <w:rPr>
                <w:lang w:val="fr-FR"/>
              </w:rPr>
            </w:pPr>
            <w:r w:rsidRPr="00CC4474">
              <w:rPr>
                <w:lang w:val="fr-FR"/>
              </w:rPr>
              <w:t>Modification de la teneur ou du champ d'application de la mesure notifiée</w:t>
            </w:r>
          </w:p>
          <w:p w14:paraId="58E472BF" w14:textId="77777777" w:rsidR="002F663C" w:rsidRPr="00CC4474" w:rsidRDefault="008F6D9F" w:rsidP="00CC4474">
            <w:pPr>
              <w:spacing w:before="60" w:after="120"/>
            </w:pPr>
            <w:r w:rsidRPr="00CC4474">
              <w:rPr>
                <w:lang w:val="fr-FR"/>
              </w:rPr>
              <w:t>Nouveau délai pour la présentation des observations (le cas échéant):</w:t>
            </w:r>
          </w:p>
        </w:tc>
      </w:tr>
      <w:tr w:rsidR="00CC4474" w:rsidRPr="00CC4474" w14:paraId="083C0A4C" w14:textId="77777777" w:rsidTr="00CC4474">
        <w:tc>
          <w:tcPr>
            <w:tcW w:w="851" w:type="dxa"/>
            <w:tcBorders>
              <w:top w:val="single" w:sz="6" w:space="0" w:color="auto"/>
              <w:bottom w:val="single" w:sz="6" w:space="0" w:color="auto"/>
            </w:tcBorders>
            <w:shd w:val="clear" w:color="auto" w:fill="auto"/>
          </w:tcPr>
          <w:p w14:paraId="21ACC4DE" w14:textId="405F62F3" w:rsidR="002F663C" w:rsidRPr="00CC4474" w:rsidRDefault="00CC4474" w:rsidP="00CC4474">
            <w:pPr>
              <w:spacing w:before="120" w:after="120"/>
              <w:ind w:left="567" w:hanging="567"/>
              <w:jc w:val="center"/>
            </w:pPr>
            <w:r w:rsidRPr="00CC4474">
              <w:rPr>
                <w:lang w:val="fr-FR"/>
              </w:rPr>
              <w:t>[ ]</w:t>
            </w:r>
          </w:p>
        </w:tc>
        <w:tc>
          <w:tcPr>
            <w:tcW w:w="8198" w:type="dxa"/>
            <w:tcBorders>
              <w:top w:val="single" w:sz="6" w:space="0" w:color="auto"/>
              <w:bottom w:val="single" w:sz="6" w:space="0" w:color="auto"/>
            </w:tcBorders>
            <w:shd w:val="clear" w:color="auto" w:fill="auto"/>
          </w:tcPr>
          <w:p w14:paraId="7C0934D0" w14:textId="77777777" w:rsidR="002F663C" w:rsidRPr="00CC4474" w:rsidRDefault="008F6D9F" w:rsidP="00CC4474">
            <w:pPr>
              <w:spacing w:before="120" w:after="120"/>
            </w:pPr>
            <w:r w:rsidRPr="00CC4474">
              <w:rPr>
                <w:lang w:val="fr-FR"/>
              </w:rPr>
              <w:t>Publication de directives d'interprétation et accès au texte</w:t>
            </w:r>
            <w:r w:rsidRPr="00CC4474">
              <w:rPr>
                <w:vertAlign w:val="superscript"/>
                <w:lang w:val="fr-FR"/>
              </w:rPr>
              <w:t>1</w:t>
            </w:r>
            <w:r w:rsidRPr="00CC4474">
              <w:rPr>
                <w:lang w:val="fr-FR"/>
              </w:rPr>
              <w:t>:</w:t>
            </w:r>
          </w:p>
        </w:tc>
      </w:tr>
      <w:tr w:rsidR="00C7750F" w:rsidRPr="00CC4474" w14:paraId="06009F6A" w14:textId="77777777" w:rsidTr="00CC4474">
        <w:tc>
          <w:tcPr>
            <w:tcW w:w="851" w:type="dxa"/>
            <w:tcBorders>
              <w:top w:val="single" w:sz="6" w:space="0" w:color="auto"/>
              <w:bottom w:val="double" w:sz="6" w:space="0" w:color="auto"/>
            </w:tcBorders>
            <w:shd w:val="clear" w:color="auto" w:fill="auto"/>
          </w:tcPr>
          <w:p w14:paraId="0263CD78" w14:textId="61E52434" w:rsidR="002F663C" w:rsidRPr="00CC4474" w:rsidRDefault="00CC4474" w:rsidP="00CC4474">
            <w:pPr>
              <w:spacing w:before="120" w:after="120"/>
              <w:ind w:left="567" w:hanging="567"/>
              <w:jc w:val="center"/>
            </w:pPr>
            <w:r w:rsidRPr="00CC4474">
              <w:rPr>
                <w:lang w:val="fr-FR"/>
              </w:rPr>
              <w:t>[ ]</w:t>
            </w:r>
          </w:p>
        </w:tc>
        <w:tc>
          <w:tcPr>
            <w:tcW w:w="8198" w:type="dxa"/>
            <w:tcBorders>
              <w:top w:val="single" w:sz="6" w:space="0" w:color="auto"/>
              <w:bottom w:val="double" w:sz="6" w:space="0" w:color="auto"/>
            </w:tcBorders>
            <w:shd w:val="clear" w:color="auto" w:fill="auto"/>
          </w:tcPr>
          <w:p w14:paraId="49CE2F7D" w14:textId="77777777" w:rsidR="002F663C" w:rsidRPr="00CC4474" w:rsidRDefault="008F6D9F" w:rsidP="00CC4474">
            <w:pPr>
              <w:spacing w:before="120" w:after="120"/>
              <w:rPr>
                <w:lang w:val="fr-FR"/>
              </w:rPr>
            </w:pPr>
            <w:r w:rsidRPr="00CC4474">
              <w:rPr>
                <w:lang w:val="fr-FR"/>
              </w:rPr>
              <w:t>Autres:</w:t>
            </w:r>
          </w:p>
        </w:tc>
      </w:tr>
      <w:bookmarkEnd w:id="9"/>
    </w:tbl>
    <w:p w14:paraId="60F0572F" w14:textId="77777777" w:rsidR="002F663C" w:rsidRPr="00CC4474" w:rsidRDefault="002F663C" w:rsidP="00CC4474">
      <w:pPr>
        <w:jc w:val="left"/>
        <w:rPr>
          <w:rFonts w:eastAsia="Calibri" w:cs="Times New Roman"/>
        </w:rPr>
      </w:pPr>
    </w:p>
    <w:p w14:paraId="7F4D9052" w14:textId="5E56E4DC" w:rsidR="003971FF" w:rsidRPr="00CC4474" w:rsidRDefault="008F6D9F" w:rsidP="00CC4474">
      <w:pPr>
        <w:spacing w:after="120"/>
        <w:rPr>
          <w:rFonts w:eastAsia="Calibri" w:cs="Times New Roman"/>
          <w:bCs/>
        </w:rPr>
      </w:pPr>
      <w:r w:rsidRPr="00CC4474">
        <w:rPr>
          <w:b/>
          <w:szCs w:val="18"/>
        </w:rPr>
        <w:t>Teneur</w:t>
      </w:r>
      <w:r w:rsidR="00CC4474" w:rsidRPr="00CC4474">
        <w:rPr>
          <w:b/>
          <w:szCs w:val="18"/>
        </w:rPr>
        <w:t xml:space="preserve">: </w:t>
      </w:r>
      <w:r w:rsidR="00CC4474" w:rsidRPr="00CC4474">
        <w:t>O</w:t>
      </w:r>
      <w:r w:rsidRPr="00CC4474">
        <w:t>RGANISME</w:t>
      </w:r>
      <w:r w:rsidR="00CC4474" w:rsidRPr="00CC4474">
        <w:t>: C</w:t>
      </w:r>
      <w:r w:rsidRPr="00CC4474">
        <w:t>entres pour la lutte contre les maladies et pour leur prévention (CDC) du Département de la santé et des services sociaux (HHS)</w:t>
      </w:r>
    </w:p>
    <w:p w14:paraId="5DA6895B" w14:textId="2568BEAE" w:rsidR="009637DF" w:rsidRPr="00CC4474" w:rsidRDefault="008F6D9F" w:rsidP="00CC4474">
      <w:pPr>
        <w:spacing w:after="120"/>
        <w:rPr>
          <w:rFonts w:eastAsia="Calibri" w:cs="Times New Roman"/>
          <w:szCs w:val="18"/>
        </w:rPr>
      </w:pPr>
      <w:r w:rsidRPr="00CC4474">
        <w:t>ACTION</w:t>
      </w:r>
      <w:r w:rsidR="00CC4474" w:rsidRPr="00CC4474">
        <w:t>: R</w:t>
      </w:r>
      <w:r w:rsidRPr="00CC4474">
        <w:t>éouverture du délai pour la présentation d'observations</w:t>
      </w:r>
    </w:p>
    <w:p w14:paraId="58F053BB" w14:textId="5AA91862" w:rsidR="009637DF" w:rsidRPr="00CC4474" w:rsidRDefault="008F6D9F" w:rsidP="00CC4474">
      <w:pPr>
        <w:spacing w:after="120"/>
        <w:rPr>
          <w:rFonts w:eastAsia="Calibri" w:cs="Times New Roman"/>
          <w:szCs w:val="18"/>
        </w:rPr>
      </w:pPr>
      <w:r w:rsidRPr="00CC4474">
        <w:t>RÉSUMÉ</w:t>
      </w:r>
      <w:r w:rsidR="00CC4474" w:rsidRPr="00CC4474">
        <w:t>: L</w:t>
      </w:r>
      <w:r w:rsidRPr="00CC4474">
        <w:t>e 1</w:t>
      </w:r>
      <w:r w:rsidR="00CC4474" w:rsidRPr="00CC4474">
        <w:t>4 avril 2</w:t>
      </w:r>
      <w:r w:rsidRPr="00CC4474">
        <w:t>020, le Département de la santé et des services sociaux (HHS) a publié une règle finale provisoire afin de mettre à jour les exigences réglementaires observées par l'Institut national de la sécurité et de la santé au travail (NIOSH), qui relève des Centres de prévention et de lutte contre les maladies (CDC), pour l'essai et l'approbation des appareils respiratoires à filtration des particules de l'air en vue de leur utilisation pendant l'urgence actuelle de santé publique</w:t>
      </w:r>
      <w:r w:rsidR="00CC4474" w:rsidRPr="00CC4474">
        <w:t>. L</w:t>
      </w:r>
      <w:r w:rsidRPr="00CC4474">
        <w:t xml:space="preserve">es </w:t>
      </w:r>
      <w:r w:rsidRPr="00CC4474">
        <w:lastRenderedPageBreak/>
        <w:t>observations devaient être communiquées avant le 1</w:t>
      </w:r>
      <w:r w:rsidR="00CC4474" w:rsidRPr="00CC4474">
        <w:t>2 août 2</w:t>
      </w:r>
      <w:r w:rsidRPr="00CC4474">
        <w:t>020</w:t>
      </w:r>
      <w:r w:rsidR="00CC4474" w:rsidRPr="00CC4474">
        <w:t>. L</w:t>
      </w:r>
      <w:r w:rsidRPr="00CC4474">
        <w:t>e document notifié annonce une réouverture du délai pour la présentation d'observations pour une durée de 30 jours supplémentaires, afin de ménager aux parties prenantes et autres parties intéressées plus de temps pour répondre.</w:t>
      </w:r>
    </w:p>
    <w:p w14:paraId="16C90773" w14:textId="0EED5A2A" w:rsidR="009637DF" w:rsidRPr="00CC4474" w:rsidRDefault="008F6D9F" w:rsidP="00CC4474">
      <w:pPr>
        <w:spacing w:after="120"/>
        <w:rPr>
          <w:rFonts w:eastAsia="Calibri" w:cs="Times New Roman"/>
          <w:szCs w:val="18"/>
        </w:rPr>
      </w:pPr>
      <w:r w:rsidRPr="00CC4474">
        <w:t>CALENDRIER</w:t>
      </w:r>
      <w:r w:rsidR="00CC4474" w:rsidRPr="00CC4474">
        <w:t>: L</w:t>
      </w:r>
      <w:r w:rsidRPr="00CC4474">
        <w:t>e délai pour la présentation d'observations au sujet de la règle finale provisoire publiée le 1</w:t>
      </w:r>
      <w:r w:rsidR="00CC4474" w:rsidRPr="00CC4474">
        <w:t>4 avril 2</w:t>
      </w:r>
      <w:r w:rsidRPr="00CC4474">
        <w:t>020 (85 FR</w:t>
      </w:r>
      <w:r w:rsidR="00CC4474" w:rsidRPr="00CC4474">
        <w:t xml:space="preserve"> </w:t>
      </w:r>
      <w:r w:rsidRPr="00CC4474">
        <w:t>20598) est rouvert</w:t>
      </w:r>
      <w:r w:rsidR="00CC4474" w:rsidRPr="00CC4474">
        <w:t>. L</w:t>
      </w:r>
      <w:r w:rsidRPr="00CC4474">
        <w:t>a date limite pour la réception des observations écrites est fixée au 2</w:t>
      </w:r>
      <w:r w:rsidR="00CC4474" w:rsidRPr="00CC4474">
        <w:t>5 septembre 2</w:t>
      </w:r>
      <w:r w:rsidRPr="00CC4474">
        <w:t>020.</w:t>
      </w:r>
    </w:p>
    <w:p w14:paraId="392F8A70" w14:textId="48E8A5F4" w:rsidR="009637DF" w:rsidRPr="00CC4474" w:rsidRDefault="00DB5AA0" w:rsidP="00CC4474">
      <w:pPr>
        <w:spacing w:after="120"/>
        <w:jc w:val="left"/>
        <w:rPr>
          <w:rFonts w:eastAsia="Calibri" w:cs="Times New Roman"/>
          <w:szCs w:val="18"/>
        </w:rPr>
      </w:pPr>
      <w:hyperlink r:id="rId9" w:tgtFrame="_blank" w:history="1">
        <w:r w:rsidR="00CC4474" w:rsidRPr="00CC4474">
          <w:rPr>
            <w:rStyle w:val="Hyperlink"/>
          </w:rPr>
          <w:t>https://www.govinfo.gov/content/pkg/FR-2020-08-26/html/2020-18747.htm</w:t>
        </w:r>
      </w:hyperlink>
      <w:r w:rsidR="008C7A35" w:rsidRPr="00CC4474">
        <w:br/>
      </w:r>
      <w:hyperlink r:id="rId10" w:tgtFrame="_blank" w:history="1">
        <w:r w:rsidR="00CC4474" w:rsidRPr="00CC4474">
          <w:rPr>
            <w:rStyle w:val="Hyperlink"/>
          </w:rPr>
          <w:t>https://www.govinfo.gov/content/pkg/FR-2020-08-26/pdf/2020-18747.pdf</w:t>
        </w:r>
      </w:hyperlink>
    </w:p>
    <w:p w14:paraId="6FDEC559" w14:textId="7D2EA315" w:rsidR="009637DF" w:rsidRPr="00CC4474" w:rsidRDefault="008F6D9F" w:rsidP="00CC4474">
      <w:pPr>
        <w:spacing w:after="120"/>
        <w:rPr>
          <w:rFonts w:eastAsia="Calibri" w:cs="Times New Roman"/>
          <w:szCs w:val="18"/>
        </w:rPr>
      </w:pPr>
      <w:r w:rsidRPr="00CC4474">
        <w:t>La notification de la tenue d'une audition publique et la règle proposée sont identifiées par le numéro de dossier (docket) CDC</w:t>
      </w:r>
      <w:r w:rsidR="00CC4474" w:rsidRPr="00CC4474">
        <w:t>-</w:t>
      </w:r>
      <w:r w:rsidRPr="00CC4474">
        <w:t>2020</w:t>
      </w:r>
      <w:r w:rsidR="00CC4474" w:rsidRPr="00CC4474">
        <w:t>-</w:t>
      </w:r>
      <w:r w:rsidRPr="00CC4474">
        <w:t>0036</w:t>
      </w:r>
      <w:r w:rsidR="00CC4474" w:rsidRPr="00CC4474">
        <w:t>. L</w:t>
      </w:r>
      <w:r w:rsidRPr="00CC4474">
        <w:t xml:space="preserve">e dossier est disponible sur le site </w:t>
      </w:r>
      <w:hyperlink r:id="rId11" w:tgtFrame="_blank" w:history="1">
        <w:r w:rsidR="00CC4474" w:rsidRPr="00CC4474">
          <w:rPr>
            <w:rStyle w:val="Hyperlink"/>
          </w:rPr>
          <w:t>Regulations.gov</w:t>
        </w:r>
      </w:hyperlink>
      <w:r w:rsidRPr="00CC4474">
        <w:t xml:space="preserve"> à l'adresse </w:t>
      </w:r>
      <w:hyperlink r:id="rId12" w:tgtFrame="_blank" w:history="1">
        <w:r w:rsidR="00CC4474" w:rsidRPr="00CC4474">
          <w:rPr>
            <w:rStyle w:val="Hyperlink"/>
          </w:rPr>
          <w:t>https://www.regulations.gov/docket?D=CDC-2020-0036</w:t>
        </w:r>
      </w:hyperlink>
      <w:r w:rsidRPr="00CC4474">
        <w:t xml:space="preserve"> et permet d'accéder aux documents principaux et aux documents justificatifs, ainsi qu'aux observations reçues</w:t>
      </w:r>
      <w:r w:rsidR="00CC4474" w:rsidRPr="00CC4474">
        <w:t>. L</w:t>
      </w:r>
      <w:r w:rsidRPr="00CC4474">
        <w:t xml:space="preserve">es documents sont également disponibles sur le site </w:t>
      </w:r>
      <w:hyperlink r:id="rId13" w:history="1">
        <w:r w:rsidR="00CC4474" w:rsidRPr="00CC4474">
          <w:rPr>
            <w:rStyle w:val="Hyperlink"/>
          </w:rPr>
          <w:t>Regulations.gov</w:t>
        </w:r>
      </w:hyperlink>
      <w:r w:rsidRPr="00CC4474">
        <w:t xml:space="preserve"> en effectuant une recherche par numéro de dossier de consultation (</w:t>
      </w:r>
      <w:r w:rsidRPr="00CC4474">
        <w:rPr>
          <w:i/>
          <w:iCs/>
        </w:rPr>
        <w:t>docket</w:t>
      </w:r>
      <w:r w:rsidRPr="00CC4474">
        <w:t xml:space="preserve"> </w:t>
      </w:r>
      <w:r w:rsidRPr="00CC4474">
        <w:rPr>
          <w:i/>
          <w:iCs/>
        </w:rPr>
        <w:t>number</w:t>
      </w:r>
      <w:r w:rsidRPr="00CC4474">
        <w:t>)</w:t>
      </w:r>
      <w:r w:rsidR="00CC4474" w:rsidRPr="00CC4474">
        <w:t>. L</w:t>
      </w:r>
      <w:r w:rsidRPr="00CC4474">
        <w:t xml:space="preserve">es Membres de l'OMC et leurs parties prenantes sont priés de formuler des observations à l'intention du </w:t>
      </w:r>
      <w:hyperlink r:id="rId14" w:tgtFrame="_blank" w:history="1">
        <w:r w:rsidR="00CC4474" w:rsidRPr="00CC4474">
          <w:rPr>
            <w:rStyle w:val="Hyperlink"/>
          </w:rPr>
          <w:t>point d'information OTC des États-Unis</w:t>
        </w:r>
      </w:hyperlink>
      <w:r w:rsidR="00CC4474" w:rsidRPr="00CC4474">
        <w:t>. L</w:t>
      </w:r>
      <w:r w:rsidRPr="00CC4474">
        <w:t>es observation reçues par le point d'information OTC des États</w:t>
      </w:r>
      <w:r w:rsidR="00CC4474" w:rsidRPr="00CC4474">
        <w:t>-</w:t>
      </w:r>
      <w:r w:rsidRPr="00CC4474">
        <w:t xml:space="preserve">Unis de la part des Membres de l'OMC et de leurs parties prenantes seront transmises à l'organisme de réglementation et seront aussi versées au </w:t>
      </w:r>
      <w:hyperlink r:id="rId15" w:tgtFrame="_blank" w:history="1">
        <w:r w:rsidR="00CC4474" w:rsidRPr="00CC4474">
          <w:rPr>
            <w:rStyle w:val="Hyperlink"/>
          </w:rPr>
          <w:t>dossier</w:t>
        </w:r>
      </w:hyperlink>
      <w:r w:rsidRPr="00CC4474">
        <w:t xml:space="preserve"> sur </w:t>
      </w:r>
      <w:hyperlink r:id="rId16" w:tgtFrame="_blank" w:history="1">
        <w:r w:rsidR="00CC4474" w:rsidRPr="00CC4474">
          <w:rPr>
            <w:rStyle w:val="Hyperlink"/>
          </w:rPr>
          <w:t>Regulations.gov</w:t>
        </w:r>
      </w:hyperlink>
      <w:r w:rsidRPr="00CC4474">
        <w:t xml:space="preserve"> si elles sont reçues pendant le délai prévu pour la présentation des observations.</w:t>
      </w:r>
    </w:p>
    <w:p w14:paraId="5045DF4B" w14:textId="68319861" w:rsidR="006C5A96" w:rsidRPr="00CC4474" w:rsidRDefault="00CC4474" w:rsidP="00CC4474">
      <w:pPr>
        <w:jc w:val="center"/>
        <w:rPr>
          <w:b/>
        </w:rPr>
      </w:pPr>
      <w:r w:rsidRPr="00CC4474">
        <w:rPr>
          <w:b/>
        </w:rPr>
        <w:t>__________</w:t>
      </w:r>
      <w:bookmarkEnd w:id="8"/>
    </w:p>
    <w:sectPr w:rsidR="006C5A96" w:rsidRPr="00CC4474" w:rsidSect="00CC4474">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A1981" w14:textId="77777777" w:rsidR="007019D6" w:rsidRPr="00CC4474" w:rsidRDefault="008F6D9F">
      <w:bookmarkStart w:id="4" w:name="_Hlk50038076"/>
      <w:bookmarkStart w:id="5" w:name="_Hlk50038077"/>
      <w:r w:rsidRPr="00CC4474">
        <w:separator/>
      </w:r>
      <w:bookmarkEnd w:id="4"/>
      <w:bookmarkEnd w:id="5"/>
    </w:p>
  </w:endnote>
  <w:endnote w:type="continuationSeparator" w:id="0">
    <w:p w14:paraId="3068ED32" w14:textId="77777777" w:rsidR="007019D6" w:rsidRPr="00CC4474" w:rsidRDefault="008F6D9F">
      <w:bookmarkStart w:id="6" w:name="_Hlk50038078"/>
      <w:bookmarkStart w:id="7" w:name="_Hlk50038079"/>
      <w:r w:rsidRPr="00CC4474">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D20D" w14:textId="0190215C" w:rsidR="00544326" w:rsidRPr="00CC4474" w:rsidRDefault="00CC4474" w:rsidP="00CC4474">
    <w:pPr>
      <w:pStyle w:val="Footer"/>
    </w:pPr>
    <w:bookmarkStart w:id="16" w:name="_Hlk50038064"/>
    <w:bookmarkStart w:id="17" w:name="_Hlk50038065"/>
    <w:r w:rsidRPr="00CC4474">
      <w:t xml:space="preserve"> </w:t>
    </w:r>
    <w:bookmarkEnd w:id="16"/>
    <w:bookmarkEnd w:id="1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C875" w14:textId="63A84179" w:rsidR="00544326" w:rsidRPr="00CC4474" w:rsidRDefault="00CC4474" w:rsidP="00CC4474">
    <w:pPr>
      <w:pStyle w:val="Footer"/>
    </w:pPr>
    <w:bookmarkStart w:id="18" w:name="_Hlk50038066"/>
    <w:bookmarkStart w:id="19" w:name="_Hlk50038067"/>
    <w:r w:rsidRPr="00CC4474">
      <w:t xml:space="preserve"> </w:t>
    </w:r>
    <w:bookmarkEnd w:id="18"/>
    <w:bookmarkEnd w:id="1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A676" w14:textId="0716C125" w:rsidR="008F6D9F" w:rsidRPr="00CC4474" w:rsidRDefault="00CC4474" w:rsidP="00CC4474">
    <w:pPr>
      <w:pStyle w:val="Footer"/>
    </w:pPr>
    <w:bookmarkStart w:id="23" w:name="_Hlk50038070"/>
    <w:bookmarkStart w:id="24" w:name="_Hlk50038071"/>
    <w:r w:rsidRPr="00CC4474">
      <w:t xml:space="preserve"> </w:t>
    </w:r>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412BF" w14:textId="77777777" w:rsidR="00724E52" w:rsidRPr="00CC4474" w:rsidRDefault="008F6D9F" w:rsidP="00ED54E0">
      <w:bookmarkStart w:id="0" w:name="_Hlk50038072"/>
      <w:bookmarkStart w:id="1" w:name="_Hlk50038073"/>
      <w:r w:rsidRPr="00CC4474">
        <w:separator/>
      </w:r>
      <w:bookmarkEnd w:id="0"/>
      <w:bookmarkEnd w:id="1"/>
    </w:p>
  </w:footnote>
  <w:footnote w:type="continuationSeparator" w:id="0">
    <w:p w14:paraId="49D4BCDD" w14:textId="77777777" w:rsidR="00724E52" w:rsidRPr="00CC4474" w:rsidRDefault="008F6D9F" w:rsidP="00ED54E0">
      <w:bookmarkStart w:id="2" w:name="_Hlk50038074"/>
      <w:bookmarkStart w:id="3" w:name="_Hlk50038075"/>
      <w:r w:rsidRPr="00CC4474">
        <w:continuationSeparator/>
      </w:r>
      <w:bookmarkEnd w:id="2"/>
      <w:bookmarkEnd w:id="3"/>
    </w:p>
  </w:footnote>
  <w:footnote w:id="1">
    <w:p w14:paraId="2F26BA05" w14:textId="5ACA93BB" w:rsidR="00CC4474" w:rsidRPr="00CC4474" w:rsidRDefault="00CC4474">
      <w:pPr>
        <w:pStyle w:val="FootnoteText"/>
        <w:rPr>
          <w:lang w:val="en-GB"/>
        </w:rPr>
      </w:pPr>
      <w:bookmarkStart w:id="10" w:name="_Hlk50038058"/>
      <w:bookmarkStart w:id="11" w:name="_Hlk50038059"/>
      <w:r>
        <w:rPr>
          <w:rStyle w:val="FootnoteReference"/>
        </w:rPr>
        <w:footnoteRef/>
      </w:r>
      <w:r>
        <w:t xml:space="preserve"> </w:t>
      </w:r>
      <w:r w:rsidRPr="00CC4474">
        <w:t>Il est possible d'indiquer une adresse de site Web, de joindre un fichier en format pdf ou de fournir tout autre renseignement permettant d'accéder au texte de la mesure finale et/ou des directives d'interprétation.</w:t>
      </w:r>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00C04" w14:textId="77777777" w:rsidR="00CC4474" w:rsidRPr="00CC4474" w:rsidRDefault="00CC4474" w:rsidP="00CC4474">
    <w:pPr>
      <w:pStyle w:val="Header"/>
      <w:spacing w:after="240"/>
      <w:jc w:val="center"/>
    </w:pPr>
    <w:bookmarkStart w:id="12" w:name="_Hlk50038060"/>
    <w:bookmarkStart w:id="13" w:name="_Hlk50038061"/>
    <w:r w:rsidRPr="00CC4474">
      <w:t>G/TBT/N/USA/1602/Add.1</w:t>
    </w:r>
  </w:p>
  <w:p w14:paraId="5E79E40C" w14:textId="77777777" w:rsidR="00CC4474" w:rsidRPr="00CC4474" w:rsidRDefault="00CC4474" w:rsidP="00CC4474">
    <w:pPr>
      <w:pStyle w:val="Header"/>
      <w:pBdr>
        <w:bottom w:val="single" w:sz="4" w:space="1" w:color="auto"/>
      </w:pBdr>
      <w:jc w:val="center"/>
    </w:pPr>
    <w:r w:rsidRPr="00CC4474">
      <w:t xml:space="preserve">- </w:t>
    </w:r>
    <w:r w:rsidRPr="00CC4474">
      <w:fldChar w:fldCharType="begin"/>
    </w:r>
    <w:r w:rsidRPr="00CC4474">
      <w:instrText xml:space="preserve"> PAGE  \* Arabic  \* MERGEFORMAT </w:instrText>
    </w:r>
    <w:r w:rsidRPr="00CC4474">
      <w:fldChar w:fldCharType="separate"/>
    </w:r>
    <w:r w:rsidRPr="00CC4474">
      <w:t>1</w:t>
    </w:r>
    <w:r w:rsidRPr="00CC4474">
      <w:fldChar w:fldCharType="end"/>
    </w:r>
    <w:r w:rsidRPr="00CC4474">
      <w:t xml:space="preserve"> -</w:t>
    </w:r>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5C81E" w14:textId="77777777" w:rsidR="00CC4474" w:rsidRPr="00CC4474" w:rsidRDefault="00CC4474" w:rsidP="00CC4474">
    <w:pPr>
      <w:pStyle w:val="Header"/>
      <w:spacing w:after="240"/>
      <w:jc w:val="center"/>
    </w:pPr>
    <w:bookmarkStart w:id="14" w:name="_Hlk50038062"/>
    <w:bookmarkStart w:id="15" w:name="_Hlk50038063"/>
    <w:r w:rsidRPr="00CC4474">
      <w:t>G/TBT/N/USA/1602/Add.1</w:t>
    </w:r>
  </w:p>
  <w:p w14:paraId="228AFF8A" w14:textId="77777777" w:rsidR="00CC4474" w:rsidRPr="00CC4474" w:rsidRDefault="00CC4474" w:rsidP="00CC4474">
    <w:pPr>
      <w:pStyle w:val="Header"/>
      <w:pBdr>
        <w:bottom w:val="single" w:sz="4" w:space="1" w:color="auto"/>
      </w:pBdr>
      <w:jc w:val="center"/>
    </w:pPr>
    <w:r w:rsidRPr="00CC4474">
      <w:t xml:space="preserve">- </w:t>
    </w:r>
    <w:r w:rsidRPr="00CC4474">
      <w:fldChar w:fldCharType="begin"/>
    </w:r>
    <w:r w:rsidRPr="00CC4474">
      <w:instrText xml:space="preserve"> PAGE  \* Arabic  \* MERGEFORMAT </w:instrText>
    </w:r>
    <w:r w:rsidRPr="00CC4474">
      <w:fldChar w:fldCharType="separate"/>
    </w:r>
    <w:r w:rsidRPr="00CC4474">
      <w:t>1</w:t>
    </w:r>
    <w:r w:rsidRPr="00CC4474">
      <w:fldChar w:fldCharType="end"/>
    </w:r>
    <w:r w:rsidRPr="00CC4474">
      <w:t xml:space="preserve"> -</w:t>
    </w:r>
    <w:bookmarkEnd w:id="14"/>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C4474" w:rsidRPr="00CC4474" w14:paraId="079630A9" w14:textId="77777777" w:rsidTr="00CC4474">
      <w:trPr>
        <w:trHeight w:val="240"/>
        <w:jc w:val="center"/>
      </w:trPr>
      <w:tc>
        <w:tcPr>
          <w:tcW w:w="2053" w:type="pct"/>
          <w:shd w:val="clear" w:color="auto" w:fill="auto"/>
          <w:tcMar>
            <w:left w:w="108" w:type="dxa"/>
            <w:right w:w="108" w:type="dxa"/>
          </w:tcMar>
          <w:vAlign w:val="center"/>
        </w:tcPr>
        <w:p w14:paraId="2B351C34" w14:textId="77777777" w:rsidR="00CC4474" w:rsidRPr="00CC4474" w:rsidRDefault="00CC4474" w:rsidP="00CC4474">
          <w:pPr>
            <w:rPr>
              <w:rFonts w:eastAsia="Verdana" w:cs="Verdana"/>
              <w:noProof/>
              <w:szCs w:val="18"/>
              <w:lang w:eastAsia="en-GB"/>
            </w:rPr>
          </w:pPr>
          <w:bookmarkStart w:id="20" w:name="_Hlk50038068"/>
          <w:bookmarkStart w:id="21" w:name="_Hlk50038069"/>
        </w:p>
      </w:tc>
      <w:tc>
        <w:tcPr>
          <w:tcW w:w="2947" w:type="pct"/>
          <w:gridSpan w:val="2"/>
          <w:shd w:val="clear" w:color="auto" w:fill="auto"/>
          <w:tcMar>
            <w:left w:w="108" w:type="dxa"/>
            <w:right w:w="108" w:type="dxa"/>
          </w:tcMar>
          <w:vAlign w:val="center"/>
        </w:tcPr>
        <w:p w14:paraId="2F87CB7C" w14:textId="77777777" w:rsidR="00CC4474" w:rsidRPr="00CC4474" w:rsidRDefault="00CC4474" w:rsidP="00CC4474">
          <w:pPr>
            <w:jc w:val="right"/>
            <w:rPr>
              <w:rFonts w:eastAsia="Verdana" w:cs="Verdana"/>
              <w:b/>
              <w:color w:val="FF0000"/>
              <w:szCs w:val="18"/>
            </w:rPr>
          </w:pPr>
        </w:p>
      </w:tc>
    </w:tr>
    <w:tr w:rsidR="00CC4474" w:rsidRPr="00CC4474" w14:paraId="40161089" w14:textId="77777777" w:rsidTr="00CC4474">
      <w:trPr>
        <w:trHeight w:val="213"/>
        <w:jc w:val="center"/>
      </w:trPr>
      <w:tc>
        <w:tcPr>
          <w:tcW w:w="2053" w:type="pct"/>
          <w:vMerge w:val="restart"/>
          <w:shd w:val="clear" w:color="auto" w:fill="auto"/>
          <w:tcMar>
            <w:left w:w="0" w:type="dxa"/>
            <w:right w:w="0" w:type="dxa"/>
          </w:tcMar>
        </w:tcPr>
        <w:p w14:paraId="27D58A5A" w14:textId="40D19721" w:rsidR="00CC4474" w:rsidRPr="00CC4474" w:rsidRDefault="00CC4474" w:rsidP="00CC4474">
          <w:pPr>
            <w:jc w:val="left"/>
            <w:rPr>
              <w:rFonts w:eastAsia="Verdana" w:cs="Verdana"/>
              <w:szCs w:val="18"/>
            </w:rPr>
          </w:pPr>
          <w:r w:rsidRPr="00CC4474">
            <w:rPr>
              <w:rFonts w:eastAsia="Verdana" w:cs="Verdana"/>
              <w:noProof/>
              <w:szCs w:val="18"/>
            </w:rPr>
            <w:drawing>
              <wp:inline distT="0" distB="0" distL="0" distR="0" wp14:anchorId="439FB284" wp14:editId="4611A8CD">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629790F" w14:textId="77777777" w:rsidR="00CC4474" w:rsidRPr="00CC4474" w:rsidRDefault="00CC4474" w:rsidP="00CC4474">
          <w:pPr>
            <w:jc w:val="right"/>
            <w:rPr>
              <w:rFonts w:eastAsia="Verdana" w:cs="Verdana"/>
              <w:b/>
              <w:szCs w:val="18"/>
            </w:rPr>
          </w:pPr>
        </w:p>
      </w:tc>
    </w:tr>
    <w:tr w:rsidR="00CC4474" w:rsidRPr="00CC4474" w14:paraId="73B4B920" w14:textId="77777777" w:rsidTr="00CC4474">
      <w:trPr>
        <w:trHeight w:val="868"/>
        <w:jc w:val="center"/>
      </w:trPr>
      <w:tc>
        <w:tcPr>
          <w:tcW w:w="2053" w:type="pct"/>
          <w:vMerge/>
          <w:shd w:val="clear" w:color="auto" w:fill="auto"/>
          <w:tcMar>
            <w:left w:w="108" w:type="dxa"/>
            <w:right w:w="108" w:type="dxa"/>
          </w:tcMar>
        </w:tcPr>
        <w:p w14:paraId="29853AAD" w14:textId="77777777" w:rsidR="00CC4474" w:rsidRPr="00CC4474" w:rsidRDefault="00CC4474" w:rsidP="00CC4474">
          <w:pPr>
            <w:jc w:val="left"/>
            <w:rPr>
              <w:rFonts w:eastAsia="Verdana" w:cs="Verdana"/>
              <w:noProof/>
              <w:szCs w:val="18"/>
              <w:lang w:eastAsia="en-GB"/>
            </w:rPr>
          </w:pPr>
        </w:p>
      </w:tc>
      <w:tc>
        <w:tcPr>
          <w:tcW w:w="2947" w:type="pct"/>
          <w:gridSpan w:val="2"/>
          <w:shd w:val="clear" w:color="auto" w:fill="auto"/>
          <w:tcMar>
            <w:left w:w="108" w:type="dxa"/>
            <w:right w:w="108" w:type="dxa"/>
          </w:tcMar>
        </w:tcPr>
        <w:p w14:paraId="7728CFB1" w14:textId="1D2760BF" w:rsidR="00CC4474" w:rsidRPr="00CC4474" w:rsidRDefault="00CC4474" w:rsidP="00CC4474">
          <w:pPr>
            <w:jc w:val="right"/>
            <w:rPr>
              <w:rFonts w:eastAsia="Verdana" w:cs="Verdana"/>
              <w:b/>
              <w:szCs w:val="18"/>
            </w:rPr>
          </w:pPr>
          <w:r w:rsidRPr="00CC4474">
            <w:rPr>
              <w:b/>
              <w:szCs w:val="18"/>
            </w:rPr>
            <w:t>G/TBT/N/USA/1602/Add.1</w:t>
          </w:r>
        </w:p>
      </w:tc>
    </w:tr>
    <w:tr w:rsidR="00CC4474" w:rsidRPr="00CC4474" w14:paraId="0706C5D6" w14:textId="77777777" w:rsidTr="00CC4474">
      <w:trPr>
        <w:trHeight w:val="240"/>
        <w:jc w:val="center"/>
      </w:trPr>
      <w:tc>
        <w:tcPr>
          <w:tcW w:w="2053" w:type="pct"/>
          <w:vMerge/>
          <w:shd w:val="clear" w:color="auto" w:fill="auto"/>
          <w:tcMar>
            <w:left w:w="108" w:type="dxa"/>
            <w:right w:w="108" w:type="dxa"/>
          </w:tcMar>
          <w:vAlign w:val="center"/>
        </w:tcPr>
        <w:p w14:paraId="772EFC54" w14:textId="77777777" w:rsidR="00CC4474" w:rsidRPr="00CC4474" w:rsidRDefault="00CC4474" w:rsidP="00CC4474">
          <w:pPr>
            <w:rPr>
              <w:rFonts w:eastAsia="Verdana" w:cs="Verdana"/>
              <w:szCs w:val="18"/>
            </w:rPr>
          </w:pPr>
        </w:p>
      </w:tc>
      <w:tc>
        <w:tcPr>
          <w:tcW w:w="2947" w:type="pct"/>
          <w:gridSpan w:val="2"/>
          <w:shd w:val="clear" w:color="auto" w:fill="auto"/>
          <w:tcMar>
            <w:left w:w="108" w:type="dxa"/>
            <w:right w:w="108" w:type="dxa"/>
          </w:tcMar>
          <w:vAlign w:val="center"/>
        </w:tcPr>
        <w:p w14:paraId="60931E85" w14:textId="21A430C0" w:rsidR="00CC4474" w:rsidRPr="00CC4474" w:rsidRDefault="00CC4474" w:rsidP="00CC4474">
          <w:pPr>
            <w:jc w:val="right"/>
            <w:rPr>
              <w:rFonts w:eastAsia="Verdana" w:cs="Verdana"/>
              <w:szCs w:val="18"/>
            </w:rPr>
          </w:pPr>
          <w:r w:rsidRPr="00CC4474">
            <w:rPr>
              <w:rFonts w:eastAsia="Verdana" w:cs="Verdana"/>
              <w:szCs w:val="18"/>
            </w:rPr>
            <w:t>31 août 2020</w:t>
          </w:r>
        </w:p>
      </w:tc>
    </w:tr>
    <w:tr w:rsidR="00CC4474" w:rsidRPr="00CC4474" w14:paraId="2E88E275" w14:textId="77777777" w:rsidTr="00CC447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9E05D56" w14:textId="25F53856" w:rsidR="00CC4474" w:rsidRPr="00CC4474" w:rsidRDefault="00CC4474" w:rsidP="00CC4474">
          <w:pPr>
            <w:jc w:val="left"/>
            <w:rPr>
              <w:rFonts w:eastAsia="Verdana" w:cs="Verdana"/>
              <w:b/>
              <w:szCs w:val="18"/>
            </w:rPr>
          </w:pPr>
          <w:r w:rsidRPr="00CC4474">
            <w:rPr>
              <w:rFonts w:eastAsia="Verdana" w:cs="Verdana"/>
              <w:color w:val="FF0000"/>
              <w:szCs w:val="18"/>
            </w:rPr>
            <w:t>(20</w:t>
          </w:r>
          <w:r w:rsidRPr="00CC4474">
            <w:rPr>
              <w:rFonts w:eastAsia="Verdana" w:cs="Verdana"/>
              <w:color w:val="FF0000"/>
              <w:szCs w:val="18"/>
            </w:rPr>
            <w:noBreakHyphen/>
          </w:r>
          <w:r w:rsidR="00DB5AA0">
            <w:rPr>
              <w:rFonts w:eastAsia="Verdana" w:cs="Verdana"/>
              <w:color w:val="FF0000"/>
              <w:szCs w:val="18"/>
            </w:rPr>
            <w:t>5906</w:t>
          </w:r>
          <w:bookmarkStart w:id="22" w:name="_GoBack"/>
          <w:bookmarkEnd w:id="22"/>
          <w:r w:rsidRPr="00CC447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F6987BB" w14:textId="718FA2E7" w:rsidR="00CC4474" w:rsidRPr="00CC4474" w:rsidRDefault="00CC4474" w:rsidP="00CC4474">
          <w:pPr>
            <w:jc w:val="right"/>
            <w:rPr>
              <w:rFonts w:eastAsia="Verdana" w:cs="Verdana"/>
              <w:szCs w:val="18"/>
            </w:rPr>
          </w:pPr>
          <w:r w:rsidRPr="00CC4474">
            <w:rPr>
              <w:rFonts w:eastAsia="Verdana" w:cs="Verdana"/>
              <w:szCs w:val="18"/>
            </w:rPr>
            <w:t xml:space="preserve">Page: </w:t>
          </w:r>
          <w:r w:rsidRPr="00CC4474">
            <w:rPr>
              <w:rFonts w:eastAsia="Verdana" w:cs="Verdana"/>
              <w:szCs w:val="18"/>
            </w:rPr>
            <w:fldChar w:fldCharType="begin"/>
          </w:r>
          <w:r w:rsidRPr="00CC4474">
            <w:rPr>
              <w:rFonts w:eastAsia="Verdana" w:cs="Verdana"/>
              <w:szCs w:val="18"/>
            </w:rPr>
            <w:instrText xml:space="preserve"> PAGE  \* Arabic  \* MERGEFORMAT </w:instrText>
          </w:r>
          <w:r w:rsidRPr="00CC4474">
            <w:rPr>
              <w:rFonts w:eastAsia="Verdana" w:cs="Verdana"/>
              <w:szCs w:val="18"/>
            </w:rPr>
            <w:fldChar w:fldCharType="separate"/>
          </w:r>
          <w:r w:rsidRPr="00CC4474">
            <w:rPr>
              <w:rFonts w:eastAsia="Verdana" w:cs="Verdana"/>
              <w:szCs w:val="18"/>
            </w:rPr>
            <w:t>1</w:t>
          </w:r>
          <w:r w:rsidRPr="00CC4474">
            <w:rPr>
              <w:rFonts w:eastAsia="Verdana" w:cs="Verdana"/>
              <w:szCs w:val="18"/>
            </w:rPr>
            <w:fldChar w:fldCharType="end"/>
          </w:r>
          <w:r w:rsidRPr="00CC4474">
            <w:rPr>
              <w:rFonts w:eastAsia="Verdana" w:cs="Verdana"/>
              <w:szCs w:val="18"/>
            </w:rPr>
            <w:t>/</w:t>
          </w:r>
          <w:r w:rsidRPr="00CC4474">
            <w:rPr>
              <w:rFonts w:eastAsia="Verdana" w:cs="Verdana"/>
              <w:szCs w:val="18"/>
            </w:rPr>
            <w:fldChar w:fldCharType="begin"/>
          </w:r>
          <w:r w:rsidRPr="00CC4474">
            <w:rPr>
              <w:rFonts w:eastAsia="Verdana" w:cs="Verdana"/>
              <w:szCs w:val="18"/>
            </w:rPr>
            <w:instrText xml:space="preserve"> NUMPAGES  \# "0" \* Arabic  \* MERGEFORMAT </w:instrText>
          </w:r>
          <w:r w:rsidRPr="00CC4474">
            <w:rPr>
              <w:rFonts w:eastAsia="Verdana" w:cs="Verdana"/>
              <w:szCs w:val="18"/>
            </w:rPr>
            <w:fldChar w:fldCharType="separate"/>
          </w:r>
          <w:r w:rsidRPr="00CC4474">
            <w:rPr>
              <w:rFonts w:eastAsia="Verdana" w:cs="Verdana"/>
              <w:szCs w:val="18"/>
            </w:rPr>
            <w:t>2</w:t>
          </w:r>
          <w:r w:rsidRPr="00CC4474">
            <w:rPr>
              <w:rFonts w:eastAsia="Verdana" w:cs="Verdana"/>
              <w:szCs w:val="18"/>
            </w:rPr>
            <w:fldChar w:fldCharType="end"/>
          </w:r>
        </w:p>
      </w:tc>
    </w:tr>
    <w:tr w:rsidR="00CC4474" w:rsidRPr="00CC4474" w14:paraId="115FBAF7" w14:textId="77777777" w:rsidTr="00CC447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4646DF5" w14:textId="5DB9EB66" w:rsidR="00CC4474" w:rsidRPr="00CC4474" w:rsidRDefault="00CC4474" w:rsidP="00CC4474">
          <w:pPr>
            <w:jc w:val="left"/>
            <w:rPr>
              <w:rFonts w:eastAsia="Verdana" w:cs="Verdana"/>
              <w:szCs w:val="18"/>
            </w:rPr>
          </w:pPr>
          <w:r w:rsidRPr="00CC4474">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BDB2679" w14:textId="2E859837" w:rsidR="00CC4474" w:rsidRPr="00CC4474" w:rsidRDefault="00CC4474" w:rsidP="00CC4474">
          <w:pPr>
            <w:jc w:val="right"/>
            <w:rPr>
              <w:rFonts w:eastAsia="Verdana" w:cs="Verdana"/>
              <w:bCs/>
              <w:szCs w:val="18"/>
            </w:rPr>
          </w:pPr>
          <w:r w:rsidRPr="00CC4474">
            <w:rPr>
              <w:rFonts w:eastAsia="Verdana" w:cs="Verdana"/>
              <w:bCs/>
              <w:szCs w:val="18"/>
            </w:rPr>
            <w:t>Original: anglais</w:t>
          </w:r>
        </w:p>
      </w:tc>
    </w:tr>
    <w:bookmarkEnd w:id="20"/>
    <w:bookmarkEnd w:id="21"/>
  </w:tbl>
  <w:p w14:paraId="40EFAC13" w14:textId="77777777" w:rsidR="00ED54E0" w:rsidRPr="00CC4474" w:rsidRDefault="00ED54E0" w:rsidP="00CC4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EA8C69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94F060B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EF5C66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301FB4"/>
    <w:numStyleLink w:val="LegalHeadings"/>
  </w:abstractNum>
  <w:abstractNum w:abstractNumId="12" w15:restartNumberingAfterBreak="0">
    <w:nsid w:val="57551E12"/>
    <w:multiLevelType w:val="multilevel"/>
    <w:tmpl w:val="7D301F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856F8"/>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05C23"/>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019D6"/>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C7A35"/>
    <w:rsid w:val="008E2C13"/>
    <w:rsid w:val="008E372C"/>
    <w:rsid w:val="008F6D9F"/>
    <w:rsid w:val="009637DF"/>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D3D0E"/>
    <w:rsid w:val="00BE5468"/>
    <w:rsid w:val="00BF067B"/>
    <w:rsid w:val="00C11EAC"/>
    <w:rsid w:val="00C14444"/>
    <w:rsid w:val="00C15F6D"/>
    <w:rsid w:val="00C2459D"/>
    <w:rsid w:val="00C305D7"/>
    <w:rsid w:val="00C30F2A"/>
    <w:rsid w:val="00C425A5"/>
    <w:rsid w:val="00C43456"/>
    <w:rsid w:val="00C50BF8"/>
    <w:rsid w:val="00C65C0C"/>
    <w:rsid w:val="00C7750F"/>
    <w:rsid w:val="00C808FC"/>
    <w:rsid w:val="00C90A38"/>
    <w:rsid w:val="00C94EC2"/>
    <w:rsid w:val="00CA5556"/>
    <w:rsid w:val="00CB629C"/>
    <w:rsid w:val="00CC4474"/>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B5AA0"/>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4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74"/>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CC4474"/>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C4474"/>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C4474"/>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C447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C447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C447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C447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C447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C447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C4474"/>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CC4474"/>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CC4474"/>
    <w:rPr>
      <w:rFonts w:ascii="Verdana" w:eastAsiaTheme="majorEastAsia" w:hAnsi="Verdana" w:cstheme="majorBidi"/>
      <w:b/>
      <w:bCs/>
      <w:color w:val="006283"/>
      <w:sz w:val="18"/>
      <w:lang w:val="fr-FR"/>
    </w:rPr>
  </w:style>
  <w:style w:type="character" w:customStyle="1" w:styleId="Heading4Char">
    <w:name w:val="Heading 4 Char"/>
    <w:basedOn w:val="DefaultParagraphFont"/>
    <w:link w:val="Heading4"/>
    <w:uiPriority w:val="2"/>
    <w:rsid w:val="00CC4474"/>
    <w:rPr>
      <w:rFonts w:ascii="Verdana" w:eastAsiaTheme="majorEastAsia" w:hAnsi="Verdana" w:cstheme="majorBidi"/>
      <w:b/>
      <w:bCs/>
      <w:iCs/>
      <w:color w:val="006283"/>
      <w:sz w:val="18"/>
      <w:lang w:val="fr-FR"/>
    </w:rPr>
  </w:style>
  <w:style w:type="character" w:customStyle="1" w:styleId="Heading5Char">
    <w:name w:val="Heading 5 Char"/>
    <w:basedOn w:val="DefaultParagraphFont"/>
    <w:link w:val="Heading5"/>
    <w:uiPriority w:val="2"/>
    <w:rsid w:val="00CC4474"/>
    <w:rPr>
      <w:rFonts w:ascii="Verdana" w:eastAsiaTheme="majorEastAsia" w:hAnsi="Verdana" w:cstheme="majorBidi"/>
      <w:b/>
      <w:color w:val="006283"/>
      <w:sz w:val="18"/>
      <w:lang w:val="fr-FR"/>
    </w:rPr>
  </w:style>
  <w:style w:type="character" w:customStyle="1" w:styleId="Heading6Char">
    <w:name w:val="Heading 6 Char"/>
    <w:basedOn w:val="DefaultParagraphFont"/>
    <w:link w:val="Heading6"/>
    <w:uiPriority w:val="2"/>
    <w:rsid w:val="00CC4474"/>
    <w:rPr>
      <w:rFonts w:ascii="Verdana" w:eastAsiaTheme="majorEastAsia" w:hAnsi="Verdana" w:cstheme="majorBidi"/>
      <w:b/>
      <w:iCs/>
      <w:color w:val="006283"/>
      <w:sz w:val="18"/>
      <w:lang w:val="fr-FR"/>
    </w:rPr>
  </w:style>
  <w:style w:type="character" w:customStyle="1" w:styleId="Heading7Char">
    <w:name w:val="Heading 7 Char"/>
    <w:basedOn w:val="DefaultParagraphFont"/>
    <w:link w:val="Heading7"/>
    <w:uiPriority w:val="2"/>
    <w:rsid w:val="00CC4474"/>
    <w:rPr>
      <w:rFonts w:ascii="Verdana" w:eastAsiaTheme="majorEastAsia" w:hAnsi="Verdana" w:cstheme="majorBidi"/>
      <w:b/>
      <w:iCs/>
      <w:color w:val="006283"/>
      <w:sz w:val="18"/>
      <w:lang w:val="fr-FR"/>
    </w:rPr>
  </w:style>
  <w:style w:type="character" w:customStyle="1" w:styleId="Heading8Char">
    <w:name w:val="Heading 8 Char"/>
    <w:basedOn w:val="DefaultParagraphFont"/>
    <w:link w:val="Heading8"/>
    <w:uiPriority w:val="2"/>
    <w:rsid w:val="00CC4474"/>
    <w:rPr>
      <w:rFonts w:ascii="Verdana" w:eastAsiaTheme="majorEastAsia" w:hAnsi="Verdana" w:cstheme="majorBidi"/>
      <w:b/>
      <w:i/>
      <w:color w:val="006283"/>
      <w:sz w:val="18"/>
      <w:szCs w:val="20"/>
      <w:lang w:val="fr-FR"/>
    </w:rPr>
  </w:style>
  <w:style w:type="character" w:customStyle="1" w:styleId="Heading9Char">
    <w:name w:val="Heading 9 Char"/>
    <w:basedOn w:val="DefaultParagraphFont"/>
    <w:link w:val="Heading9"/>
    <w:uiPriority w:val="2"/>
    <w:rsid w:val="00CC4474"/>
    <w:rPr>
      <w:rFonts w:ascii="Verdana" w:eastAsiaTheme="majorEastAsia" w:hAnsi="Verdana" w:cstheme="majorBidi"/>
      <w:b/>
      <w:iCs/>
      <w:color w:val="006283"/>
      <w:sz w:val="18"/>
      <w:szCs w:val="20"/>
      <w:u w:val="single"/>
      <w:lang w:val="fr-FR"/>
    </w:rPr>
  </w:style>
  <w:style w:type="paragraph" w:styleId="Title">
    <w:name w:val="Title"/>
    <w:basedOn w:val="Normal"/>
    <w:next w:val="Normal"/>
    <w:link w:val="TitleChar"/>
    <w:uiPriority w:val="5"/>
    <w:qFormat/>
    <w:rsid w:val="00CC447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C4474"/>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CC4474"/>
    <w:pPr>
      <w:numPr>
        <w:ilvl w:val="6"/>
        <w:numId w:val="13"/>
      </w:numPr>
      <w:spacing w:after="240"/>
    </w:pPr>
  </w:style>
  <w:style w:type="character" w:customStyle="1" w:styleId="BodyTextChar">
    <w:name w:val="Body Text Char"/>
    <w:basedOn w:val="DefaultParagraphFont"/>
    <w:link w:val="BodyText"/>
    <w:uiPriority w:val="1"/>
    <w:rsid w:val="00CC4474"/>
    <w:rPr>
      <w:rFonts w:ascii="Verdana" w:hAnsi="Verdana"/>
      <w:sz w:val="18"/>
      <w:lang w:val="fr-FR"/>
    </w:rPr>
  </w:style>
  <w:style w:type="paragraph" w:styleId="BodyText2">
    <w:name w:val="Body Text 2"/>
    <w:basedOn w:val="Normal"/>
    <w:link w:val="BodyText2Char"/>
    <w:uiPriority w:val="1"/>
    <w:qFormat/>
    <w:rsid w:val="00CC4474"/>
    <w:pPr>
      <w:numPr>
        <w:ilvl w:val="7"/>
        <w:numId w:val="13"/>
      </w:numPr>
      <w:spacing w:after="240"/>
    </w:pPr>
  </w:style>
  <w:style w:type="character" w:customStyle="1" w:styleId="BodyText2Char">
    <w:name w:val="Body Text 2 Char"/>
    <w:basedOn w:val="DefaultParagraphFont"/>
    <w:link w:val="BodyText2"/>
    <w:uiPriority w:val="1"/>
    <w:rsid w:val="00CC4474"/>
    <w:rPr>
      <w:rFonts w:ascii="Verdana" w:hAnsi="Verdana"/>
      <w:sz w:val="18"/>
      <w:lang w:val="fr-FR"/>
    </w:rPr>
  </w:style>
  <w:style w:type="paragraph" w:styleId="BodyText3">
    <w:name w:val="Body Text 3"/>
    <w:basedOn w:val="Normal"/>
    <w:link w:val="BodyText3Char"/>
    <w:uiPriority w:val="1"/>
    <w:qFormat/>
    <w:rsid w:val="00CC4474"/>
    <w:pPr>
      <w:numPr>
        <w:ilvl w:val="8"/>
        <w:numId w:val="13"/>
      </w:numPr>
      <w:spacing w:after="240"/>
    </w:pPr>
    <w:rPr>
      <w:szCs w:val="16"/>
    </w:rPr>
  </w:style>
  <w:style w:type="character" w:customStyle="1" w:styleId="BodyText3Char">
    <w:name w:val="Body Text 3 Char"/>
    <w:basedOn w:val="DefaultParagraphFont"/>
    <w:link w:val="BodyText3"/>
    <w:uiPriority w:val="1"/>
    <w:rsid w:val="00CC4474"/>
    <w:rPr>
      <w:rFonts w:ascii="Verdana" w:hAnsi="Verdana"/>
      <w:sz w:val="18"/>
      <w:szCs w:val="16"/>
      <w:lang w:val="fr-FR"/>
    </w:rPr>
  </w:style>
  <w:style w:type="numbering" w:customStyle="1" w:styleId="LegalHeadings">
    <w:name w:val="LegalHeadings"/>
    <w:uiPriority w:val="99"/>
    <w:rsid w:val="00CC4474"/>
    <w:pPr>
      <w:numPr>
        <w:numId w:val="6"/>
      </w:numPr>
    </w:pPr>
  </w:style>
  <w:style w:type="paragraph" w:styleId="ListBullet">
    <w:name w:val="List Bullet"/>
    <w:basedOn w:val="Normal"/>
    <w:uiPriority w:val="1"/>
    <w:rsid w:val="00CC4474"/>
    <w:pPr>
      <w:numPr>
        <w:numId w:val="15"/>
      </w:numPr>
      <w:tabs>
        <w:tab w:val="left" w:pos="567"/>
      </w:tabs>
      <w:spacing w:after="240"/>
      <w:contextualSpacing/>
    </w:pPr>
  </w:style>
  <w:style w:type="paragraph" w:styleId="ListBullet2">
    <w:name w:val="List Bullet 2"/>
    <w:basedOn w:val="Normal"/>
    <w:uiPriority w:val="1"/>
    <w:rsid w:val="00CC4474"/>
    <w:pPr>
      <w:numPr>
        <w:ilvl w:val="1"/>
        <w:numId w:val="15"/>
      </w:numPr>
      <w:tabs>
        <w:tab w:val="left" w:pos="907"/>
      </w:tabs>
      <w:spacing w:after="240"/>
      <w:contextualSpacing/>
    </w:pPr>
  </w:style>
  <w:style w:type="paragraph" w:styleId="ListBullet3">
    <w:name w:val="List Bullet 3"/>
    <w:basedOn w:val="Normal"/>
    <w:uiPriority w:val="1"/>
    <w:rsid w:val="00CC4474"/>
    <w:pPr>
      <w:numPr>
        <w:ilvl w:val="2"/>
        <w:numId w:val="15"/>
      </w:numPr>
      <w:tabs>
        <w:tab w:val="left" w:pos="1247"/>
      </w:tabs>
      <w:spacing w:after="240"/>
      <w:contextualSpacing/>
    </w:pPr>
  </w:style>
  <w:style w:type="paragraph" w:styleId="ListBullet4">
    <w:name w:val="List Bullet 4"/>
    <w:basedOn w:val="Normal"/>
    <w:uiPriority w:val="1"/>
    <w:rsid w:val="00CC4474"/>
    <w:pPr>
      <w:numPr>
        <w:ilvl w:val="3"/>
        <w:numId w:val="15"/>
      </w:numPr>
      <w:tabs>
        <w:tab w:val="clear" w:pos="1587"/>
        <w:tab w:val="left" w:pos="1588"/>
      </w:tabs>
      <w:spacing w:after="240"/>
      <w:contextualSpacing/>
    </w:pPr>
  </w:style>
  <w:style w:type="paragraph" w:styleId="ListBullet5">
    <w:name w:val="List Bullet 5"/>
    <w:basedOn w:val="Normal"/>
    <w:uiPriority w:val="1"/>
    <w:rsid w:val="00CC4474"/>
    <w:pPr>
      <w:numPr>
        <w:ilvl w:val="4"/>
        <w:numId w:val="15"/>
      </w:numPr>
      <w:tabs>
        <w:tab w:val="left" w:pos="1928"/>
      </w:tabs>
      <w:spacing w:after="240"/>
      <w:contextualSpacing/>
    </w:pPr>
  </w:style>
  <w:style w:type="numbering" w:customStyle="1" w:styleId="ListBullets">
    <w:name w:val="ListBullets"/>
    <w:uiPriority w:val="99"/>
    <w:rsid w:val="00CC4474"/>
    <w:pPr>
      <w:numPr>
        <w:numId w:val="8"/>
      </w:numPr>
    </w:pPr>
  </w:style>
  <w:style w:type="paragraph" w:customStyle="1" w:styleId="Answer">
    <w:name w:val="Answer"/>
    <w:basedOn w:val="Normal"/>
    <w:link w:val="AnswerChar"/>
    <w:uiPriority w:val="6"/>
    <w:qFormat/>
    <w:rsid w:val="00CC4474"/>
    <w:pPr>
      <w:spacing w:after="240"/>
      <w:ind w:left="1077"/>
    </w:pPr>
    <w:rPr>
      <w:rFonts w:eastAsia="Calibri" w:cs="Times New Roman"/>
    </w:rPr>
  </w:style>
  <w:style w:type="character" w:customStyle="1" w:styleId="AnswerChar">
    <w:name w:val="Answer Char"/>
    <w:link w:val="Answer"/>
    <w:uiPriority w:val="6"/>
    <w:rsid w:val="00CC4474"/>
    <w:rPr>
      <w:rFonts w:ascii="Verdana" w:eastAsia="Calibri" w:hAnsi="Verdana" w:cs="Times New Roman"/>
      <w:sz w:val="18"/>
    </w:rPr>
  </w:style>
  <w:style w:type="paragraph" w:styleId="Caption">
    <w:name w:val="caption"/>
    <w:basedOn w:val="Normal"/>
    <w:next w:val="Normal"/>
    <w:uiPriority w:val="6"/>
    <w:qFormat/>
    <w:rsid w:val="00CC447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C4474"/>
    <w:rPr>
      <w:vertAlign w:val="superscript"/>
      <w:lang w:val="fr-FR"/>
    </w:rPr>
  </w:style>
  <w:style w:type="paragraph" w:styleId="FootnoteText">
    <w:name w:val="footnote text"/>
    <w:basedOn w:val="Normal"/>
    <w:link w:val="FootnoteTextChar"/>
    <w:uiPriority w:val="5"/>
    <w:rsid w:val="00CC447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C4474"/>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CC4474"/>
    <w:rPr>
      <w:szCs w:val="20"/>
    </w:rPr>
  </w:style>
  <w:style w:type="character" w:customStyle="1" w:styleId="EndnoteTextChar">
    <w:name w:val="Endnote Text Char"/>
    <w:link w:val="EndnoteText"/>
    <w:uiPriority w:val="49"/>
    <w:rsid w:val="00CC4474"/>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CC4474"/>
    <w:pPr>
      <w:spacing w:after="240"/>
      <w:ind w:left="720"/>
    </w:pPr>
    <w:rPr>
      <w:rFonts w:eastAsia="Calibri" w:cs="Times New Roman"/>
      <w:i/>
    </w:rPr>
  </w:style>
  <w:style w:type="character" w:customStyle="1" w:styleId="FollowUpChar">
    <w:name w:val="FollowUp Char"/>
    <w:link w:val="FollowUp"/>
    <w:uiPriority w:val="6"/>
    <w:rsid w:val="00CC4474"/>
    <w:rPr>
      <w:rFonts w:ascii="Verdana" w:eastAsia="Calibri" w:hAnsi="Verdana" w:cs="Times New Roman"/>
      <w:i/>
      <w:sz w:val="18"/>
    </w:rPr>
  </w:style>
  <w:style w:type="paragraph" w:styleId="Footer">
    <w:name w:val="footer"/>
    <w:basedOn w:val="Normal"/>
    <w:link w:val="FooterChar"/>
    <w:uiPriority w:val="3"/>
    <w:rsid w:val="00CC447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C4474"/>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CC4474"/>
    <w:pPr>
      <w:ind w:left="567" w:right="567" w:firstLine="0"/>
    </w:pPr>
  </w:style>
  <w:style w:type="character" w:styleId="FootnoteReference">
    <w:name w:val="footnote reference"/>
    <w:uiPriority w:val="5"/>
    <w:rsid w:val="00CC4474"/>
    <w:rPr>
      <w:vertAlign w:val="superscript"/>
      <w:lang w:val="fr-FR"/>
    </w:rPr>
  </w:style>
  <w:style w:type="paragraph" w:styleId="Header">
    <w:name w:val="header"/>
    <w:basedOn w:val="Normal"/>
    <w:link w:val="HeaderChar"/>
    <w:uiPriority w:val="3"/>
    <w:rsid w:val="00CC447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C4474"/>
    <w:rPr>
      <w:rFonts w:ascii="Verdana" w:eastAsia="Calibri" w:hAnsi="Verdana" w:cs="Times New Roman"/>
      <w:sz w:val="18"/>
      <w:szCs w:val="18"/>
      <w:lang w:eastAsia="en-GB"/>
    </w:rPr>
  </w:style>
  <w:style w:type="paragraph" w:customStyle="1" w:styleId="Quotation">
    <w:name w:val="Quotation"/>
    <w:basedOn w:val="Normal"/>
    <w:uiPriority w:val="5"/>
    <w:qFormat/>
    <w:rsid w:val="00CC447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C4474"/>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C447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C447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C447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C447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C447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C4474"/>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C4474"/>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C4474"/>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C4474"/>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C4474"/>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C4474"/>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C4474"/>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C4474"/>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C4474"/>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C4474"/>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C4474"/>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C4474"/>
    <w:rPr>
      <w:rFonts w:ascii="Tahoma" w:hAnsi="Tahoma" w:cs="Tahoma"/>
      <w:sz w:val="16"/>
      <w:szCs w:val="16"/>
    </w:rPr>
  </w:style>
  <w:style w:type="character" w:customStyle="1" w:styleId="BalloonTextChar">
    <w:name w:val="Balloon Text Char"/>
    <w:basedOn w:val="DefaultParagraphFont"/>
    <w:link w:val="BalloonText"/>
    <w:uiPriority w:val="99"/>
    <w:semiHidden/>
    <w:rsid w:val="00CC4474"/>
    <w:rPr>
      <w:rFonts w:ascii="Tahoma" w:hAnsi="Tahoma" w:cs="Tahoma"/>
      <w:sz w:val="16"/>
      <w:szCs w:val="16"/>
      <w:lang w:val="fr-FR"/>
    </w:rPr>
  </w:style>
  <w:style w:type="paragraph" w:styleId="Subtitle">
    <w:name w:val="Subtitle"/>
    <w:basedOn w:val="Normal"/>
    <w:next w:val="Normal"/>
    <w:link w:val="SubtitleChar"/>
    <w:uiPriority w:val="6"/>
    <w:qFormat/>
    <w:rsid w:val="00CC447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C4474"/>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CC447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C4474"/>
    <w:pPr>
      <w:spacing w:after="240"/>
      <w:outlineLvl w:val="1"/>
    </w:pPr>
    <w:rPr>
      <w:b/>
      <w:color w:val="006283"/>
    </w:rPr>
  </w:style>
  <w:style w:type="paragraph" w:customStyle="1" w:styleId="SummaryText">
    <w:name w:val="SummaryText"/>
    <w:basedOn w:val="Normal"/>
    <w:uiPriority w:val="4"/>
    <w:qFormat/>
    <w:rsid w:val="00CC4474"/>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CC4474"/>
    <w:pPr>
      <w:ind w:left="720"/>
      <w:contextualSpacing/>
    </w:pPr>
  </w:style>
  <w:style w:type="table" w:customStyle="1" w:styleId="WTOBox1">
    <w:name w:val="WTOBox1"/>
    <w:basedOn w:val="TableNormal"/>
    <w:uiPriority w:val="99"/>
    <w:rsid w:val="00CC4474"/>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C4474"/>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C4474"/>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C447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C4474"/>
    <w:pPr>
      <w:tabs>
        <w:tab w:val="left" w:pos="851"/>
      </w:tabs>
      <w:ind w:left="851" w:hanging="851"/>
      <w:jc w:val="left"/>
    </w:pPr>
    <w:rPr>
      <w:sz w:val="16"/>
    </w:rPr>
  </w:style>
  <w:style w:type="character" w:styleId="Hyperlink">
    <w:name w:val="Hyperlink"/>
    <w:basedOn w:val="DefaultParagraphFont"/>
    <w:uiPriority w:val="9"/>
    <w:unhideWhenUsed/>
    <w:rsid w:val="00CC4474"/>
    <w:rPr>
      <w:color w:val="0000FF" w:themeColor="hyperlink"/>
      <w:u w:val="single"/>
      <w:lang w:val="fr-FR"/>
    </w:rPr>
  </w:style>
  <w:style w:type="paragraph" w:styleId="Bibliography">
    <w:name w:val="Bibliography"/>
    <w:basedOn w:val="Normal"/>
    <w:next w:val="Normal"/>
    <w:uiPriority w:val="49"/>
    <w:semiHidden/>
    <w:unhideWhenUsed/>
    <w:rsid w:val="00CC4474"/>
  </w:style>
  <w:style w:type="paragraph" w:styleId="BlockText">
    <w:name w:val="Block Text"/>
    <w:basedOn w:val="Normal"/>
    <w:uiPriority w:val="99"/>
    <w:semiHidden/>
    <w:unhideWhenUsed/>
    <w:rsid w:val="00CC447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C447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C4474"/>
    <w:rPr>
      <w:rFonts w:ascii="Verdana" w:hAnsi="Verdana"/>
      <w:sz w:val="18"/>
      <w:lang w:val="fr-FR"/>
    </w:rPr>
  </w:style>
  <w:style w:type="paragraph" w:styleId="BodyTextIndent">
    <w:name w:val="Body Text Indent"/>
    <w:basedOn w:val="Normal"/>
    <w:link w:val="BodyTextIndentChar"/>
    <w:uiPriority w:val="99"/>
    <w:semiHidden/>
    <w:unhideWhenUsed/>
    <w:rsid w:val="00CC4474"/>
    <w:pPr>
      <w:spacing w:after="120"/>
      <w:ind w:left="283"/>
    </w:pPr>
  </w:style>
  <w:style w:type="character" w:customStyle="1" w:styleId="BodyTextIndentChar">
    <w:name w:val="Body Text Indent Char"/>
    <w:basedOn w:val="DefaultParagraphFont"/>
    <w:link w:val="BodyTextIndent"/>
    <w:uiPriority w:val="99"/>
    <w:semiHidden/>
    <w:rsid w:val="00CC4474"/>
    <w:rPr>
      <w:rFonts w:ascii="Verdana" w:hAnsi="Verdana"/>
      <w:sz w:val="18"/>
      <w:lang w:val="fr-FR"/>
    </w:rPr>
  </w:style>
  <w:style w:type="paragraph" w:styleId="BodyTextFirstIndent2">
    <w:name w:val="Body Text First Indent 2"/>
    <w:basedOn w:val="BodyTextIndent"/>
    <w:link w:val="BodyTextFirstIndent2Char"/>
    <w:uiPriority w:val="99"/>
    <w:semiHidden/>
    <w:unhideWhenUsed/>
    <w:rsid w:val="00CC4474"/>
    <w:pPr>
      <w:spacing w:after="0"/>
      <w:ind w:left="360" w:firstLine="360"/>
    </w:pPr>
  </w:style>
  <w:style w:type="character" w:customStyle="1" w:styleId="BodyTextFirstIndent2Char">
    <w:name w:val="Body Text First Indent 2 Char"/>
    <w:basedOn w:val="BodyTextIndentChar"/>
    <w:link w:val="BodyTextFirstIndent2"/>
    <w:uiPriority w:val="99"/>
    <w:semiHidden/>
    <w:rsid w:val="00CC4474"/>
    <w:rPr>
      <w:rFonts w:ascii="Verdana" w:hAnsi="Verdana"/>
      <w:sz w:val="18"/>
      <w:lang w:val="fr-FR"/>
    </w:rPr>
  </w:style>
  <w:style w:type="paragraph" w:styleId="BodyTextIndent2">
    <w:name w:val="Body Text Indent 2"/>
    <w:basedOn w:val="Normal"/>
    <w:link w:val="BodyTextIndent2Char"/>
    <w:uiPriority w:val="99"/>
    <w:semiHidden/>
    <w:unhideWhenUsed/>
    <w:rsid w:val="00CC4474"/>
    <w:pPr>
      <w:spacing w:after="120" w:line="480" w:lineRule="auto"/>
      <w:ind w:left="283"/>
    </w:pPr>
  </w:style>
  <w:style w:type="character" w:customStyle="1" w:styleId="BodyTextIndent2Char">
    <w:name w:val="Body Text Indent 2 Char"/>
    <w:basedOn w:val="DefaultParagraphFont"/>
    <w:link w:val="BodyTextIndent2"/>
    <w:uiPriority w:val="99"/>
    <w:semiHidden/>
    <w:rsid w:val="00CC4474"/>
    <w:rPr>
      <w:rFonts w:ascii="Verdana" w:hAnsi="Verdana"/>
      <w:sz w:val="18"/>
      <w:lang w:val="fr-FR"/>
    </w:rPr>
  </w:style>
  <w:style w:type="paragraph" w:styleId="BodyTextIndent3">
    <w:name w:val="Body Text Indent 3"/>
    <w:basedOn w:val="Normal"/>
    <w:link w:val="BodyTextIndent3Char"/>
    <w:uiPriority w:val="99"/>
    <w:semiHidden/>
    <w:unhideWhenUsed/>
    <w:rsid w:val="00CC447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4474"/>
    <w:rPr>
      <w:rFonts w:ascii="Verdana" w:hAnsi="Verdana"/>
      <w:sz w:val="16"/>
      <w:szCs w:val="16"/>
      <w:lang w:val="fr-FR"/>
    </w:rPr>
  </w:style>
  <w:style w:type="character" w:styleId="BookTitle">
    <w:name w:val="Book Title"/>
    <w:basedOn w:val="DefaultParagraphFont"/>
    <w:uiPriority w:val="99"/>
    <w:semiHidden/>
    <w:qFormat/>
    <w:rsid w:val="00CC4474"/>
    <w:rPr>
      <w:b/>
      <w:bCs/>
      <w:smallCaps/>
      <w:spacing w:val="5"/>
      <w:lang w:val="fr-FR"/>
    </w:rPr>
  </w:style>
  <w:style w:type="paragraph" w:styleId="Closing">
    <w:name w:val="Closing"/>
    <w:basedOn w:val="Normal"/>
    <w:link w:val="ClosingChar"/>
    <w:uiPriority w:val="99"/>
    <w:semiHidden/>
    <w:unhideWhenUsed/>
    <w:rsid w:val="00CC4474"/>
    <w:pPr>
      <w:ind w:left="4252"/>
    </w:pPr>
  </w:style>
  <w:style w:type="character" w:customStyle="1" w:styleId="ClosingChar">
    <w:name w:val="Closing Char"/>
    <w:basedOn w:val="DefaultParagraphFont"/>
    <w:link w:val="Closing"/>
    <w:uiPriority w:val="99"/>
    <w:semiHidden/>
    <w:rsid w:val="00CC4474"/>
    <w:rPr>
      <w:rFonts w:ascii="Verdana" w:hAnsi="Verdana"/>
      <w:sz w:val="18"/>
      <w:lang w:val="fr-FR"/>
    </w:rPr>
  </w:style>
  <w:style w:type="character" w:styleId="CommentReference">
    <w:name w:val="annotation reference"/>
    <w:basedOn w:val="DefaultParagraphFont"/>
    <w:uiPriority w:val="99"/>
    <w:semiHidden/>
    <w:unhideWhenUsed/>
    <w:rsid w:val="00CC4474"/>
    <w:rPr>
      <w:sz w:val="16"/>
      <w:szCs w:val="16"/>
      <w:lang w:val="fr-FR"/>
    </w:rPr>
  </w:style>
  <w:style w:type="paragraph" w:styleId="CommentText">
    <w:name w:val="annotation text"/>
    <w:basedOn w:val="Normal"/>
    <w:link w:val="CommentTextChar"/>
    <w:uiPriority w:val="99"/>
    <w:unhideWhenUsed/>
    <w:rsid w:val="00CC4474"/>
    <w:rPr>
      <w:sz w:val="20"/>
      <w:szCs w:val="20"/>
    </w:rPr>
  </w:style>
  <w:style w:type="character" w:customStyle="1" w:styleId="CommentTextChar">
    <w:name w:val="Comment Text Char"/>
    <w:basedOn w:val="DefaultParagraphFont"/>
    <w:link w:val="CommentText"/>
    <w:uiPriority w:val="99"/>
    <w:rsid w:val="00CC4474"/>
    <w:rPr>
      <w:rFonts w:ascii="Verdana" w:hAnsi="Verdana"/>
      <w:sz w:val="20"/>
      <w:szCs w:val="20"/>
      <w:lang w:val="fr-FR"/>
    </w:rPr>
  </w:style>
  <w:style w:type="paragraph" w:styleId="CommentSubject">
    <w:name w:val="annotation subject"/>
    <w:basedOn w:val="CommentText"/>
    <w:next w:val="CommentText"/>
    <w:link w:val="CommentSubjectChar"/>
    <w:uiPriority w:val="99"/>
    <w:unhideWhenUsed/>
    <w:rsid w:val="00CC4474"/>
    <w:rPr>
      <w:b/>
      <w:bCs/>
    </w:rPr>
  </w:style>
  <w:style w:type="character" w:customStyle="1" w:styleId="CommentSubjectChar">
    <w:name w:val="Comment Subject Char"/>
    <w:basedOn w:val="CommentTextChar"/>
    <w:link w:val="CommentSubject"/>
    <w:uiPriority w:val="99"/>
    <w:rsid w:val="00CC4474"/>
    <w:rPr>
      <w:rFonts w:ascii="Verdana" w:hAnsi="Verdana"/>
      <w:b/>
      <w:bCs/>
      <w:sz w:val="20"/>
      <w:szCs w:val="20"/>
      <w:lang w:val="fr-FR"/>
    </w:rPr>
  </w:style>
  <w:style w:type="paragraph" w:styleId="Date">
    <w:name w:val="Date"/>
    <w:basedOn w:val="Normal"/>
    <w:next w:val="Normal"/>
    <w:link w:val="DateChar"/>
    <w:uiPriority w:val="99"/>
    <w:semiHidden/>
    <w:unhideWhenUsed/>
    <w:rsid w:val="00CC4474"/>
  </w:style>
  <w:style w:type="character" w:customStyle="1" w:styleId="DateChar">
    <w:name w:val="Date Char"/>
    <w:basedOn w:val="DefaultParagraphFont"/>
    <w:link w:val="Date"/>
    <w:uiPriority w:val="99"/>
    <w:semiHidden/>
    <w:rsid w:val="00CC4474"/>
    <w:rPr>
      <w:rFonts w:ascii="Verdana" w:hAnsi="Verdana"/>
      <w:sz w:val="18"/>
      <w:lang w:val="fr-FR"/>
    </w:rPr>
  </w:style>
  <w:style w:type="paragraph" w:styleId="DocumentMap">
    <w:name w:val="Document Map"/>
    <w:basedOn w:val="Normal"/>
    <w:link w:val="DocumentMapChar"/>
    <w:uiPriority w:val="99"/>
    <w:semiHidden/>
    <w:unhideWhenUsed/>
    <w:rsid w:val="00CC4474"/>
    <w:rPr>
      <w:rFonts w:ascii="Tahoma" w:hAnsi="Tahoma" w:cs="Tahoma"/>
      <w:sz w:val="16"/>
      <w:szCs w:val="16"/>
    </w:rPr>
  </w:style>
  <w:style w:type="character" w:customStyle="1" w:styleId="DocumentMapChar">
    <w:name w:val="Document Map Char"/>
    <w:basedOn w:val="DefaultParagraphFont"/>
    <w:link w:val="DocumentMap"/>
    <w:uiPriority w:val="99"/>
    <w:semiHidden/>
    <w:rsid w:val="00CC4474"/>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CC4474"/>
  </w:style>
  <w:style w:type="character" w:customStyle="1" w:styleId="E-mailSignatureChar">
    <w:name w:val="E-mail Signature Char"/>
    <w:basedOn w:val="DefaultParagraphFont"/>
    <w:link w:val="E-mailSignature"/>
    <w:uiPriority w:val="99"/>
    <w:semiHidden/>
    <w:rsid w:val="00CC4474"/>
    <w:rPr>
      <w:rFonts w:ascii="Verdana" w:hAnsi="Verdana"/>
      <w:sz w:val="18"/>
      <w:lang w:val="fr-FR"/>
    </w:rPr>
  </w:style>
  <w:style w:type="character" w:styleId="Emphasis">
    <w:name w:val="Emphasis"/>
    <w:basedOn w:val="DefaultParagraphFont"/>
    <w:uiPriority w:val="99"/>
    <w:semiHidden/>
    <w:qFormat/>
    <w:rsid w:val="00CC4474"/>
    <w:rPr>
      <w:i/>
      <w:iCs/>
      <w:lang w:val="fr-FR"/>
    </w:rPr>
  </w:style>
  <w:style w:type="paragraph" w:styleId="EnvelopeAddress">
    <w:name w:val="envelope address"/>
    <w:basedOn w:val="Normal"/>
    <w:uiPriority w:val="99"/>
    <w:semiHidden/>
    <w:unhideWhenUsed/>
    <w:rsid w:val="00CC447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C447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C4474"/>
    <w:rPr>
      <w:color w:val="800080" w:themeColor="followedHyperlink"/>
      <w:u w:val="single"/>
      <w:lang w:val="fr-FR"/>
    </w:rPr>
  </w:style>
  <w:style w:type="character" w:styleId="HTMLAcronym">
    <w:name w:val="HTML Acronym"/>
    <w:basedOn w:val="DefaultParagraphFont"/>
    <w:uiPriority w:val="99"/>
    <w:semiHidden/>
    <w:unhideWhenUsed/>
    <w:rsid w:val="00CC4474"/>
    <w:rPr>
      <w:lang w:val="fr-FR"/>
    </w:rPr>
  </w:style>
  <w:style w:type="paragraph" w:styleId="HTMLAddress">
    <w:name w:val="HTML Address"/>
    <w:basedOn w:val="Normal"/>
    <w:link w:val="HTMLAddressChar"/>
    <w:uiPriority w:val="99"/>
    <w:semiHidden/>
    <w:unhideWhenUsed/>
    <w:rsid w:val="00CC4474"/>
    <w:rPr>
      <w:i/>
      <w:iCs/>
    </w:rPr>
  </w:style>
  <w:style w:type="character" w:customStyle="1" w:styleId="HTMLAddressChar">
    <w:name w:val="HTML Address Char"/>
    <w:basedOn w:val="DefaultParagraphFont"/>
    <w:link w:val="HTMLAddress"/>
    <w:uiPriority w:val="99"/>
    <w:semiHidden/>
    <w:rsid w:val="00CC4474"/>
    <w:rPr>
      <w:rFonts w:ascii="Verdana" w:hAnsi="Verdana"/>
      <w:i/>
      <w:iCs/>
      <w:sz w:val="18"/>
      <w:lang w:val="fr-FR"/>
    </w:rPr>
  </w:style>
  <w:style w:type="character" w:styleId="HTMLCite">
    <w:name w:val="HTML Cite"/>
    <w:basedOn w:val="DefaultParagraphFont"/>
    <w:uiPriority w:val="99"/>
    <w:semiHidden/>
    <w:unhideWhenUsed/>
    <w:rsid w:val="00CC4474"/>
    <w:rPr>
      <w:i/>
      <w:iCs/>
      <w:lang w:val="fr-FR"/>
    </w:rPr>
  </w:style>
  <w:style w:type="character" w:styleId="HTMLCode">
    <w:name w:val="HTML Code"/>
    <w:basedOn w:val="DefaultParagraphFont"/>
    <w:uiPriority w:val="99"/>
    <w:semiHidden/>
    <w:unhideWhenUsed/>
    <w:rsid w:val="00CC4474"/>
    <w:rPr>
      <w:rFonts w:ascii="Consolas" w:hAnsi="Consolas" w:cs="Consolas"/>
      <w:sz w:val="20"/>
      <w:szCs w:val="20"/>
      <w:lang w:val="fr-FR"/>
    </w:rPr>
  </w:style>
  <w:style w:type="character" w:styleId="HTMLDefinition">
    <w:name w:val="HTML Definition"/>
    <w:basedOn w:val="DefaultParagraphFont"/>
    <w:uiPriority w:val="99"/>
    <w:semiHidden/>
    <w:unhideWhenUsed/>
    <w:rsid w:val="00CC4474"/>
    <w:rPr>
      <w:i/>
      <w:iCs/>
      <w:lang w:val="fr-FR"/>
    </w:rPr>
  </w:style>
  <w:style w:type="character" w:styleId="HTMLKeyboard">
    <w:name w:val="HTML Keyboard"/>
    <w:basedOn w:val="DefaultParagraphFont"/>
    <w:uiPriority w:val="99"/>
    <w:semiHidden/>
    <w:unhideWhenUsed/>
    <w:rsid w:val="00CC4474"/>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C447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C4474"/>
    <w:rPr>
      <w:rFonts w:ascii="Consolas" w:hAnsi="Consolas" w:cs="Consolas"/>
      <w:sz w:val="20"/>
      <w:szCs w:val="20"/>
      <w:lang w:val="fr-FR"/>
    </w:rPr>
  </w:style>
  <w:style w:type="character" w:styleId="HTMLSample">
    <w:name w:val="HTML Sample"/>
    <w:basedOn w:val="DefaultParagraphFont"/>
    <w:uiPriority w:val="99"/>
    <w:semiHidden/>
    <w:unhideWhenUsed/>
    <w:rsid w:val="00CC4474"/>
    <w:rPr>
      <w:rFonts w:ascii="Consolas" w:hAnsi="Consolas" w:cs="Consolas"/>
      <w:sz w:val="24"/>
      <w:szCs w:val="24"/>
      <w:lang w:val="fr-FR"/>
    </w:rPr>
  </w:style>
  <w:style w:type="character" w:styleId="HTMLTypewriter">
    <w:name w:val="HTML Typewriter"/>
    <w:basedOn w:val="DefaultParagraphFont"/>
    <w:uiPriority w:val="99"/>
    <w:semiHidden/>
    <w:unhideWhenUsed/>
    <w:rsid w:val="00CC4474"/>
    <w:rPr>
      <w:rFonts w:ascii="Consolas" w:hAnsi="Consolas" w:cs="Consolas"/>
      <w:sz w:val="20"/>
      <w:szCs w:val="20"/>
      <w:lang w:val="fr-FR"/>
    </w:rPr>
  </w:style>
  <w:style w:type="character" w:styleId="HTMLVariable">
    <w:name w:val="HTML Variable"/>
    <w:basedOn w:val="DefaultParagraphFont"/>
    <w:uiPriority w:val="99"/>
    <w:semiHidden/>
    <w:unhideWhenUsed/>
    <w:rsid w:val="00CC4474"/>
    <w:rPr>
      <w:i/>
      <w:iCs/>
      <w:lang w:val="fr-FR"/>
    </w:rPr>
  </w:style>
  <w:style w:type="paragraph" w:styleId="Index1">
    <w:name w:val="index 1"/>
    <w:basedOn w:val="Normal"/>
    <w:next w:val="Normal"/>
    <w:uiPriority w:val="99"/>
    <w:semiHidden/>
    <w:unhideWhenUsed/>
    <w:rsid w:val="00CC4474"/>
    <w:pPr>
      <w:ind w:left="180" w:hanging="180"/>
    </w:pPr>
  </w:style>
  <w:style w:type="paragraph" w:styleId="Index2">
    <w:name w:val="index 2"/>
    <w:basedOn w:val="Normal"/>
    <w:next w:val="Normal"/>
    <w:uiPriority w:val="99"/>
    <w:semiHidden/>
    <w:unhideWhenUsed/>
    <w:rsid w:val="00CC4474"/>
    <w:pPr>
      <w:ind w:left="360" w:hanging="180"/>
    </w:pPr>
  </w:style>
  <w:style w:type="paragraph" w:styleId="Index3">
    <w:name w:val="index 3"/>
    <w:basedOn w:val="Normal"/>
    <w:next w:val="Normal"/>
    <w:uiPriority w:val="99"/>
    <w:semiHidden/>
    <w:unhideWhenUsed/>
    <w:rsid w:val="00CC4474"/>
    <w:pPr>
      <w:ind w:left="540" w:hanging="180"/>
    </w:pPr>
  </w:style>
  <w:style w:type="paragraph" w:styleId="Index4">
    <w:name w:val="index 4"/>
    <w:basedOn w:val="Normal"/>
    <w:next w:val="Normal"/>
    <w:uiPriority w:val="99"/>
    <w:semiHidden/>
    <w:unhideWhenUsed/>
    <w:rsid w:val="00CC4474"/>
    <w:pPr>
      <w:ind w:left="720" w:hanging="180"/>
    </w:pPr>
  </w:style>
  <w:style w:type="paragraph" w:styleId="Index5">
    <w:name w:val="index 5"/>
    <w:basedOn w:val="Normal"/>
    <w:next w:val="Normal"/>
    <w:uiPriority w:val="99"/>
    <w:semiHidden/>
    <w:unhideWhenUsed/>
    <w:rsid w:val="00CC4474"/>
    <w:pPr>
      <w:ind w:left="900" w:hanging="180"/>
    </w:pPr>
  </w:style>
  <w:style w:type="paragraph" w:styleId="Index6">
    <w:name w:val="index 6"/>
    <w:basedOn w:val="Normal"/>
    <w:next w:val="Normal"/>
    <w:uiPriority w:val="99"/>
    <w:semiHidden/>
    <w:unhideWhenUsed/>
    <w:rsid w:val="00CC4474"/>
    <w:pPr>
      <w:ind w:left="1080" w:hanging="180"/>
    </w:pPr>
  </w:style>
  <w:style w:type="paragraph" w:styleId="Index7">
    <w:name w:val="index 7"/>
    <w:basedOn w:val="Normal"/>
    <w:next w:val="Normal"/>
    <w:uiPriority w:val="99"/>
    <w:semiHidden/>
    <w:unhideWhenUsed/>
    <w:rsid w:val="00CC4474"/>
    <w:pPr>
      <w:ind w:left="1260" w:hanging="180"/>
    </w:pPr>
  </w:style>
  <w:style w:type="paragraph" w:styleId="Index8">
    <w:name w:val="index 8"/>
    <w:basedOn w:val="Normal"/>
    <w:next w:val="Normal"/>
    <w:uiPriority w:val="99"/>
    <w:semiHidden/>
    <w:unhideWhenUsed/>
    <w:rsid w:val="00CC4474"/>
    <w:pPr>
      <w:ind w:left="1440" w:hanging="180"/>
    </w:pPr>
  </w:style>
  <w:style w:type="paragraph" w:styleId="Index9">
    <w:name w:val="index 9"/>
    <w:basedOn w:val="Normal"/>
    <w:next w:val="Normal"/>
    <w:uiPriority w:val="99"/>
    <w:semiHidden/>
    <w:unhideWhenUsed/>
    <w:rsid w:val="00CC4474"/>
    <w:pPr>
      <w:ind w:left="1620" w:hanging="180"/>
    </w:pPr>
  </w:style>
  <w:style w:type="paragraph" w:styleId="IndexHeading">
    <w:name w:val="index heading"/>
    <w:basedOn w:val="Normal"/>
    <w:next w:val="Index1"/>
    <w:uiPriority w:val="99"/>
    <w:semiHidden/>
    <w:unhideWhenUsed/>
    <w:rsid w:val="00CC447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C4474"/>
    <w:rPr>
      <w:b/>
      <w:bCs/>
      <w:i/>
      <w:iCs/>
      <w:color w:val="4F81BD" w:themeColor="accent1"/>
      <w:lang w:val="fr-FR"/>
    </w:rPr>
  </w:style>
  <w:style w:type="paragraph" w:styleId="IntenseQuote">
    <w:name w:val="Intense Quote"/>
    <w:basedOn w:val="Normal"/>
    <w:next w:val="Normal"/>
    <w:link w:val="IntenseQuoteChar"/>
    <w:uiPriority w:val="59"/>
    <w:semiHidden/>
    <w:qFormat/>
    <w:rsid w:val="00CC44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C4474"/>
    <w:rPr>
      <w:rFonts w:ascii="Verdana" w:hAnsi="Verdana"/>
      <w:b/>
      <w:bCs/>
      <w:i/>
      <w:iCs/>
      <w:color w:val="4F81BD" w:themeColor="accent1"/>
      <w:sz w:val="18"/>
      <w:lang w:val="fr-FR"/>
    </w:rPr>
  </w:style>
  <w:style w:type="character" w:styleId="IntenseReference">
    <w:name w:val="Intense Reference"/>
    <w:basedOn w:val="DefaultParagraphFont"/>
    <w:uiPriority w:val="99"/>
    <w:semiHidden/>
    <w:qFormat/>
    <w:rsid w:val="00CC4474"/>
    <w:rPr>
      <w:b/>
      <w:bCs/>
      <w:smallCaps/>
      <w:color w:val="C0504D" w:themeColor="accent2"/>
      <w:spacing w:val="5"/>
      <w:u w:val="single"/>
      <w:lang w:val="fr-FR"/>
    </w:rPr>
  </w:style>
  <w:style w:type="character" w:styleId="LineNumber">
    <w:name w:val="line number"/>
    <w:basedOn w:val="DefaultParagraphFont"/>
    <w:uiPriority w:val="99"/>
    <w:semiHidden/>
    <w:unhideWhenUsed/>
    <w:rsid w:val="00CC4474"/>
    <w:rPr>
      <w:lang w:val="fr-FR"/>
    </w:rPr>
  </w:style>
  <w:style w:type="paragraph" w:styleId="List">
    <w:name w:val="List"/>
    <w:basedOn w:val="Normal"/>
    <w:uiPriority w:val="99"/>
    <w:semiHidden/>
    <w:unhideWhenUsed/>
    <w:rsid w:val="00CC4474"/>
    <w:pPr>
      <w:ind w:left="283" w:hanging="283"/>
      <w:contextualSpacing/>
    </w:pPr>
  </w:style>
  <w:style w:type="paragraph" w:styleId="List2">
    <w:name w:val="List 2"/>
    <w:basedOn w:val="Normal"/>
    <w:uiPriority w:val="99"/>
    <w:semiHidden/>
    <w:unhideWhenUsed/>
    <w:rsid w:val="00CC4474"/>
    <w:pPr>
      <w:ind w:left="566" w:hanging="283"/>
      <w:contextualSpacing/>
    </w:pPr>
  </w:style>
  <w:style w:type="paragraph" w:styleId="List3">
    <w:name w:val="List 3"/>
    <w:basedOn w:val="Normal"/>
    <w:uiPriority w:val="99"/>
    <w:semiHidden/>
    <w:unhideWhenUsed/>
    <w:rsid w:val="00CC4474"/>
    <w:pPr>
      <w:ind w:left="849" w:hanging="283"/>
      <w:contextualSpacing/>
    </w:pPr>
  </w:style>
  <w:style w:type="paragraph" w:styleId="List4">
    <w:name w:val="List 4"/>
    <w:basedOn w:val="Normal"/>
    <w:uiPriority w:val="99"/>
    <w:semiHidden/>
    <w:unhideWhenUsed/>
    <w:rsid w:val="00CC4474"/>
    <w:pPr>
      <w:ind w:left="1132" w:hanging="283"/>
      <w:contextualSpacing/>
    </w:pPr>
  </w:style>
  <w:style w:type="paragraph" w:styleId="List5">
    <w:name w:val="List 5"/>
    <w:basedOn w:val="Normal"/>
    <w:uiPriority w:val="99"/>
    <w:semiHidden/>
    <w:unhideWhenUsed/>
    <w:rsid w:val="00CC4474"/>
    <w:pPr>
      <w:ind w:left="1415" w:hanging="283"/>
      <w:contextualSpacing/>
    </w:pPr>
  </w:style>
  <w:style w:type="paragraph" w:styleId="ListContinue">
    <w:name w:val="List Continue"/>
    <w:basedOn w:val="Normal"/>
    <w:uiPriority w:val="99"/>
    <w:semiHidden/>
    <w:unhideWhenUsed/>
    <w:rsid w:val="00CC4474"/>
    <w:pPr>
      <w:spacing w:after="120"/>
      <w:ind w:left="283"/>
      <w:contextualSpacing/>
    </w:pPr>
  </w:style>
  <w:style w:type="paragraph" w:styleId="ListContinue2">
    <w:name w:val="List Continue 2"/>
    <w:basedOn w:val="Normal"/>
    <w:uiPriority w:val="99"/>
    <w:semiHidden/>
    <w:unhideWhenUsed/>
    <w:rsid w:val="00CC4474"/>
    <w:pPr>
      <w:spacing w:after="120"/>
      <w:ind w:left="566"/>
      <w:contextualSpacing/>
    </w:pPr>
  </w:style>
  <w:style w:type="paragraph" w:styleId="ListContinue3">
    <w:name w:val="List Continue 3"/>
    <w:basedOn w:val="Normal"/>
    <w:uiPriority w:val="99"/>
    <w:semiHidden/>
    <w:unhideWhenUsed/>
    <w:rsid w:val="00CC4474"/>
    <w:pPr>
      <w:spacing w:after="120"/>
      <w:ind w:left="849"/>
      <w:contextualSpacing/>
    </w:pPr>
  </w:style>
  <w:style w:type="paragraph" w:styleId="ListContinue4">
    <w:name w:val="List Continue 4"/>
    <w:basedOn w:val="Normal"/>
    <w:uiPriority w:val="99"/>
    <w:semiHidden/>
    <w:unhideWhenUsed/>
    <w:rsid w:val="00CC4474"/>
    <w:pPr>
      <w:spacing w:after="120"/>
      <w:ind w:left="1132"/>
      <w:contextualSpacing/>
    </w:pPr>
  </w:style>
  <w:style w:type="paragraph" w:styleId="ListContinue5">
    <w:name w:val="List Continue 5"/>
    <w:basedOn w:val="Normal"/>
    <w:uiPriority w:val="99"/>
    <w:semiHidden/>
    <w:unhideWhenUsed/>
    <w:rsid w:val="00CC4474"/>
    <w:pPr>
      <w:spacing w:after="120"/>
      <w:ind w:left="1415"/>
      <w:contextualSpacing/>
    </w:pPr>
  </w:style>
  <w:style w:type="paragraph" w:styleId="ListNumber">
    <w:name w:val="List Number"/>
    <w:basedOn w:val="Normal"/>
    <w:uiPriority w:val="49"/>
    <w:semiHidden/>
    <w:unhideWhenUsed/>
    <w:rsid w:val="00CC4474"/>
    <w:pPr>
      <w:numPr>
        <w:numId w:val="11"/>
      </w:numPr>
      <w:contextualSpacing/>
    </w:pPr>
  </w:style>
  <w:style w:type="paragraph" w:styleId="ListNumber2">
    <w:name w:val="List Number 2"/>
    <w:basedOn w:val="Normal"/>
    <w:uiPriority w:val="49"/>
    <w:semiHidden/>
    <w:unhideWhenUsed/>
    <w:rsid w:val="00CC4474"/>
    <w:pPr>
      <w:numPr>
        <w:numId w:val="12"/>
      </w:numPr>
      <w:contextualSpacing/>
    </w:pPr>
  </w:style>
  <w:style w:type="paragraph" w:styleId="ListNumber3">
    <w:name w:val="List Number 3"/>
    <w:basedOn w:val="Normal"/>
    <w:uiPriority w:val="49"/>
    <w:semiHidden/>
    <w:unhideWhenUsed/>
    <w:rsid w:val="00CC4474"/>
    <w:pPr>
      <w:contextualSpacing/>
    </w:pPr>
  </w:style>
  <w:style w:type="paragraph" w:styleId="ListNumber4">
    <w:name w:val="List Number 4"/>
    <w:basedOn w:val="Normal"/>
    <w:uiPriority w:val="49"/>
    <w:semiHidden/>
    <w:unhideWhenUsed/>
    <w:rsid w:val="00CC4474"/>
    <w:pPr>
      <w:numPr>
        <w:numId w:val="14"/>
      </w:numPr>
      <w:contextualSpacing/>
    </w:pPr>
  </w:style>
  <w:style w:type="paragraph" w:styleId="ListNumber5">
    <w:name w:val="List Number 5"/>
    <w:basedOn w:val="Normal"/>
    <w:uiPriority w:val="49"/>
    <w:semiHidden/>
    <w:unhideWhenUsed/>
    <w:rsid w:val="00CC4474"/>
    <w:pPr>
      <w:contextualSpacing/>
    </w:pPr>
  </w:style>
  <w:style w:type="paragraph" w:styleId="MacroText">
    <w:name w:val="macro"/>
    <w:link w:val="MacroTextChar"/>
    <w:uiPriority w:val="99"/>
    <w:semiHidden/>
    <w:unhideWhenUsed/>
    <w:rsid w:val="00CC447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CC4474"/>
    <w:rPr>
      <w:rFonts w:ascii="Consolas" w:hAnsi="Consolas" w:cs="Consolas"/>
      <w:sz w:val="20"/>
      <w:szCs w:val="20"/>
      <w:lang w:val="fr-FR"/>
    </w:rPr>
  </w:style>
  <w:style w:type="paragraph" w:styleId="MessageHeader">
    <w:name w:val="Message Header"/>
    <w:basedOn w:val="Normal"/>
    <w:link w:val="MessageHeaderChar"/>
    <w:uiPriority w:val="99"/>
    <w:semiHidden/>
    <w:unhideWhenUsed/>
    <w:rsid w:val="00CC447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C4474"/>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CC4474"/>
    <w:pPr>
      <w:spacing w:after="0" w:line="240" w:lineRule="auto"/>
      <w:jc w:val="both"/>
    </w:pPr>
    <w:rPr>
      <w:rFonts w:ascii="Verdana" w:hAnsi="Verdana"/>
      <w:sz w:val="18"/>
    </w:rPr>
  </w:style>
  <w:style w:type="paragraph" w:styleId="NormalWeb">
    <w:name w:val="Normal (Web)"/>
    <w:basedOn w:val="Normal"/>
    <w:uiPriority w:val="99"/>
    <w:semiHidden/>
    <w:unhideWhenUsed/>
    <w:rsid w:val="00CC4474"/>
    <w:rPr>
      <w:rFonts w:ascii="Times New Roman" w:hAnsi="Times New Roman" w:cs="Times New Roman"/>
      <w:sz w:val="24"/>
      <w:szCs w:val="24"/>
    </w:rPr>
  </w:style>
  <w:style w:type="paragraph" w:styleId="NormalIndent">
    <w:name w:val="Normal Indent"/>
    <w:basedOn w:val="Normal"/>
    <w:uiPriority w:val="99"/>
    <w:semiHidden/>
    <w:unhideWhenUsed/>
    <w:rsid w:val="00CC4474"/>
    <w:pPr>
      <w:ind w:left="567"/>
    </w:pPr>
  </w:style>
  <w:style w:type="paragraph" w:styleId="NoteHeading">
    <w:name w:val="Note Heading"/>
    <w:basedOn w:val="Normal"/>
    <w:next w:val="Normal"/>
    <w:link w:val="NoteHeadingChar"/>
    <w:uiPriority w:val="99"/>
    <w:semiHidden/>
    <w:unhideWhenUsed/>
    <w:rsid w:val="00CC4474"/>
  </w:style>
  <w:style w:type="character" w:customStyle="1" w:styleId="NoteHeadingChar">
    <w:name w:val="Note Heading Char"/>
    <w:basedOn w:val="DefaultParagraphFont"/>
    <w:link w:val="NoteHeading"/>
    <w:uiPriority w:val="99"/>
    <w:semiHidden/>
    <w:rsid w:val="00CC4474"/>
    <w:rPr>
      <w:rFonts w:ascii="Verdana" w:hAnsi="Verdana"/>
      <w:sz w:val="18"/>
      <w:lang w:val="fr-FR"/>
    </w:rPr>
  </w:style>
  <w:style w:type="character" w:styleId="PageNumber">
    <w:name w:val="page number"/>
    <w:basedOn w:val="DefaultParagraphFont"/>
    <w:uiPriority w:val="99"/>
    <w:semiHidden/>
    <w:unhideWhenUsed/>
    <w:rsid w:val="00CC4474"/>
    <w:rPr>
      <w:lang w:val="fr-FR"/>
    </w:rPr>
  </w:style>
  <w:style w:type="character" w:styleId="PlaceholderText">
    <w:name w:val="Placeholder Text"/>
    <w:basedOn w:val="DefaultParagraphFont"/>
    <w:uiPriority w:val="99"/>
    <w:semiHidden/>
    <w:rsid w:val="00CC4474"/>
    <w:rPr>
      <w:color w:val="808080"/>
      <w:lang w:val="fr-FR"/>
    </w:rPr>
  </w:style>
  <w:style w:type="paragraph" w:styleId="PlainText">
    <w:name w:val="Plain Text"/>
    <w:basedOn w:val="Normal"/>
    <w:link w:val="PlainTextChar"/>
    <w:uiPriority w:val="99"/>
    <w:unhideWhenUsed/>
    <w:rsid w:val="00CC4474"/>
    <w:rPr>
      <w:rFonts w:ascii="Consolas" w:hAnsi="Consolas" w:cs="Consolas"/>
      <w:sz w:val="21"/>
      <w:szCs w:val="21"/>
    </w:rPr>
  </w:style>
  <w:style w:type="character" w:customStyle="1" w:styleId="PlainTextChar">
    <w:name w:val="Plain Text Char"/>
    <w:basedOn w:val="DefaultParagraphFont"/>
    <w:link w:val="PlainText"/>
    <w:uiPriority w:val="99"/>
    <w:rsid w:val="00CC4474"/>
    <w:rPr>
      <w:rFonts w:ascii="Consolas" w:hAnsi="Consolas" w:cs="Consolas"/>
      <w:sz w:val="21"/>
      <w:szCs w:val="21"/>
      <w:lang w:val="fr-FR"/>
    </w:rPr>
  </w:style>
  <w:style w:type="paragraph" w:styleId="Quote">
    <w:name w:val="Quote"/>
    <w:basedOn w:val="Normal"/>
    <w:next w:val="Normal"/>
    <w:link w:val="QuoteChar"/>
    <w:uiPriority w:val="59"/>
    <w:semiHidden/>
    <w:qFormat/>
    <w:rsid w:val="00CC4474"/>
    <w:rPr>
      <w:i/>
      <w:iCs/>
      <w:color w:val="000000" w:themeColor="text1"/>
    </w:rPr>
  </w:style>
  <w:style w:type="character" w:customStyle="1" w:styleId="QuoteChar">
    <w:name w:val="Quote Char"/>
    <w:basedOn w:val="DefaultParagraphFont"/>
    <w:link w:val="Quote"/>
    <w:uiPriority w:val="59"/>
    <w:semiHidden/>
    <w:rsid w:val="00CC4474"/>
    <w:rPr>
      <w:rFonts w:ascii="Verdana" w:hAnsi="Verdana"/>
      <w:i/>
      <w:iCs/>
      <w:color w:val="000000" w:themeColor="text1"/>
      <w:sz w:val="18"/>
      <w:lang w:val="fr-FR"/>
    </w:rPr>
  </w:style>
  <w:style w:type="paragraph" w:styleId="Salutation">
    <w:name w:val="Salutation"/>
    <w:basedOn w:val="Normal"/>
    <w:next w:val="Normal"/>
    <w:link w:val="SalutationChar"/>
    <w:uiPriority w:val="99"/>
    <w:semiHidden/>
    <w:unhideWhenUsed/>
    <w:rsid w:val="00CC4474"/>
  </w:style>
  <w:style w:type="character" w:customStyle="1" w:styleId="SalutationChar">
    <w:name w:val="Salutation Char"/>
    <w:basedOn w:val="DefaultParagraphFont"/>
    <w:link w:val="Salutation"/>
    <w:uiPriority w:val="99"/>
    <w:semiHidden/>
    <w:rsid w:val="00CC4474"/>
    <w:rPr>
      <w:rFonts w:ascii="Verdana" w:hAnsi="Verdana"/>
      <w:sz w:val="18"/>
      <w:lang w:val="fr-FR"/>
    </w:rPr>
  </w:style>
  <w:style w:type="paragraph" w:styleId="Signature">
    <w:name w:val="Signature"/>
    <w:basedOn w:val="Normal"/>
    <w:link w:val="SignatureChar"/>
    <w:uiPriority w:val="99"/>
    <w:semiHidden/>
    <w:unhideWhenUsed/>
    <w:rsid w:val="00CC4474"/>
    <w:pPr>
      <w:ind w:left="4252"/>
    </w:pPr>
  </w:style>
  <w:style w:type="character" w:customStyle="1" w:styleId="SignatureChar">
    <w:name w:val="Signature Char"/>
    <w:basedOn w:val="DefaultParagraphFont"/>
    <w:link w:val="Signature"/>
    <w:uiPriority w:val="99"/>
    <w:semiHidden/>
    <w:rsid w:val="00CC4474"/>
    <w:rPr>
      <w:rFonts w:ascii="Verdana" w:hAnsi="Verdana"/>
      <w:sz w:val="18"/>
      <w:lang w:val="fr-FR"/>
    </w:rPr>
  </w:style>
  <w:style w:type="character" w:styleId="Strong">
    <w:name w:val="Strong"/>
    <w:basedOn w:val="DefaultParagraphFont"/>
    <w:uiPriority w:val="99"/>
    <w:semiHidden/>
    <w:qFormat/>
    <w:rsid w:val="00CC4474"/>
    <w:rPr>
      <w:b/>
      <w:bCs/>
      <w:lang w:val="fr-FR"/>
    </w:rPr>
  </w:style>
  <w:style w:type="character" w:styleId="SubtleEmphasis">
    <w:name w:val="Subtle Emphasis"/>
    <w:basedOn w:val="DefaultParagraphFont"/>
    <w:uiPriority w:val="99"/>
    <w:semiHidden/>
    <w:qFormat/>
    <w:rsid w:val="00CC4474"/>
    <w:rPr>
      <w:i/>
      <w:iCs/>
      <w:color w:val="808080" w:themeColor="text1" w:themeTint="7F"/>
      <w:lang w:val="fr-FR"/>
    </w:rPr>
  </w:style>
  <w:style w:type="character" w:styleId="SubtleReference">
    <w:name w:val="Subtle Reference"/>
    <w:basedOn w:val="DefaultParagraphFont"/>
    <w:uiPriority w:val="99"/>
    <w:semiHidden/>
    <w:qFormat/>
    <w:rsid w:val="00CC4474"/>
    <w:rPr>
      <w:smallCaps/>
      <w:color w:val="C0504D" w:themeColor="accent2"/>
      <w:u w:val="single"/>
      <w:lang w:val="fr-FR"/>
    </w:rPr>
  </w:style>
  <w:style w:type="paragraph" w:styleId="TOAHeading">
    <w:name w:val="toa heading"/>
    <w:basedOn w:val="Normal"/>
    <w:next w:val="Normal"/>
    <w:uiPriority w:val="39"/>
    <w:unhideWhenUsed/>
    <w:rsid w:val="00CC4474"/>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CC4474"/>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fr-FR"/>
    </w:rPr>
  </w:style>
  <w:style w:type="paragraph" w:styleId="Revision">
    <w:name w:val="Revision"/>
    <w:hidden/>
    <w:uiPriority w:val="99"/>
    <w:semiHidden/>
    <w:rsid w:val="00B41614"/>
    <w:pPr>
      <w:spacing w:after="0" w:line="240" w:lineRule="auto"/>
    </w:pPr>
    <w:rPr>
      <w:rFonts w:ascii="Verdana" w:hAnsi="Verdana"/>
      <w:sz w:val="18"/>
    </w:rPr>
  </w:style>
  <w:style w:type="table" w:styleId="ColorfulGrid">
    <w:name w:val="Colorful Grid"/>
    <w:basedOn w:val="TableNormal"/>
    <w:uiPriority w:val="73"/>
    <w:semiHidden/>
    <w:unhideWhenUsed/>
    <w:rsid w:val="008C7A3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C7A3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C7A3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C7A3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C7A3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C7A3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C7A3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C7A3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C7A35"/>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C7A35"/>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C7A35"/>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C7A35"/>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C7A35"/>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C7A35"/>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C7A35"/>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C7A35"/>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C7A35"/>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C7A35"/>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C7A35"/>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C7A35"/>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C7A35"/>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C7A3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C7A35"/>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C7A35"/>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C7A35"/>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C7A35"/>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C7A35"/>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C7A35"/>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8C7A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C7A3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C7A35"/>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C7A3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C7A35"/>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C7A3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C7A35"/>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C7A3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C7A3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C7A35"/>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C7A35"/>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C7A35"/>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C7A35"/>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C7A35"/>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C7A3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C7A3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C7A3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C7A3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C7A3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C7A3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C7A3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C7A3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C7A3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C7A3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C7A3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C7A3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C7A3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C7A3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C7A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C7A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C7A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C7A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C7A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C7A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C7A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C7A3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C7A3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C7A3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C7A3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C7A3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C7A3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C7A35"/>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C7A3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C7A3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C7A3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C7A3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C7A3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C7A3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C7A35"/>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8C7A35"/>
    <w:rPr>
      <w:color w:val="2B579A"/>
      <w:shd w:val="clear" w:color="auto" w:fill="E1DFDD"/>
      <w:lang w:val="fr-FR"/>
    </w:rPr>
  </w:style>
  <w:style w:type="table" w:styleId="LightGrid">
    <w:name w:val="Light Grid"/>
    <w:basedOn w:val="TableNormal"/>
    <w:uiPriority w:val="62"/>
    <w:semiHidden/>
    <w:unhideWhenUsed/>
    <w:rsid w:val="008C7A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C7A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C7A3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C7A3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C7A3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C7A3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C7A3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C7A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C7A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C7A3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C7A3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C7A3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C7A3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C7A3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C7A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C7A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C7A3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C7A3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C7A3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C7A3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C7A35"/>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8C7A3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C7A3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C7A35"/>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C7A35"/>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C7A35"/>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C7A35"/>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C7A35"/>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C7A3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C7A3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C7A35"/>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C7A35"/>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C7A35"/>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C7A35"/>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C7A35"/>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C7A3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C7A3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C7A35"/>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C7A35"/>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C7A35"/>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C7A35"/>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C7A35"/>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C7A3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C7A3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C7A3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C7A3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C7A3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C7A3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C7A3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C7A3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C7A35"/>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C7A35"/>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C7A35"/>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C7A35"/>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C7A35"/>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C7A35"/>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C7A3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C7A35"/>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C7A35"/>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C7A35"/>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C7A35"/>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C7A35"/>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C7A35"/>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C7A3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C7A35"/>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C7A35"/>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C7A35"/>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C7A35"/>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C7A35"/>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C7A35"/>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8C7A3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C7A3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C7A3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C7A3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C7A3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C7A3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C7A3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C7A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C7A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C7A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C7A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C7A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C7A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C7A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C7A3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C7A3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C7A3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C7A3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C7A3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C7A3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C7A3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C7A3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C7A3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C7A35"/>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C7A35"/>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C7A35"/>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C7A35"/>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C7A35"/>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C7A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C7A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C7A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C7A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C7A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C7A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C7A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C7A3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C7A3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C7A3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C7A3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C7A3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C7A3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C7A3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C7A3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C7A3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C7A3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C7A3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C7A3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C7A3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C7A3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rsid w:val="008C7A35"/>
    <w:rPr>
      <w:color w:val="2B579A"/>
      <w:shd w:val="clear" w:color="auto" w:fill="E1DFDD"/>
      <w:lang w:val="fr-FR"/>
    </w:rPr>
  </w:style>
  <w:style w:type="table" w:styleId="PlainTable1">
    <w:name w:val="Plain Table 1"/>
    <w:basedOn w:val="TableNormal"/>
    <w:uiPriority w:val="41"/>
    <w:rsid w:val="008C7A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C7A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C7A3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C7A3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C7A3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8C7A35"/>
    <w:rPr>
      <w:u w:val="dotted"/>
      <w:lang w:val="fr-FR"/>
    </w:rPr>
  </w:style>
  <w:style w:type="character" w:styleId="SmartLink">
    <w:name w:val="Smart Link"/>
    <w:basedOn w:val="DefaultParagraphFont"/>
    <w:uiPriority w:val="99"/>
    <w:rsid w:val="008C7A35"/>
    <w:rPr>
      <w:color w:val="0000FF"/>
      <w:u w:val="single"/>
      <w:shd w:val="clear" w:color="auto" w:fill="F3F2F1"/>
      <w:lang w:val="fr-FR"/>
    </w:rPr>
  </w:style>
  <w:style w:type="table" w:styleId="Table3Deffects1">
    <w:name w:val="Table 3D effects 1"/>
    <w:basedOn w:val="TableNormal"/>
    <w:uiPriority w:val="99"/>
    <w:semiHidden/>
    <w:unhideWhenUsed/>
    <w:rsid w:val="008C7A35"/>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C7A35"/>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C7A35"/>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C7A35"/>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C7A35"/>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C7A35"/>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C7A35"/>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C7A35"/>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C7A35"/>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C7A35"/>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C7A35"/>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C7A35"/>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C7A35"/>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C7A35"/>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C7A35"/>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C7A35"/>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C7A35"/>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C7A35"/>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C7A35"/>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C7A35"/>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C7A35"/>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C7A35"/>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C7A35"/>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C7A35"/>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C7A35"/>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C7A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C7A35"/>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C7A35"/>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C7A35"/>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C7A35"/>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C7A35"/>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C7A35"/>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C7A35"/>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C7A35"/>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C7A35"/>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C7A35"/>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C7A35"/>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C7A35"/>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C7A35"/>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C7A35"/>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C7A3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C7A35"/>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C7A35"/>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C7A35"/>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rsid w:val="008C7A35"/>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ulations.gov/"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regulations.gov/docket?D=CDC-2020-0036"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regulations.gov/"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regulations.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egulations.gov/docket?D=CDC-2020-0036" TargetMode="External"/><Relationship Id="rId23" Type="http://schemas.openxmlformats.org/officeDocument/2006/relationships/fontTable" Target="fontTable.xml"/><Relationship Id="rId10" Type="http://schemas.openxmlformats.org/officeDocument/2006/relationships/hyperlink" Target="https://www.govinfo.gov/content/pkg/FR-2020-08-26/pdf/2020-18747.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vinfo.gov/content/pkg/FR-2020-08-26/html/2020-18747.htm" TargetMode="External"/><Relationship Id="rId14" Type="http://schemas.openxmlformats.org/officeDocument/2006/relationships/hyperlink" Target="mailto:usatbtep@nist.gov"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B887C-1B05-4617-A0A8-00EE3790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11</TotalTime>
  <Pages>2</Pages>
  <Words>495</Words>
  <Characters>2876</Characters>
  <Application>Microsoft Office Word</Application>
  <DocSecurity>0</DocSecurity>
  <Lines>62</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2019-10-23T07:32:00Z</cp:lastPrinted>
  <dcterms:created xsi:type="dcterms:W3CDTF">2020-09-03T12:48:00Z</dcterms:created>
  <dcterms:modified xsi:type="dcterms:W3CDTF">2020-09-03T14:04:00Z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3a18add1-f9b0-4a1b-8d61-d2243bc7a29c</vt:lpwstr>
  </property>
  <property fmtid="{D5CDD505-2E9C-101B-9397-08002B2CF9AE}" pid="3" name="WTOCLASSIFICATION">
    <vt:lpwstr>WTO OFFICIAL</vt:lpwstr>
  </property>
</Properties>
</file>