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9148" w14:textId="222635A7" w:rsidR="002D78C9" w:rsidRPr="009729AB" w:rsidRDefault="009729AB" w:rsidP="009729AB">
      <w:pPr>
        <w:pStyle w:val="Title"/>
        <w:rPr>
          <w:caps w:val="0"/>
          <w:kern w:val="0"/>
        </w:rPr>
      </w:pPr>
      <w:bookmarkStart w:id="8" w:name="_Hlk63665560"/>
      <w:r w:rsidRPr="009729AB">
        <w:rPr>
          <w:caps w:val="0"/>
          <w:kern w:val="0"/>
        </w:rPr>
        <w:t>NOTIFICATION</w:t>
      </w:r>
    </w:p>
    <w:p w14:paraId="259A5499" w14:textId="77777777" w:rsidR="002F663C" w:rsidRPr="009729AB" w:rsidRDefault="003069E9" w:rsidP="009729AB">
      <w:pPr>
        <w:pStyle w:val="Title3"/>
      </w:pPr>
      <w:r w:rsidRPr="009729AB">
        <w:t>Addendum</w:t>
      </w:r>
    </w:p>
    <w:p w14:paraId="2CAC291B" w14:textId="79405826" w:rsidR="002F663C" w:rsidRPr="009729AB" w:rsidRDefault="003069E9" w:rsidP="009729AB">
      <w:pPr>
        <w:rPr>
          <w:rFonts w:eastAsia="Calibri" w:cs="Times New Roman"/>
        </w:rPr>
      </w:pPr>
      <w:r w:rsidRPr="009729AB">
        <w:t>La communication ci</w:t>
      </w:r>
      <w:r w:rsidR="009729AB" w:rsidRPr="009729AB">
        <w:t>-</w:t>
      </w:r>
      <w:r w:rsidRPr="009729AB">
        <w:t xml:space="preserve">après, datée du </w:t>
      </w:r>
      <w:r w:rsidR="009729AB" w:rsidRPr="009729AB">
        <w:t>1</w:t>
      </w:r>
      <w:r w:rsidR="009729AB" w:rsidRPr="009729AB">
        <w:rPr>
          <w:vertAlign w:val="superscript"/>
        </w:rPr>
        <w:t>er</w:t>
      </w:r>
      <w:r w:rsidR="009729AB">
        <w:t> </w:t>
      </w:r>
      <w:r w:rsidR="009729AB" w:rsidRPr="009729AB">
        <w:t>février</w:t>
      </w:r>
      <w:r w:rsidR="009729AB">
        <w:t> </w:t>
      </w:r>
      <w:r w:rsidR="009729AB" w:rsidRPr="009729AB">
        <w:t>2</w:t>
      </w:r>
      <w:r w:rsidRPr="009729AB">
        <w:t xml:space="preserve">021, est distribuée à la demande de la délégation des </w:t>
      </w:r>
      <w:r w:rsidRPr="009729AB">
        <w:rPr>
          <w:u w:val="single"/>
        </w:rPr>
        <w:t>États</w:t>
      </w:r>
      <w:r w:rsidR="009729AB" w:rsidRPr="009729AB">
        <w:rPr>
          <w:u w:val="single"/>
        </w:rPr>
        <w:t>-</w:t>
      </w:r>
      <w:r w:rsidRPr="009729AB">
        <w:rPr>
          <w:u w:val="single"/>
        </w:rPr>
        <w:t>Unis d'Amérique</w:t>
      </w:r>
      <w:r w:rsidRPr="009729AB">
        <w:t>.</w:t>
      </w:r>
    </w:p>
    <w:p w14:paraId="63B1BB23" w14:textId="77777777" w:rsidR="001E2E4A" w:rsidRPr="009729AB" w:rsidRDefault="001E2E4A" w:rsidP="009729AB">
      <w:pPr>
        <w:rPr>
          <w:rFonts w:eastAsia="Calibri" w:cs="Times New Roman"/>
        </w:rPr>
      </w:pPr>
    </w:p>
    <w:p w14:paraId="34650EBF" w14:textId="14A20CD4" w:rsidR="002F663C" w:rsidRPr="009729AB" w:rsidRDefault="009729AB" w:rsidP="009729AB">
      <w:pPr>
        <w:jc w:val="center"/>
        <w:rPr>
          <w:b/>
        </w:rPr>
      </w:pPr>
      <w:r w:rsidRPr="009729AB">
        <w:rPr>
          <w:b/>
        </w:rPr>
        <w:t>_______________</w:t>
      </w:r>
    </w:p>
    <w:p w14:paraId="23F397D8" w14:textId="77777777" w:rsidR="002F663C" w:rsidRPr="009729AB" w:rsidRDefault="002F663C" w:rsidP="009729AB">
      <w:pPr>
        <w:rPr>
          <w:rFonts w:eastAsia="Calibri" w:cs="Times New Roman"/>
        </w:rPr>
      </w:pPr>
    </w:p>
    <w:p w14:paraId="531506DE" w14:textId="77777777" w:rsidR="00C14444" w:rsidRPr="009729AB" w:rsidRDefault="00C14444" w:rsidP="009729AB">
      <w:pPr>
        <w:rPr>
          <w:rFonts w:eastAsia="Calibri" w:cs="Times New Roman"/>
        </w:rPr>
      </w:pPr>
    </w:p>
    <w:p w14:paraId="68B564D6" w14:textId="5344BD3E" w:rsidR="002F663C" w:rsidRPr="009729AB" w:rsidRDefault="003069E9" w:rsidP="009729AB">
      <w:pPr>
        <w:rPr>
          <w:rFonts w:eastAsia="Calibri" w:cs="Times New Roman"/>
          <w:b/>
          <w:szCs w:val="18"/>
        </w:rPr>
      </w:pPr>
      <w:r w:rsidRPr="009729AB">
        <w:rPr>
          <w:b/>
          <w:szCs w:val="18"/>
        </w:rPr>
        <w:t>Intitulé</w:t>
      </w:r>
      <w:r w:rsidR="009729AB" w:rsidRPr="009729AB">
        <w:rPr>
          <w:b/>
          <w:szCs w:val="18"/>
        </w:rPr>
        <w:t xml:space="preserve">: </w:t>
      </w:r>
      <w:r w:rsidR="009729AB" w:rsidRPr="009729AB">
        <w:rPr>
          <w:i/>
          <w:iCs/>
        </w:rPr>
        <w:t>F</w:t>
      </w:r>
      <w:r w:rsidRPr="009729AB">
        <w:rPr>
          <w:i/>
          <w:iCs/>
        </w:rPr>
        <w:t xml:space="preserve">ramework for </w:t>
      </w:r>
      <w:proofErr w:type="spellStart"/>
      <w:r w:rsidRPr="009729AB">
        <w:rPr>
          <w:i/>
          <w:iCs/>
        </w:rPr>
        <w:t>Automated</w:t>
      </w:r>
      <w:proofErr w:type="spellEnd"/>
      <w:r w:rsidRPr="009729AB">
        <w:rPr>
          <w:i/>
          <w:iCs/>
        </w:rPr>
        <w:t xml:space="preserve"> Driving System </w:t>
      </w:r>
      <w:proofErr w:type="spellStart"/>
      <w:r w:rsidRPr="009729AB">
        <w:rPr>
          <w:i/>
          <w:iCs/>
        </w:rPr>
        <w:t>Safety</w:t>
      </w:r>
      <w:proofErr w:type="spellEnd"/>
      <w:r w:rsidRPr="009729AB">
        <w:rPr>
          <w:i/>
          <w:iCs/>
        </w:rPr>
        <w:t xml:space="preserve"> </w:t>
      </w:r>
      <w:r w:rsidRPr="009729AB">
        <w:t>(Cadre pour la sécurité des systèmes de conduite autonome)</w:t>
      </w:r>
    </w:p>
    <w:p w14:paraId="11EA5F0E" w14:textId="77777777" w:rsidR="002F663C" w:rsidRPr="009729AB" w:rsidRDefault="002F663C" w:rsidP="009729A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A3989" w:rsidRPr="009729AB" w14:paraId="1C6233F1" w14:textId="77777777" w:rsidTr="0097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74D527B" w14:textId="77777777" w:rsidR="002F663C" w:rsidRPr="009729AB" w:rsidRDefault="003069E9" w:rsidP="009729AB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9729AB">
              <w:rPr>
                <w:b/>
                <w:lang w:val="fr-FR"/>
              </w:rPr>
              <w:t>Motif de l'addendum:</w:t>
            </w:r>
          </w:p>
        </w:tc>
      </w:tr>
      <w:tr w:rsidR="009729AB" w:rsidRPr="009729AB" w14:paraId="4DF602BA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F76AB" w14:textId="77777777" w:rsidR="002F663C" w:rsidRPr="009729AB" w:rsidRDefault="003069E9" w:rsidP="009729AB">
            <w:pPr>
              <w:spacing w:before="120" w:after="120"/>
              <w:ind w:left="567" w:hanging="567"/>
              <w:jc w:val="center"/>
            </w:pPr>
            <w:r w:rsidRPr="009729A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88153" w14:textId="427942BE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 xml:space="preserve">Modification du délai pour la présentation des observations </w:t>
            </w:r>
            <w:r w:rsidR="009729AB" w:rsidRPr="009729AB">
              <w:rPr>
                <w:lang w:val="fr-FR"/>
              </w:rPr>
              <w:t>-</w:t>
            </w:r>
            <w:r w:rsidRPr="009729AB">
              <w:rPr>
                <w:lang w:val="fr-FR"/>
              </w:rPr>
              <w:t xml:space="preserve"> date</w:t>
            </w:r>
            <w:r w:rsidR="009729AB" w:rsidRPr="009729AB">
              <w:rPr>
                <w:lang w:val="fr-FR"/>
              </w:rPr>
              <w:t>: 1</w:t>
            </w:r>
            <w:r w:rsidR="00AD6AB6" w:rsidRPr="00AD6AB6">
              <w:rPr>
                <w:vertAlign w:val="superscript"/>
                <w:lang w:val="fr-FR"/>
              </w:rPr>
              <w:t>er</w:t>
            </w:r>
            <w:r w:rsidR="00AD6AB6">
              <w:t> </w:t>
            </w:r>
            <w:r w:rsidR="009729AB" w:rsidRPr="009729AB">
              <w:rPr>
                <w:lang w:val="fr-FR"/>
              </w:rPr>
              <w:t>avril</w:t>
            </w:r>
            <w:r w:rsidR="00AD6AB6">
              <w:t> </w:t>
            </w:r>
            <w:r w:rsidR="009729AB" w:rsidRPr="009729AB">
              <w:rPr>
                <w:lang w:val="fr-FR"/>
              </w:rPr>
              <w:t>2</w:t>
            </w:r>
            <w:r w:rsidRPr="009729AB">
              <w:rPr>
                <w:lang w:val="fr-FR"/>
              </w:rPr>
              <w:t>021</w:t>
            </w:r>
          </w:p>
        </w:tc>
      </w:tr>
      <w:tr w:rsidR="009729AB" w:rsidRPr="009729AB" w14:paraId="7984CC7E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6E89" w14:textId="69A524B1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47D39" w14:textId="5E5CFFA5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 xml:space="preserve">Adoption de la mesure notifiée </w:t>
            </w:r>
            <w:r w:rsidR="009729AB" w:rsidRPr="009729AB">
              <w:rPr>
                <w:lang w:val="fr-FR"/>
              </w:rPr>
              <w:t>-</w:t>
            </w:r>
            <w:r w:rsidRPr="009729AB">
              <w:rPr>
                <w:lang w:val="fr-FR"/>
              </w:rPr>
              <w:t xml:space="preserve"> date:</w:t>
            </w:r>
          </w:p>
        </w:tc>
      </w:tr>
      <w:tr w:rsidR="009729AB" w:rsidRPr="009729AB" w14:paraId="42923C92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60757" w14:textId="0EBD0E23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48153" w14:textId="0EB62821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 xml:space="preserve">Publication de la mesure notifiée </w:t>
            </w:r>
            <w:r w:rsidR="009729AB" w:rsidRPr="009729AB">
              <w:rPr>
                <w:lang w:val="fr-FR"/>
              </w:rPr>
              <w:t>-</w:t>
            </w:r>
            <w:r w:rsidRPr="009729AB">
              <w:rPr>
                <w:lang w:val="fr-FR"/>
              </w:rPr>
              <w:t xml:space="preserve"> date:</w:t>
            </w:r>
          </w:p>
        </w:tc>
      </w:tr>
      <w:tr w:rsidR="009729AB" w:rsidRPr="009729AB" w14:paraId="12B2A909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A8AB2" w14:textId="31E39621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7D0D1" w14:textId="70F48FFE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 xml:space="preserve">Entrée en vigueur de la mesure notifiée </w:t>
            </w:r>
            <w:r w:rsidR="009729AB" w:rsidRPr="009729AB">
              <w:rPr>
                <w:lang w:val="fr-FR"/>
              </w:rPr>
              <w:t>-</w:t>
            </w:r>
            <w:r w:rsidRPr="009729AB">
              <w:rPr>
                <w:lang w:val="fr-FR"/>
              </w:rPr>
              <w:t xml:space="preserve"> date:</w:t>
            </w:r>
          </w:p>
        </w:tc>
      </w:tr>
      <w:tr w:rsidR="009729AB" w:rsidRPr="009729AB" w14:paraId="1061B3D1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B8034" w14:textId="2F5F6542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2451A" w14:textId="0D101B53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>Accès au texte final de la mesure</w:t>
            </w:r>
            <w:r w:rsidR="009729AB" w:rsidRPr="009729AB">
              <w:rPr>
                <w:rStyle w:val="FootnoteReference"/>
              </w:rPr>
              <w:footnoteReference w:id="1"/>
            </w:r>
            <w:r w:rsidRPr="009729AB">
              <w:rPr>
                <w:lang w:val="fr-FR"/>
              </w:rPr>
              <w:t>:</w:t>
            </w:r>
          </w:p>
        </w:tc>
      </w:tr>
      <w:tr w:rsidR="009729AB" w:rsidRPr="009729AB" w14:paraId="09DD0915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C0357" w14:textId="4C9834BD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03E3C" w14:textId="7E5B7FCF" w:rsidR="0041477D" w:rsidRPr="009729AB" w:rsidRDefault="003069E9" w:rsidP="009729AB">
            <w:pPr>
              <w:spacing w:before="120" w:after="60"/>
              <w:rPr>
                <w:lang w:val="fr-FR"/>
              </w:rPr>
            </w:pPr>
            <w:r w:rsidRPr="009729AB">
              <w:rPr>
                <w:lang w:val="fr-FR"/>
              </w:rPr>
              <w:t xml:space="preserve">Retrait ou abrogation de la mesure notifiée </w:t>
            </w:r>
            <w:r w:rsidR="009729AB" w:rsidRPr="009729AB">
              <w:rPr>
                <w:lang w:val="fr-FR"/>
              </w:rPr>
              <w:t>-</w:t>
            </w:r>
            <w:r w:rsidRPr="009729AB">
              <w:rPr>
                <w:lang w:val="fr-FR"/>
              </w:rPr>
              <w:t xml:space="preserve"> date:</w:t>
            </w:r>
          </w:p>
          <w:p w14:paraId="45B347FA" w14:textId="3F8E9889" w:rsidR="002F663C" w:rsidRPr="009729AB" w:rsidRDefault="003069E9" w:rsidP="009729AB">
            <w:pPr>
              <w:spacing w:before="60" w:after="120"/>
            </w:pPr>
            <w:r w:rsidRPr="009729AB">
              <w:rPr>
                <w:lang w:val="fr-FR"/>
              </w:rPr>
              <w:t>Cote pertinente si la mesure fait l'objet d'une nouvelle notification:</w:t>
            </w:r>
          </w:p>
        </w:tc>
      </w:tr>
      <w:tr w:rsidR="009729AB" w:rsidRPr="009729AB" w14:paraId="59CB1F1B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21423" w14:textId="649B837F" w:rsidR="002F663C" w:rsidRPr="009729AB" w:rsidRDefault="009729AB" w:rsidP="009729AB">
            <w:pPr>
              <w:spacing w:before="120" w:after="120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103D" w14:textId="77777777" w:rsidR="0041477D" w:rsidRPr="009729AB" w:rsidRDefault="003069E9" w:rsidP="009729AB">
            <w:pPr>
              <w:spacing w:before="120" w:after="60"/>
              <w:rPr>
                <w:lang w:val="fr-FR"/>
              </w:rPr>
            </w:pPr>
            <w:r w:rsidRPr="009729AB">
              <w:rPr>
                <w:lang w:val="fr-FR"/>
              </w:rPr>
              <w:t>Modification de la teneur ou du champ d'application de la mesure notifiée</w:t>
            </w:r>
            <w:r w:rsidRPr="009729AB">
              <w:rPr>
                <w:vertAlign w:val="superscript"/>
                <w:lang w:val="fr-FR"/>
              </w:rPr>
              <w:t>1</w:t>
            </w:r>
            <w:r w:rsidRPr="009729AB">
              <w:rPr>
                <w:lang w:val="fr-FR"/>
              </w:rPr>
              <w:t>:</w:t>
            </w:r>
          </w:p>
          <w:p w14:paraId="4B781BB0" w14:textId="1D6038C6" w:rsidR="002F663C" w:rsidRPr="009729AB" w:rsidRDefault="003069E9" w:rsidP="009729AB">
            <w:pPr>
              <w:spacing w:before="60" w:after="120"/>
            </w:pPr>
            <w:r w:rsidRPr="009729AB">
              <w:rPr>
                <w:lang w:val="fr-FR"/>
              </w:rPr>
              <w:t>Nouveau délai pour la présentation des observations (le cas échéant):</w:t>
            </w:r>
          </w:p>
        </w:tc>
      </w:tr>
      <w:tr w:rsidR="009729AB" w:rsidRPr="009729AB" w14:paraId="1CDA3BEA" w14:textId="77777777" w:rsidTr="009729A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5256D" w14:textId="3EA441F9" w:rsidR="002F663C" w:rsidRPr="009729AB" w:rsidRDefault="009729AB" w:rsidP="009729AB">
            <w:pPr>
              <w:spacing w:before="120" w:after="120"/>
              <w:ind w:left="567" w:hanging="567"/>
              <w:jc w:val="center"/>
            </w:pPr>
            <w:r w:rsidRPr="009729A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99F8B" w14:textId="24D5E2B6" w:rsidR="002F663C" w:rsidRPr="009729AB" w:rsidRDefault="003069E9" w:rsidP="009729AB">
            <w:pPr>
              <w:spacing w:before="120" w:after="120"/>
            </w:pPr>
            <w:r w:rsidRPr="009729AB">
              <w:rPr>
                <w:lang w:val="fr-FR"/>
              </w:rPr>
              <w:t>Publication de directives d'interprétation et accès au texte</w:t>
            </w:r>
            <w:r w:rsidRPr="009729AB">
              <w:rPr>
                <w:vertAlign w:val="superscript"/>
                <w:lang w:val="fr-FR"/>
              </w:rPr>
              <w:t>1</w:t>
            </w:r>
            <w:r w:rsidRPr="009729AB">
              <w:rPr>
                <w:lang w:val="fr-FR"/>
              </w:rPr>
              <w:t>:</w:t>
            </w:r>
          </w:p>
        </w:tc>
      </w:tr>
      <w:tr w:rsidR="001A3989" w:rsidRPr="009729AB" w14:paraId="3875B155" w14:textId="77777777" w:rsidTr="009729A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393E1F" w14:textId="77777777" w:rsidR="002F663C" w:rsidRPr="009729AB" w:rsidRDefault="003069E9" w:rsidP="009729AB">
            <w:pPr>
              <w:spacing w:before="120" w:after="120"/>
              <w:ind w:left="567" w:hanging="567"/>
              <w:jc w:val="center"/>
            </w:pPr>
            <w:r w:rsidRPr="009729A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111B5A" w14:textId="7DAFBCCD" w:rsidR="002F663C" w:rsidRPr="009729AB" w:rsidRDefault="003069E9" w:rsidP="009729AB">
            <w:pPr>
              <w:spacing w:before="120" w:after="60"/>
              <w:rPr>
                <w:lang w:val="fr-FR"/>
              </w:rPr>
            </w:pPr>
            <w:r w:rsidRPr="009729AB">
              <w:rPr>
                <w:lang w:val="fr-FR"/>
              </w:rPr>
              <w:t xml:space="preserve">Autres: </w:t>
            </w:r>
            <w:hyperlink r:id="rId9" w:history="1">
              <w:r w:rsidR="009729AB" w:rsidRPr="009729AB">
                <w:rPr>
                  <w:rStyle w:val="Hyperlink"/>
                </w:rPr>
                <w:t>https://www.govinfo.gov/content/pkg/FR-2021-01-29/html/2021-01150.htm</w:t>
              </w:r>
            </w:hyperlink>
          </w:p>
          <w:p w14:paraId="515341B5" w14:textId="58619CBC" w:rsidR="00467A46" w:rsidRPr="009729AB" w:rsidRDefault="003B246F" w:rsidP="009729AB">
            <w:pPr>
              <w:spacing w:before="60" w:after="60"/>
              <w:rPr>
                <w:rStyle w:val="Hyperlink"/>
              </w:rPr>
            </w:pPr>
            <w:hyperlink r:id="rId10" w:history="1">
              <w:r w:rsidR="009729AB" w:rsidRPr="009729AB">
                <w:rPr>
                  <w:rStyle w:val="Hyperlink"/>
                </w:rPr>
                <w:t>https://www.govinfo.gov/content/pkg/FR-2021-01-29/pdf/2021-01150.pdf</w:t>
              </w:r>
            </w:hyperlink>
          </w:p>
          <w:p w14:paraId="020C99D2" w14:textId="6DD43AF5" w:rsidR="00467A46" w:rsidRPr="009729AB" w:rsidRDefault="003B246F" w:rsidP="009729AB">
            <w:pPr>
              <w:spacing w:before="60" w:after="120"/>
              <w:rPr>
                <w:rStyle w:val="Hyperlink"/>
              </w:rPr>
            </w:pPr>
            <w:hyperlink r:id="rId11" w:history="1">
              <w:r w:rsidR="009729AB" w:rsidRPr="009729AB">
                <w:rPr>
                  <w:rStyle w:val="Hyperlink"/>
                </w:rPr>
                <w:t>https://members.wto.org/crnattachments/2021/TBT/USA/21_0791_00_e.pdf</w:t>
              </w:r>
            </w:hyperlink>
          </w:p>
        </w:tc>
      </w:tr>
      <w:bookmarkEnd w:id="9"/>
    </w:tbl>
    <w:p w14:paraId="1620CB85" w14:textId="77777777" w:rsidR="002F663C" w:rsidRPr="009729AB" w:rsidRDefault="002F663C" w:rsidP="009729AB">
      <w:pPr>
        <w:jc w:val="left"/>
        <w:rPr>
          <w:rFonts w:eastAsia="Calibri" w:cs="Times New Roman"/>
        </w:rPr>
      </w:pPr>
    </w:p>
    <w:p w14:paraId="032C7C4B" w14:textId="34DB0AA1" w:rsidR="003971FF" w:rsidRPr="009729AB" w:rsidRDefault="003069E9" w:rsidP="009729AB">
      <w:pPr>
        <w:spacing w:after="120"/>
        <w:rPr>
          <w:rFonts w:eastAsia="Calibri" w:cs="Times New Roman"/>
          <w:bCs/>
        </w:rPr>
      </w:pPr>
      <w:r w:rsidRPr="009729AB">
        <w:rPr>
          <w:b/>
          <w:szCs w:val="18"/>
        </w:rPr>
        <w:t>Teneur</w:t>
      </w:r>
      <w:r w:rsidR="009729AB" w:rsidRPr="009729AB">
        <w:rPr>
          <w:b/>
          <w:szCs w:val="18"/>
        </w:rPr>
        <w:t xml:space="preserve">: </w:t>
      </w:r>
      <w:r w:rsidR="009729AB" w:rsidRPr="009729AB">
        <w:t>C</w:t>
      </w:r>
      <w:r w:rsidRPr="009729AB">
        <w:t>adre pour la sécurité des systèmes de conduite autonome</w:t>
      </w:r>
      <w:r w:rsidR="009729AB" w:rsidRPr="009729AB">
        <w:t>; p</w:t>
      </w:r>
      <w:r w:rsidRPr="009729AB">
        <w:t>rolongation du délai pour la présentation d'observations</w:t>
      </w:r>
    </w:p>
    <w:p w14:paraId="5CA90DF4" w14:textId="13F9B8A8" w:rsidR="0087419E" w:rsidRPr="009729AB" w:rsidRDefault="003069E9" w:rsidP="009729AB">
      <w:pPr>
        <w:spacing w:after="120"/>
        <w:rPr>
          <w:rFonts w:eastAsia="Calibri" w:cs="Times New Roman"/>
          <w:szCs w:val="18"/>
        </w:rPr>
      </w:pPr>
      <w:r w:rsidRPr="009729AB">
        <w:t>ORGANISME</w:t>
      </w:r>
      <w:r w:rsidR="009729AB" w:rsidRPr="009729AB">
        <w:t xml:space="preserve">: </w:t>
      </w:r>
      <w:r w:rsidR="009729AB" w:rsidRPr="009729AB">
        <w:rPr>
          <w:i/>
          <w:iCs/>
        </w:rPr>
        <w:t>N</w:t>
      </w:r>
      <w:r w:rsidRPr="009729AB">
        <w:rPr>
          <w:i/>
          <w:iCs/>
        </w:rPr>
        <w:t xml:space="preserve">ational Highway Traffic </w:t>
      </w:r>
      <w:proofErr w:type="spellStart"/>
      <w:r w:rsidRPr="009729AB">
        <w:rPr>
          <w:i/>
          <w:iCs/>
        </w:rPr>
        <w:t>Safety</w:t>
      </w:r>
      <w:proofErr w:type="spellEnd"/>
      <w:r w:rsidRPr="009729AB">
        <w:rPr>
          <w:i/>
          <w:iCs/>
        </w:rPr>
        <w:t xml:space="preserve"> Administration</w:t>
      </w:r>
      <w:r w:rsidRPr="009729AB">
        <w:t xml:space="preserve"> </w:t>
      </w:r>
      <w:r w:rsidR="009729AB" w:rsidRPr="009729AB">
        <w:t>-</w:t>
      </w:r>
      <w:r w:rsidRPr="009729AB">
        <w:t xml:space="preserve"> </w:t>
      </w:r>
      <w:proofErr w:type="spellStart"/>
      <w:r w:rsidRPr="009729AB">
        <w:t>NHTSA</w:t>
      </w:r>
      <w:proofErr w:type="spellEnd"/>
      <w:r w:rsidRPr="009729AB">
        <w:t xml:space="preserve"> (Direction fédérale de la sécurité routière), </w:t>
      </w:r>
      <w:proofErr w:type="spellStart"/>
      <w:r w:rsidRPr="009729AB">
        <w:rPr>
          <w:i/>
          <w:iCs/>
        </w:rPr>
        <w:t>Department</w:t>
      </w:r>
      <w:proofErr w:type="spellEnd"/>
      <w:r w:rsidRPr="009729AB">
        <w:rPr>
          <w:i/>
          <w:iCs/>
        </w:rPr>
        <w:t xml:space="preserve"> of Transportation</w:t>
      </w:r>
      <w:r w:rsidRPr="009729AB">
        <w:t xml:space="preserve"> </w:t>
      </w:r>
      <w:r w:rsidR="009729AB" w:rsidRPr="009729AB">
        <w:t>-</w:t>
      </w:r>
      <w:r w:rsidRPr="009729AB">
        <w:t xml:space="preserve"> DOT (Département des transports)</w:t>
      </w:r>
    </w:p>
    <w:p w14:paraId="5C893923" w14:textId="2137E479" w:rsidR="0087419E" w:rsidRPr="009729AB" w:rsidRDefault="003069E9" w:rsidP="009729AB">
      <w:pPr>
        <w:spacing w:after="120"/>
        <w:rPr>
          <w:rFonts w:eastAsia="Calibri" w:cs="Times New Roman"/>
          <w:szCs w:val="18"/>
        </w:rPr>
      </w:pPr>
      <w:r w:rsidRPr="009729AB">
        <w:lastRenderedPageBreak/>
        <w:t>ACTION</w:t>
      </w:r>
      <w:r w:rsidR="009729AB" w:rsidRPr="009729AB">
        <w:t>: P</w:t>
      </w:r>
      <w:r w:rsidRPr="009729AB">
        <w:t>réavis de proposition de réglementation (</w:t>
      </w:r>
      <w:proofErr w:type="spellStart"/>
      <w:r w:rsidRPr="009729AB">
        <w:t>ANPRM</w:t>
      </w:r>
      <w:proofErr w:type="spellEnd"/>
      <w:r w:rsidRPr="009729AB">
        <w:t>)</w:t>
      </w:r>
      <w:r w:rsidR="009729AB" w:rsidRPr="009729AB">
        <w:t>; p</w:t>
      </w:r>
      <w:r w:rsidRPr="009729AB">
        <w:t>rolongation de délai pour la présentation d'observations</w:t>
      </w:r>
    </w:p>
    <w:p w14:paraId="1761C8FC" w14:textId="5E5BBC85" w:rsidR="0087419E" w:rsidRPr="009729AB" w:rsidRDefault="003069E9" w:rsidP="009729AB">
      <w:pPr>
        <w:spacing w:after="120"/>
        <w:rPr>
          <w:rFonts w:eastAsia="Calibri" w:cs="Times New Roman"/>
          <w:szCs w:val="18"/>
        </w:rPr>
      </w:pPr>
      <w:r w:rsidRPr="009729AB">
        <w:t>RÉSUMÉ</w:t>
      </w:r>
      <w:r w:rsidR="009729AB" w:rsidRPr="009729AB">
        <w:t>: E</w:t>
      </w:r>
      <w:r w:rsidRPr="009729AB">
        <w:t xml:space="preserve">n réponse à une demande de </w:t>
      </w:r>
      <w:proofErr w:type="spellStart"/>
      <w:r w:rsidRPr="009729AB">
        <w:t>Venable</w:t>
      </w:r>
      <w:proofErr w:type="spellEnd"/>
      <w:r w:rsidRPr="009729AB">
        <w:t xml:space="preserve"> LLC, la </w:t>
      </w:r>
      <w:proofErr w:type="spellStart"/>
      <w:r w:rsidRPr="009729AB">
        <w:t>NHTSA</w:t>
      </w:r>
      <w:proofErr w:type="spellEnd"/>
      <w:r w:rsidRPr="009729AB">
        <w:t xml:space="preserve"> annonce la prolongation pour 60 jours du délai pour la présentation d'observations sur un préavis de proposition de réglementation (</w:t>
      </w:r>
      <w:proofErr w:type="spellStart"/>
      <w:r w:rsidRPr="009729AB">
        <w:t>ANPRM</w:t>
      </w:r>
      <w:proofErr w:type="spellEnd"/>
      <w:r w:rsidRPr="009729AB">
        <w:t>)</w:t>
      </w:r>
      <w:r w:rsidR="009729AB" w:rsidRPr="009729AB">
        <w:t>; l</w:t>
      </w:r>
      <w:r w:rsidRPr="009729AB">
        <w:t xml:space="preserve">a </w:t>
      </w:r>
      <w:proofErr w:type="spellStart"/>
      <w:r w:rsidRPr="009729AB">
        <w:t>NHTSA</w:t>
      </w:r>
      <w:proofErr w:type="spellEnd"/>
      <w:r w:rsidRPr="009729AB">
        <w:t xml:space="preserve"> demande que lui soient communiquées des observations concernant l'élaboration d'un cadre pour la sécurité des systèmes de conduite autonome</w:t>
      </w:r>
      <w:r w:rsidR="009729AB" w:rsidRPr="009729AB">
        <w:t>. L</w:t>
      </w:r>
      <w:r w:rsidRPr="009729AB">
        <w:t>e délai pour la présentation d'observations au sujet de l'</w:t>
      </w:r>
      <w:proofErr w:type="spellStart"/>
      <w:r w:rsidRPr="009729AB">
        <w:t>ANPRM</w:t>
      </w:r>
      <w:proofErr w:type="spellEnd"/>
      <w:r w:rsidRPr="009729AB">
        <w:t xml:space="preserve"> devait initialement prendre fin le </w:t>
      </w:r>
      <w:r w:rsidR="009729AB" w:rsidRPr="009729AB">
        <w:t>1</w:t>
      </w:r>
      <w:r w:rsidR="009D05B5" w:rsidRPr="009D05B5">
        <w:rPr>
          <w:vertAlign w:val="superscript"/>
        </w:rPr>
        <w:t>er</w:t>
      </w:r>
      <w:r w:rsidR="009D05B5">
        <w:t> </w:t>
      </w:r>
      <w:r w:rsidR="009729AB" w:rsidRPr="009729AB">
        <w:t>février</w:t>
      </w:r>
      <w:r w:rsidR="009D05B5">
        <w:t> </w:t>
      </w:r>
      <w:r w:rsidR="009729AB" w:rsidRPr="009729AB">
        <w:t>2</w:t>
      </w:r>
      <w:r w:rsidRPr="009729AB">
        <w:t>021</w:t>
      </w:r>
      <w:r w:rsidR="009729AB" w:rsidRPr="009729AB">
        <w:t>. I</w:t>
      </w:r>
      <w:r w:rsidRPr="009729AB">
        <w:t xml:space="preserve">l est à présent prolongé jusqu'au </w:t>
      </w:r>
      <w:r w:rsidR="009729AB" w:rsidRPr="009729AB">
        <w:t>1</w:t>
      </w:r>
      <w:r w:rsidR="00900621" w:rsidRPr="00900621">
        <w:rPr>
          <w:vertAlign w:val="superscript"/>
        </w:rPr>
        <w:t>er</w:t>
      </w:r>
      <w:r w:rsidR="00900621">
        <w:t> </w:t>
      </w:r>
      <w:r w:rsidR="009729AB" w:rsidRPr="009729AB">
        <w:t>avril</w:t>
      </w:r>
      <w:r w:rsidR="00900621">
        <w:t> </w:t>
      </w:r>
      <w:r w:rsidR="009729AB" w:rsidRPr="009729AB">
        <w:t>2</w:t>
      </w:r>
      <w:r w:rsidRPr="009729AB">
        <w:t>021.</w:t>
      </w:r>
    </w:p>
    <w:p w14:paraId="1D683A26" w14:textId="3E4A4FFD" w:rsidR="0087419E" w:rsidRPr="009729AB" w:rsidRDefault="003069E9" w:rsidP="009729AB">
      <w:pPr>
        <w:spacing w:after="120"/>
        <w:rPr>
          <w:rFonts w:eastAsia="Calibri" w:cs="Times New Roman"/>
          <w:szCs w:val="18"/>
        </w:rPr>
      </w:pPr>
      <w:r w:rsidRPr="009729AB">
        <w:t>CALENDRIER</w:t>
      </w:r>
      <w:r w:rsidR="009729AB" w:rsidRPr="009729AB">
        <w:t>: L</w:t>
      </w:r>
      <w:r w:rsidRPr="009729AB">
        <w:t>e délai pour la présentation d'observations au sujet de l'</w:t>
      </w:r>
      <w:proofErr w:type="spellStart"/>
      <w:r w:rsidRPr="009729AB">
        <w:t>ANPRM</w:t>
      </w:r>
      <w:proofErr w:type="spellEnd"/>
      <w:r w:rsidRPr="009729AB">
        <w:t xml:space="preserve"> "Cadre pour la sécurité des systèmes de conduite autonome" publié le </w:t>
      </w:r>
      <w:r w:rsidR="009729AB" w:rsidRPr="009729AB">
        <w:t>3 décembre 2</w:t>
      </w:r>
      <w:r w:rsidRPr="009729AB">
        <w:t>020 (85 FR 78058) est prolongé jusqu'au 1</w:t>
      </w:r>
      <w:r w:rsidRPr="00277809">
        <w:rPr>
          <w:vertAlign w:val="superscript"/>
        </w:rPr>
        <w:t>er</w:t>
      </w:r>
      <w:r w:rsidR="00277809">
        <w:t> </w:t>
      </w:r>
      <w:r w:rsidRPr="009729AB">
        <w:t>avril</w:t>
      </w:r>
      <w:r w:rsidR="00277809">
        <w:t> </w:t>
      </w:r>
      <w:r w:rsidRPr="009729AB">
        <w:t>2021.</w:t>
      </w:r>
    </w:p>
    <w:p w14:paraId="428B8C09" w14:textId="0A601165" w:rsidR="0087419E" w:rsidRPr="009729AB" w:rsidRDefault="003069E9" w:rsidP="009729AB">
      <w:pPr>
        <w:spacing w:after="120"/>
        <w:rPr>
          <w:rFonts w:eastAsia="Calibri" w:cs="Times New Roman"/>
          <w:szCs w:val="18"/>
        </w:rPr>
      </w:pPr>
      <w:r w:rsidRPr="009729AB">
        <w:t>Le préavis de proposition de règlement (prolongation de délai pour la présentation d'observations) notifié porte le numéro de dossier de consultation (</w:t>
      </w:r>
      <w:proofErr w:type="spellStart"/>
      <w:r w:rsidRPr="009729AB">
        <w:rPr>
          <w:i/>
          <w:iCs/>
        </w:rPr>
        <w:t>docket</w:t>
      </w:r>
      <w:proofErr w:type="spellEnd"/>
      <w:r w:rsidRPr="009729AB">
        <w:t>) NHTSA</w:t>
      </w:r>
      <w:r w:rsidR="009729AB" w:rsidRPr="009729AB">
        <w:t>-</w:t>
      </w:r>
      <w:r w:rsidRPr="009729AB">
        <w:t>2020</w:t>
      </w:r>
      <w:r w:rsidR="009729AB" w:rsidRPr="009729AB">
        <w:t>-</w:t>
      </w:r>
      <w:r w:rsidRPr="009729AB">
        <w:t>0106</w:t>
      </w:r>
      <w:r w:rsidR="009729AB" w:rsidRPr="009729AB">
        <w:t>. L</w:t>
      </w:r>
      <w:r w:rsidRPr="009729AB">
        <w:t xml:space="preserve">e dossier est disponible sur le site Regulations.gov à l'adresse suivante: </w:t>
      </w:r>
      <w:hyperlink r:id="rId12" w:tgtFrame="_blank" w:history="1">
        <w:r w:rsidR="009729AB" w:rsidRPr="009729AB">
          <w:rPr>
            <w:rStyle w:val="Hyperlink"/>
          </w:rPr>
          <w:t>https://www.regulations.gov/docket?D=NHTSA-2020-0106</w:t>
        </w:r>
      </w:hyperlink>
      <w:r w:rsidRPr="009729AB">
        <w:t xml:space="preserve"> et permet d'accéder aux documents principaux, ainsi qu'aux observations reçues</w:t>
      </w:r>
      <w:r w:rsidR="009729AB" w:rsidRPr="009729AB">
        <w:t>. L</w:t>
      </w:r>
      <w:r w:rsidRPr="009729AB">
        <w:t xml:space="preserve">es documents sont également disponibles sur le site </w:t>
      </w:r>
      <w:hyperlink r:id="rId13" w:tgtFrame="_blank" w:history="1">
        <w:r w:rsidR="009729AB" w:rsidRPr="009729AB">
          <w:rPr>
            <w:rStyle w:val="Hyperlink"/>
          </w:rPr>
          <w:t>Regulations.gov</w:t>
        </w:r>
      </w:hyperlink>
      <w:r w:rsidRPr="009729AB">
        <w:t xml:space="preserve"> en effectuant une recherche par numéro de dossier de consultation (</w:t>
      </w:r>
      <w:proofErr w:type="spellStart"/>
      <w:r w:rsidRPr="009729AB">
        <w:rPr>
          <w:i/>
          <w:iCs/>
        </w:rPr>
        <w:t>docket</w:t>
      </w:r>
      <w:proofErr w:type="spellEnd"/>
      <w:r w:rsidRPr="009729AB">
        <w:t>)</w:t>
      </w:r>
      <w:r w:rsidR="009729AB" w:rsidRPr="009729AB">
        <w:t>. L</w:t>
      </w:r>
      <w:r w:rsidRPr="009729AB">
        <w:t xml:space="preserve">es Membres de l'OMC et leurs parties prenantes sont priés de formuler des observations à l'intention du </w:t>
      </w:r>
      <w:hyperlink r:id="rId14" w:tgtFrame="_blank" w:history="1">
        <w:r w:rsidR="009729AB" w:rsidRPr="009729AB">
          <w:rPr>
            <w:rStyle w:val="Hyperlink"/>
          </w:rPr>
          <w:t xml:space="preserve">point d'information </w:t>
        </w:r>
        <w:proofErr w:type="spellStart"/>
        <w:r w:rsidR="009729AB" w:rsidRPr="009729AB">
          <w:rPr>
            <w:rStyle w:val="Hyperlink"/>
          </w:rPr>
          <w:t>OTC</w:t>
        </w:r>
        <w:proofErr w:type="spellEnd"/>
        <w:r w:rsidR="009729AB" w:rsidRPr="009729AB">
          <w:rPr>
            <w:rStyle w:val="Hyperlink"/>
          </w:rPr>
          <w:t xml:space="preserve"> des États-Unis</w:t>
        </w:r>
      </w:hyperlink>
      <w:r w:rsidR="009729AB" w:rsidRPr="009729AB">
        <w:t>. L</w:t>
      </w:r>
      <w:r w:rsidRPr="009729AB">
        <w:t xml:space="preserve">es observations reçues par le point d'information </w:t>
      </w:r>
      <w:proofErr w:type="spellStart"/>
      <w:r w:rsidRPr="009729AB">
        <w:t>OTC</w:t>
      </w:r>
      <w:proofErr w:type="spellEnd"/>
      <w:r w:rsidRPr="009729AB">
        <w:t xml:space="preserve"> des États</w:t>
      </w:r>
      <w:r w:rsidR="009729AB" w:rsidRPr="009729AB">
        <w:t>-</w:t>
      </w:r>
      <w:r w:rsidRPr="009729AB">
        <w:t xml:space="preserve">Unis de la part des Membres de l'OMC et de leurs parties prenantes seront transmises à l'organisme de réglementation et seront aussi versées au </w:t>
      </w:r>
      <w:hyperlink r:id="rId15" w:tgtFrame="_blank" w:history="1">
        <w:r w:rsidR="009729AB" w:rsidRPr="009729AB">
          <w:rPr>
            <w:rStyle w:val="Hyperlink"/>
          </w:rPr>
          <w:t>dossier</w:t>
        </w:r>
      </w:hyperlink>
      <w:r w:rsidRPr="009729AB">
        <w:t xml:space="preserve"> sur </w:t>
      </w:r>
      <w:hyperlink r:id="rId16" w:tgtFrame="_blank" w:history="1">
        <w:r w:rsidR="009729AB" w:rsidRPr="009729AB">
          <w:rPr>
            <w:rStyle w:val="Hyperlink"/>
          </w:rPr>
          <w:t>Regulations.gov</w:t>
        </w:r>
      </w:hyperlink>
      <w:r w:rsidRPr="009729AB">
        <w:t xml:space="preserve"> si elles sont reçues pendant le délai prévu pour la présentation des observations.</w:t>
      </w:r>
    </w:p>
    <w:p w14:paraId="7E881300" w14:textId="136BE23B" w:rsidR="006C5A96" w:rsidRPr="009729AB" w:rsidRDefault="009729AB" w:rsidP="009729AB">
      <w:pPr>
        <w:jc w:val="center"/>
        <w:rPr>
          <w:b/>
        </w:rPr>
      </w:pPr>
      <w:r w:rsidRPr="009729AB">
        <w:rPr>
          <w:b/>
        </w:rPr>
        <w:t>__________</w:t>
      </w:r>
      <w:bookmarkEnd w:id="8"/>
    </w:p>
    <w:sectPr w:rsidR="006C5A96" w:rsidRPr="009729AB" w:rsidSect="009729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B485" w14:textId="77777777" w:rsidR="00147CDA" w:rsidRPr="009729AB" w:rsidRDefault="003069E9">
      <w:bookmarkStart w:id="4" w:name="_Hlk63665579"/>
      <w:bookmarkStart w:id="5" w:name="_Hlk63665580"/>
      <w:r w:rsidRPr="009729AB">
        <w:separator/>
      </w:r>
      <w:bookmarkEnd w:id="4"/>
      <w:bookmarkEnd w:id="5"/>
    </w:p>
  </w:endnote>
  <w:endnote w:type="continuationSeparator" w:id="0">
    <w:p w14:paraId="557F37EA" w14:textId="77777777" w:rsidR="00147CDA" w:rsidRPr="009729AB" w:rsidRDefault="003069E9">
      <w:bookmarkStart w:id="6" w:name="_Hlk63665581"/>
      <w:bookmarkStart w:id="7" w:name="_Hlk63665582"/>
      <w:r w:rsidRPr="009729A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DEF0" w14:textId="03E2EFF4" w:rsidR="00544326" w:rsidRPr="009729AB" w:rsidRDefault="009729AB" w:rsidP="009729AB">
    <w:pPr>
      <w:pStyle w:val="Footer"/>
    </w:pPr>
    <w:bookmarkStart w:id="16" w:name="_Hlk63665567"/>
    <w:bookmarkStart w:id="17" w:name="_Hlk63665568"/>
    <w:r w:rsidRPr="009729AB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8415" w14:textId="61CCA688" w:rsidR="00544326" w:rsidRPr="009729AB" w:rsidRDefault="009729AB" w:rsidP="009729AB">
    <w:pPr>
      <w:pStyle w:val="Footer"/>
    </w:pPr>
    <w:bookmarkStart w:id="18" w:name="_Hlk63665569"/>
    <w:bookmarkStart w:id="19" w:name="_Hlk63665570"/>
    <w:r w:rsidRPr="009729AB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834B" w14:textId="206EB8D1" w:rsidR="003069E9" w:rsidRPr="009729AB" w:rsidRDefault="009729AB" w:rsidP="009729AB">
    <w:pPr>
      <w:pStyle w:val="Footer"/>
    </w:pPr>
    <w:bookmarkStart w:id="22" w:name="_Hlk63665573"/>
    <w:bookmarkStart w:id="23" w:name="_Hlk63665574"/>
    <w:r w:rsidRPr="009729AB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7170" w14:textId="77777777" w:rsidR="00BB5622" w:rsidRPr="009729AB" w:rsidRDefault="003069E9" w:rsidP="00ED54E0">
      <w:bookmarkStart w:id="0" w:name="_Hlk63665575"/>
      <w:bookmarkStart w:id="1" w:name="_Hlk63665576"/>
      <w:r w:rsidRPr="009729AB">
        <w:separator/>
      </w:r>
      <w:bookmarkEnd w:id="0"/>
      <w:bookmarkEnd w:id="1"/>
    </w:p>
  </w:footnote>
  <w:footnote w:type="continuationSeparator" w:id="0">
    <w:p w14:paraId="08D0B978" w14:textId="77777777" w:rsidR="00BB5622" w:rsidRPr="009729AB" w:rsidRDefault="003069E9" w:rsidP="00ED54E0">
      <w:bookmarkStart w:id="2" w:name="_Hlk63665577"/>
      <w:bookmarkStart w:id="3" w:name="_Hlk63665578"/>
      <w:r w:rsidRPr="009729AB">
        <w:continuationSeparator/>
      </w:r>
      <w:bookmarkEnd w:id="2"/>
      <w:bookmarkEnd w:id="3"/>
    </w:p>
  </w:footnote>
  <w:footnote w:id="1">
    <w:p w14:paraId="3DF4F8D9" w14:textId="01F4C194" w:rsidR="009729AB" w:rsidRDefault="009729AB">
      <w:pPr>
        <w:pStyle w:val="FootnoteText"/>
      </w:pPr>
      <w:bookmarkStart w:id="10" w:name="_Hlk63665561"/>
      <w:bookmarkStart w:id="11" w:name="_Hlk63665562"/>
      <w:r>
        <w:rPr>
          <w:rStyle w:val="FootnoteReference"/>
        </w:rPr>
        <w:footnoteRef/>
      </w:r>
      <w:r>
        <w:t xml:space="preserve"> </w:t>
      </w:r>
      <w:r w:rsidRPr="009729AB">
        <w:t xml:space="preserve">Il est possible d'indiquer une adresse de site Web, de joindre un fichier en format </w:t>
      </w:r>
      <w:proofErr w:type="spellStart"/>
      <w:r w:rsidRPr="009729AB">
        <w:t>pdf</w:t>
      </w:r>
      <w:proofErr w:type="spellEnd"/>
      <w:r w:rsidRPr="009729AB">
        <w:t xml:space="preserve">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A3AB" w14:textId="77777777" w:rsidR="009729AB" w:rsidRPr="009729AB" w:rsidRDefault="009729AB" w:rsidP="009729AB">
    <w:pPr>
      <w:pStyle w:val="Header"/>
      <w:spacing w:after="240"/>
      <w:jc w:val="center"/>
    </w:pPr>
    <w:bookmarkStart w:id="12" w:name="_Hlk63665563"/>
    <w:bookmarkStart w:id="13" w:name="_Hlk63665564"/>
    <w:r w:rsidRPr="009729AB">
      <w:t>G/</w:t>
    </w:r>
    <w:proofErr w:type="spellStart"/>
    <w:r w:rsidRPr="009729AB">
      <w:t>TBT</w:t>
    </w:r>
    <w:proofErr w:type="spellEnd"/>
    <w:r w:rsidRPr="009729AB">
      <w:t>/N/USA/1675/Add.1</w:t>
    </w:r>
  </w:p>
  <w:p w14:paraId="3396A5A6" w14:textId="77777777" w:rsidR="009729AB" w:rsidRPr="009729AB" w:rsidRDefault="009729AB" w:rsidP="009729AB">
    <w:pPr>
      <w:pStyle w:val="Header"/>
      <w:pBdr>
        <w:bottom w:val="single" w:sz="4" w:space="1" w:color="auto"/>
      </w:pBdr>
      <w:jc w:val="center"/>
    </w:pPr>
    <w:r w:rsidRPr="009729AB">
      <w:t xml:space="preserve">- </w:t>
    </w:r>
    <w:r w:rsidRPr="009729AB">
      <w:fldChar w:fldCharType="begin"/>
    </w:r>
    <w:r w:rsidRPr="009729AB">
      <w:instrText xml:space="preserve"> PAGE  \* Arabic  \* MERGEFORMAT </w:instrText>
    </w:r>
    <w:r w:rsidRPr="009729AB">
      <w:fldChar w:fldCharType="separate"/>
    </w:r>
    <w:r w:rsidRPr="009729AB">
      <w:t>1</w:t>
    </w:r>
    <w:r w:rsidRPr="009729AB">
      <w:fldChar w:fldCharType="end"/>
    </w:r>
    <w:r w:rsidRPr="009729AB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1A57" w14:textId="77777777" w:rsidR="009729AB" w:rsidRPr="009729AB" w:rsidRDefault="009729AB" w:rsidP="009729AB">
    <w:pPr>
      <w:pStyle w:val="Header"/>
      <w:spacing w:after="240"/>
      <w:jc w:val="center"/>
    </w:pPr>
    <w:bookmarkStart w:id="14" w:name="_Hlk63665565"/>
    <w:bookmarkStart w:id="15" w:name="_Hlk63665566"/>
    <w:r w:rsidRPr="009729AB">
      <w:t>G/</w:t>
    </w:r>
    <w:proofErr w:type="spellStart"/>
    <w:r w:rsidRPr="009729AB">
      <w:t>TBT</w:t>
    </w:r>
    <w:proofErr w:type="spellEnd"/>
    <w:r w:rsidRPr="009729AB">
      <w:t>/N/USA/1675/Add.1</w:t>
    </w:r>
  </w:p>
  <w:p w14:paraId="616D1FCB" w14:textId="77777777" w:rsidR="009729AB" w:rsidRPr="009729AB" w:rsidRDefault="009729AB" w:rsidP="009729AB">
    <w:pPr>
      <w:pStyle w:val="Header"/>
      <w:pBdr>
        <w:bottom w:val="single" w:sz="4" w:space="1" w:color="auto"/>
      </w:pBdr>
      <w:jc w:val="center"/>
    </w:pPr>
    <w:r w:rsidRPr="009729AB">
      <w:t xml:space="preserve">- </w:t>
    </w:r>
    <w:r w:rsidRPr="009729AB">
      <w:fldChar w:fldCharType="begin"/>
    </w:r>
    <w:r w:rsidRPr="009729AB">
      <w:instrText xml:space="preserve"> PAGE  \* Arabic  \* MERGEFORMAT </w:instrText>
    </w:r>
    <w:r w:rsidRPr="009729AB">
      <w:fldChar w:fldCharType="separate"/>
    </w:r>
    <w:r w:rsidRPr="009729AB">
      <w:t>1</w:t>
    </w:r>
    <w:r w:rsidRPr="009729AB">
      <w:fldChar w:fldCharType="end"/>
    </w:r>
    <w:r w:rsidRPr="009729AB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729AB" w:rsidRPr="009729AB" w14:paraId="0CBE0ED9" w14:textId="77777777" w:rsidTr="009729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DE1EB4" w14:textId="77777777" w:rsidR="009729AB" w:rsidRPr="009729AB" w:rsidRDefault="009729AB" w:rsidP="009729A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3665571"/>
          <w:bookmarkStart w:id="21" w:name="_Hlk636655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4CC213" w14:textId="77777777" w:rsidR="009729AB" w:rsidRPr="009729AB" w:rsidRDefault="009729AB" w:rsidP="009729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29AB" w:rsidRPr="009729AB" w14:paraId="4D818A8E" w14:textId="77777777" w:rsidTr="009729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24C5A4B" w14:textId="6A0FA9A1" w:rsidR="009729AB" w:rsidRPr="009729AB" w:rsidRDefault="009729AB" w:rsidP="009729AB">
          <w:pPr>
            <w:jc w:val="left"/>
            <w:rPr>
              <w:rFonts w:eastAsia="Verdana" w:cs="Verdana"/>
              <w:szCs w:val="18"/>
            </w:rPr>
          </w:pPr>
          <w:r w:rsidRPr="009729AB">
            <w:rPr>
              <w:rFonts w:eastAsia="Verdana" w:cs="Verdana"/>
              <w:noProof/>
              <w:szCs w:val="18"/>
            </w:rPr>
            <w:drawing>
              <wp:inline distT="0" distB="0" distL="0" distR="0" wp14:anchorId="75EB6518" wp14:editId="4EBA76FD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30E9AD" w14:textId="77777777" w:rsidR="009729AB" w:rsidRPr="009729AB" w:rsidRDefault="009729AB" w:rsidP="009729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29AB" w:rsidRPr="009729AB" w14:paraId="34FD539E" w14:textId="77777777" w:rsidTr="009729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AD5B66" w14:textId="77777777" w:rsidR="009729AB" w:rsidRPr="009729AB" w:rsidRDefault="009729AB" w:rsidP="009729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9854E2" w14:textId="62687B0D" w:rsidR="009729AB" w:rsidRPr="009729AB" w:rsidRDefault="009729AB" w:rsidP="009729AB">
          <w:pPr>
            <w:jc w:val="right"/>
            <w:rPr>
              <w:rFonts w:eastAsia="Verdana" w:cs="Verdana"/>
              <w:b/>
              <w:szCs w:val="18"/>
            </w:rPr>
          </w:pPr>
          <w:r w:rsidRPr="009729AB">
            <w:rPr>
              <w:b/>
              <w:szCs w:val="18"/>
            </w:rPr>
            <w:t>G/</w:t>
          </w:r>
          <w:proofErr w:type="spellStart"/>
          <w:r w:rsidRPr="009729AB">
            <w:rPr>
              <w:b/>
              <w:szCs w:val="18"/>
            </w:rPr>
            <w:t>TBT</w:t>
          </w:r>
          <w:proofErr w:type="spellEnd"/>
          <w:r w:rsidRPr="009729AB">
            <w:rPr>
              <w:b/>
              <w:szCs w:val="18"/>
            </w:rPr>
            <w:t>/N/USA/1675/Add.1</w:t>
          </w:r>
        </w:p>
      </w:tc>
    </w:tr>
    <w:tr w:rsidR="009729AB" w:rsidRPr="009729AB" w14:paraId="6A10196B" w14:textId="77777777" w:rsidTr="009729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7DB56D" w14:textId="77777777" w:rsidR="009729AB" w:rsidRPr="009729AB" w:rsidRDefault="009729AB" w:rsidP="009729A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A61F6A" w14:textId="261EB8CE" w:rsidR="009729AB" w:rsidRPr="009729AB" w:rsidRDefault="009729AB" w:rsidP="009729AB">
          <w:pPr>
            <w:jc w:val="right"/>
            <w:rPr>
              <w:rFonts w:eastAsia="Verdana" w:cs="Verdana"/>
              <w:szCs w:val="18"/>
            </w:rPr>
          </w:pPr>
          <w:r w:rsidRPr="009729AB">
            <w:rPr>
              <w:rFonts w:eastAsia="Verdana" w:cs="Verdana"/>
              <w:szCs w:val="18"/>
            </w:rPr>
            <w:t>1 février 2021</w:t>
          </w:r>
        </w:p>
      </w:tc>
    </w:tr>
    <w:tr w:rsidR="009729AB" w:rsidRPr="009729AB" w14:paraId="745930CA" w14:textId="77777777" w:rsidTr="009729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AC1E14" w14:textId="4D2C691E" w:rsidR="009729AB" w:rsidRPr="009729AB" w:rsidRDefault="009729AB" w:rsidP="009729AB">
          <w:pPr>
            <w:jc w:val="left"/>
            <w:rPr>
              <w:rFonts w:eastAsia="Verdana" w:cs="Verdana"/>
              <w:b/>
              <w:szCs w:val="18"/>
            </w:rPr>
          </w:pPr>
          <w:r w:rsidRPr="009729AB">
            <w:rPr>
              <w:rFonts w:eastAsia="Verdana" w:cs="Verdana"/>
              <w:color w:val="FF0000"/>
              <w:szCs w:val="18"/>
            </w:rPr>
            <w:t>(21</w:t>
          </w:r>
          <w:r w:rsidRPr="009729AB">
            <w:rPr>
              <w:rFonts w:eastAsia="Verdana" w:cs="Verdana"/>
              <w:color w:val="FF0000"/>
              <w:szCs w:val="18"/>
            </w:rPr>
            <w:noBreakHyphen/>
          </w:r>
          <w:r w:rsidR="003B246F">
            <w:rPr>
              <w:rFonts w:eastAsia="Verdana" w:cs="Verdana"/>
              <w:color w:val="FF0000"/>
              <w:szCs w:val="18"/>
            </w:rPr>
            <w:t>0836</w:t>
          </w:r>
          <w:r w:rsidRPr="009729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0A9094" w14:textId="3688C42A" w:rsidR="009729AB" w:rsidRPr="009729AB" w:rsidRDefault="009729AB" w:rsidP="009729AB">
          <w:pPr>
            <w:jc w:val="right"/>
            <w:rPr>
              <w:rFonts w:eastAsia="Verdana" w:cs="Verdana"/>
              <w:szCs w:val="18"/>
            </w:rPr>
          </w:pPr>
          <w:r w:rsidRPr="009729AB">
            <w:rPr>
              <w:rFonts w:eastAsia="Verdana" w:cs="Verdana"/>
              <w:szCs w:val="18"/>
            </w:rPr>
            <w:t xml:space="preserve">Page: </w:t>
          </w:r>
          <w:r w:rsidRPr="009729AB">
            <w:rPr>
              <w:rFonts w:eastAsia="Verdana" w:cs="Verdana"/>
              <w:szCs w:val="18"/>
            </w:rPr>
            <w:fldChar w:fldCharType="begin"/>
          </w:r>
          <w:r w:rsidRPr="009729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29AB">
            <w:rPr>
              <w:rFonts w:eastAsia="Verdana" w:cs="Verdana"/>
              <w:szCs w:val="18"/>
            </w:rPr>
            <w:fldChar w:fldCharType="separate"/>
          </w:r>
          <w:r w:rsidRPr="009729AB">
            <w:rPr>
              <w:rFonts w:eastAsia="Verdana" w:cs="Verdana"/>
              <w:szCs w:val="18"/>
            </w:rPr>
            <w:t>1</w:t>
          </w:r>
          <w:r w:rsidRPr="009729AB">
            <w:rPr>
              <w:rFonts w:eastAsia="Verdana" w:cs="Verdana"/>
              <w:szCs w:val="18"/>
            </w:rPr>
            <w:fldChar w:fldCharType="end"/>
          </w:r>
          <w:r w:rsidRPr="009729AB">
            <w:rPr>
              <w:rFonts w:eastAsia="Verdana" w:cs="Verdana"/>
              <w:szCs w:val="18"/>
            </w:rPr>
            <w:t>/</w:t>
          </w:r>
          <w:r w:rsidRPr="009729AB">
            <w:rPr>
              <w:rFonts w:eastAsia="Verdana" w:cs="Verdana"/>
              <w:szCs w:val="18"/>
            </w:rPr>
            <w:fldChar w:fldCharType="begin"/>
          </w:r>
          <w:r w:rsidRPr="009729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29AB">
            <w:rPr>
              <w:rFonts w:eastAsia="Verdana" w:cs="Verdana"/>
              <w:szCs w:val="18"/>
            </w:rPr>
            <w:fldChar w:fldCharType="separate"/>
          </w:r>
          <w:r w:rsidRPr="009729AB">
            <w:rPr>
              <w:rFonts w:eastAsia="Verdana" w:cs="Verdana"/>
              <w:szCs w:val="18"/>
            </w:rPr>
            <w:t>2</w:t>
          </w:r>
          <w:r w:rsidRPr="009729AB">
            <w:rPr>
              <w:rFonts w:eastAsia="Verdana" w:cs="Verdana"/>
              <w:szCs w:val="18"/>
            </w:rPr>
            <w:fldChar w:fldCharType="end"/>
          </w:r>
        </w:p>
      </w:tc>
    </w:tr>
    <w:tr w:rsidR="009729AB" w:rsidRPr="009729AB" w14:paraId="34B3C098" w14:textId="77777777" w:rsidTr="009729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B1A9F9" w14:textId="734B0EE4" w:rsidR="009729AB" w:rsidRPr="009729AB" w:rsidRDefault="009729AB" w:rsidP="009729AB">
          <w:pPr>
            <w:jc w:val="left"/>
            <w:rPr>
              <w:rFonts w:eastAsia="Verdana" w:cs="Verdana"/>
              <w:szCs w:val="18"/>
            </w:rPr>
          </w:pPr>
          <w:r w:rsidRPr="009729A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6D28135" w14:textId="6273ADF6" w:rsidR="009729AB" w:rsidRPr="009729AB" w:rsidRDefault="009729AB" w:rsidP="009729AB">
          <w:pPr>
            <w:jc w:val="right"/>
            <w:rPr>
              <w:rFonts w:eastAsia="Verdana" w:cs="Verdana"/>
              <w:bCs/>
              <w:szCs w:val="18"/>
            </w:rPr>
          </w:pPr>
          <w:r w:rsidRPr="009729AB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5EDBD893" w14:textId="77777777" w:rsidR="00ED54E0" w:rsidRPr="009729AB" w:rsidRDefault="00ED54E0" w:rsidP="00972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D16B2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6689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7A12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780DD12"/>
    <w:numStyleLink w:val="LegalHeadings"/>
  </w:abstractNum>
  <w:abstractNum w:abstractNumId="12" w15:restartNumberingAfterBreak="0">
    <w:nsid w:val="57551E12"/>
    <w:multiLevelType w:val="multilevel"/>
    <w:tmpl w:val="2780DD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47CDA"/>
    <w:rsid w:val="001642F0"/>
    <w:rsid w:val="00175DD6"/>
    <w:rsid w:val="00182B84"/>
    <w:rsid w:val="001A3989"/>
    <w:rsid w:val="001C2A9D"/>
    <w:rsid w:val="001E291F"/>
    <w:rsid w:val="001E2E4A"/>
    <w:rsid w:val="00223DA8"/>
    <w:rsid w:val="00233408"/>
    <w:rsid w:val="00265A0E"/>
    <w:rsid w:val="0027067B"/>
    <w:rsid w:val="00277809"/>
    <w:rsid w:val="00281997"/>
    <w:rsid w:val="002B2435"/>
    <w:rsid w:val="002B2F95"/>
    <w:rsid w:val="002D78C9"/>
    <w:rsid w:val="002F663C"/>
    <w:rsid w:val="00304F14"/>
    <w:rsid w:val="003069E9"/>
    <w:rsid w:val="003156C6"/>
    <w:rsid w:val="00327D40"/>
    <w:rsid w:val="00335575"/>
    <w:rsid w:val="003572B4"/>
    <w:rsid w:val="00370A55"/>
    <w:rsid w:val="00381A7D"/>
    <w:rsid w:val="003971FF"/>
    <w:rsid w:val="00397FF5"/>
    <w:rsid w:val="003B246F"/>
    <w:rsid w:val="0041477D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621A"/>
    <w:rsid w:val="0064657D"/>
    <w:rsid w:val="00657B4C"/>
    <w:rsid w:val="00674CCD"/>
    <w:rsid w:val="00694FCA"/>
    <w:rsid w:val="006B3175"/>
    <w:rsid w:val="006C5A96"/>
    <w:rsid w:val="006C6CEF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419E"/>
    <w:rsid w:val="00893E85"/>
    <w:rsid w:val="008A0701"/>
    <w:rsid w:val="008B1018"/>
    <w:rsid w:val="008C42D2"/>
    <w:rsid w:val="008E2C13"/>
    <w:rsid w:val="008E372C"/>
    <w:rsid w:val="00900621"/>
    <w:rsid w:val="00917235"/>
    <w:rsid w:val="009729AB"/>
    <w:rsid w:val="00992AEA"/>
    <w:rsid w:val="009A4D36"/>
    <w:rsid w:val="009A6F54"/>
    <w:rsid w:val="009D05B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D6AB6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3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A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29A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29A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29A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29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29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29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29A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29A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29A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29A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729A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729A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729A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729A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729A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729A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729A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729A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729A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29A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729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29A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729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29A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729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29A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729AB"/>
    <w:pPr>
      <w:numPr>
        <w:numId w:val="6"/>
      </w:numPr>
    </w:pPr>
  </w:style>
  <w:style w:type="paragraph" w:styleId="ListBullet">
    <w:name w:val="List Bullet"/>
    <w:basedOn w:val="Normal"/>
    <w:uiPriority w:val="1"/>
    <w:rsid w:val="009729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29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29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29A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29A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29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29A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29A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729A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29A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729A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29A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29AB"/>
    <w:rPr>
      <w:szCs w:val="20"/>
    </w:rPr>
  </w:style>
  <w:style w:type="character" w:customStyle="1" w:styleId="EndnoteTextChar">
    <w:name w:val="Endnote Text Char"/>
    <w:link w:val="EndnoteText"/>
    <w:uiPriority w:val="49"/>
    <w:rsid w:val="009729A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29A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29A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729A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29A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29AB"/>
    <w:pPr>
      <w:ind w:left="567" w:right="567" w:firstLine="0"/>
    </w:pPr>
  </w:style>
  <w:style w:type="character" w:styleId="FootnoteReference">
    <w:name w:val="footnote reference"/>
    <w:uiPriority w:val="5"/>
    <w:rsid w:val="009729A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729A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29A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29A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29A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29A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29A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29A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29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29A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29A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A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729A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29A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729A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29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29A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29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29A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29A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29A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29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29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29A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29AB"/>
  </w:style>
  <w:style w:type="paragraph" w:styleId="BlockText">
    <w:name w:val="Block Text"/>
    <w:basedOn w:val="Normal"/>
    <w:uiPriority w:val="99"/>
    <w:semiHidden/>
    <w:unhideWhenUsed/>
    <w:rsid w:val="009729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29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29A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29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9A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29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29A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29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29A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29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29A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729A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729A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29A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729A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72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9A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29A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29AB"/>
  </w:style>
  <w:style w:type="character" w:customStyle="1" w:styleId="DateChar">
    <w:name w:val="Date Char"/>
    <w:basedOn w:val="DefaultParagraphFont"/>
    <w:link w:val="Date"/>
    <w:uiPriority w:val="99"/>
    <w:semiHidden/>
    <w:rsid w:val="009729A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29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9A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29A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29A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729A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729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29A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29A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729A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29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29A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729A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729A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729A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729A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9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29A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729A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729A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729A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729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29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29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29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29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29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29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29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29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29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29A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29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29A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729A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729AB"/>
    <w:rPr>
      <w:lang w:val="fr-FR"/>
    </w:rPr>
  </w:style>
  <w:style w:type="paragraph" w:styleId="List">
    <w:name w:val="List"/>
    <w:basedOn w:val="Normal"/>
    <w:uiPriority w:val="99"/>
    <w:semiHidden/>
    <w:unhideWhenUsed/>
    <w:rsid w:val="009729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29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29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29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29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29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29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29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29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29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2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2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29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2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29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2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29A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2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29A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729A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72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29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29A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29A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729A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729A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729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29A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29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29A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2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29A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29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29A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729A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729A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729A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72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729A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47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47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47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4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47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47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47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47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47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4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47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47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1477D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4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47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47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47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4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47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47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4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47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47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47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4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47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47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47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47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47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4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47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47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4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4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4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41477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4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4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1477D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41477D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41477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477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4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477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1477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41477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s.gov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regulations.gov/docket?D=NHTSA-2020-010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regulations.gov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USA/21_0791_00_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gulations.gov/docket?D=NHTSA-2020-01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info.gov/content/pkg/FR-2021-01-29/pdf/2021-01150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1-01-29/html/2021-01150.htm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457</Words>
  <Characters>2829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2019-10-23T07:32:00Z</cp:lastPrinted>
  <dcterms:created xsi:type="dcterms:W3CDTF">2021-02-08T07:18:00Z</dcterms:created>
  <dcterms:modified xsi:type="dcterms:W3CDTF">2021-02-08T08:28:00Z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9680b138-e5cb-4d78-abfb-2c2205d0ea2a</vt:lpwstr>
  </property>
  <property fmtid="{D5CDD505-2E9C-101B-9397-08002B2CF9AE}" pid="3" name="WTOCLASSIFICATION">
    <vt:lpwstr>WTO OFFICIAL</vt:lpwstr>
  </property>
</Properties>
</file>