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5838A2" w:rsidRDefault="005838A2" w:rsidP="005838A2">
      <w:pPr>
        <w:pStyle w:val="Titre"/>
        <w:rPr>
          <w:caps w:val="0"/>
          <w:kern w:val="0"/>
        </w:rPr>
      </w:pPr>
      <w:r w:rsidRPr="005838A2">
        <w:rPr>
          <w:caps w:val="0"/>
          <w:kern w:val="0"/>
        </w:rPr>
        <w:t>NOTIFICACIÓN</w:t>
      </w:r>
    </w:p>
    <w:p w:rsidR="008129C3" w:rsidRPr="005838A2" w:rsidRDefault="00266121" w:rsidP="005838A2">
      <w:pPr>
        <w:pStyle w:val="Title3"/>
      </w:pPr>
      <w:proofErr w:type="spellStart"/>
      <w:r w:rsidRPr="005838A2">
        <w:t>Corrigendum</w:t>
      </w:r>
      <w:proofErr w:type="spellEnd"/>
    </w:p>
    <w:p w:rsidR="007141CF" w:rsidRPr="005838A2" w:rsidRDefault="00266121" w:rsidP="005838A2">
      <w:pPr>
        <w:spacing w:after="120"/>
      </w:pPr>
      <w:r w:rsidRPr="005838A2">
        <w:t xml:space="preserve">La siguiente comunicación, recibida el 15 de julio </w:t>
      </w:r>
      <w:r w:rsidR="005838A2" w:rsidRPr="005838A2">
        <w:t>de 2019</w:t>
      </w:r>
      <w:r w:rsidRPr="005838A2">
        <w:t xml:space="preserve">, se distribuye a petición de la delegación del </w:t>
      </w:r>
      <w:r w:rsidRPr="005838A2">
        <w:rPr>
          <w:u w:val="single"/>
        </w:rPr>
        <w:t>Brasil</w:t>
      </w:r>
      <w:r w:rsidRPr="005838A2">
        <w:t>.</w:t>
      </w:r>
    </w:p>
    <w:p w:rsidR="008129C3" w:rsidRPr="005838A2" w:rsidRDefault="008129C3" w:rsidP="005838A2"/>
    <w:p w:rsidR="008129C3" w:rsidRPr="005838A2" w:rsidRDefault="005838A2" w:rsidP="005838A2">
      <w:pPr>
        <w:jc w:val="center"/>
        <w:rPr>
          <w:b/>
        </w:rPr>
      </w:pPr>
      <w:r w:rsidRPr="005838A2">
        <w:rPr>
          <w:b/>
        </w:rPr>
        <w:t>_______________</w:t>
      </w:r>
    </w:p>
    <w:p w:rsidR="008129C3" w:rsidRPr="005838A2" w:rsidRDefault="008129C3" w:rsidP="005838A2"/>
    <w:p w:rsidR="008129C3" w:rsidRPr="005838A2" w:rsidRDefault="008129C3" w:rsidP="005838A2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077D40" w:rsidRPr="005838A2" w:rsidTr="00AE39D0">
        <w:tc>
          <w:tcPr>
            <w:tcW w:w="9214" w:type="dxa"/>
            <w:shd w:val="clear" w:color="auto" w:fill="auto"/>
          </w:tcPr>
          <w:p w:rsidR="008129C3" w:rsidRPr="005838A2" w:rsidRDefault="00266121" w:rsidP="005838A2">
            <w:pPr>
              <w:spacing w:before="120" w:after="120"/>
              <w:rPr>
                <w:u w:val="single"/>
              </w:rPr>
            </w:pPr>
            <w:r w:rsidRPr="005838A2">
              <w:rPr>
                <w:u w:val="single"/>
              </w:rPr>
              <w:t xml:space="preserve">Resolución RDC </w:t>
            </w:r>
            <w:proofErr w:type="spellStart"/>
            <w:r w:rsidRPr="005838A2">
              <w:rPr>
                <w:u w:val="single"/>
              </w:rPr>
              <w:t>Nº</w:t>
            </w:r>
            <w:proofErr w:type="spellEnd"/>
            <w:r w:rsidRPr="005838A2">
              <w:rPr>
                <w:u w:val="single"/>
              </w:rPr>
              <w:t xml:space="preserve"> 239 de la </w:t>
            </w:r>
            <w:proofErr w:type="spellStart"/>
            <w:r w:rsidRPr="005838A2">
              <w:rPr>
                <w:u w:val="single"/>
              </w:rPr>
              <w:t>ANVISA</w:t>
            </w:r>
            <w:proofErr w:type="spellEnd"/>
            <w:r w:rsidRPr="005838A2">
              <w:rPr>
                <w:u w:val="single"/>
              </w:rPr>
              <w:t xml:space="preserve">, de 26 de julio </w:t>
            </w:r>
            <w:r w:rsidR="005838A2" w:rsidRPr="005838A2">
              <w:rPr>
                <w:u w:val="single"/>
              </w:rPr>
              <w:t>de 2018</w:t>
            </w:r>
          </w:p>
        </w:tc>
      </w:tr>
      <w:tr w:rsidR="00077D40" w:rsidRPr="005838A2" w:rsidTr="00AE39D0">
        <w:tc>
          <w:tcPr>
            <w:tcW w:w="9214" w:type="dxa"/>
            <w:shd w:val="clear" w:color="auto" w:fill="auto"/>
          </w:tcPr>
          <w:p w:rsidR="008129C3" w:rsidRPr="005838A2" w:rsidRDefault="00266121" w:rsidP="005838A2">
            <w:pPr>
              <w:spacing w:before="120" w:after="240"/>
              <w:rPr>
                <w:u w:val="single"/>
              </w:rPr>
            </w:pPr>
            <w:r w:rsidRPr="005838A2">
              <w:t xml:space="preserve">Mediante el presente </w:t>
            </w:r>
            <w:proofErr w:type="spellStart"/>
            <w:r w:rsidRPr="005838A2">
              <w:t>corrigendum</w:t>
            </w:r>
            <w:proofErr w:type="spellEnd"/>
            <w:r w:rsidRPr="005838A2">
              <w:t xml:space="preserve"> se modifica el anexo I de la Resolución RDC </w:t>
            </w:r>
            <w:proofErr w:type="spellStart"/>
            <w:r w:rsidRPr="005838A2">
              <w:t>Nº</w:t>
            </w:r>
            <w:proofErr w:type="spellEnd"/>
            <w:r w:rsidRPr="005838A2">
              <w:t xml:space="preserve"> 239 de la </w:t>
            </w:r>
            <w:proofErr w:type="spellStart"/>
            <w:r w:rsidRPr="005838A2">
              <w:t>ANVISA</w:t>
            </w:r>
            <w:proofErr w:type="spellEnd"/>
            <w:r w:rsidRPr="005838A2">
              <w:t xml:space="preserve">, de 26 de julio </w:t>
            </w:r>
            <w:r w:rsidR="005838A2" w:rsidRPr="005838A2">
              <w:t>de 2018</w:t>
            </w:r>
            <w:r w:rsidRPr="005838A2">
              <w:t>, sobre los aditivos alimentarios y los coadyuvantes de tecnología autorizados en los complementos alimenticios, notificada anteriormente en el documento G/</w:t>
            </w:r>
            <w:proofErr w:type="spellStart"/>
            <w:r w:rsidRPr="005838A2">
              <w:t>SPS</w:t>
            </w:r>
            <w:proofErr w:type="spellEnd"/>
            <w:r w:rsidRPr="005838A2">
              <w:t>/N/</w:t>
            </w:r>
            <w:proofErr w:type="spellStart"/>
            <w:r w:rsidRPr="005838A2">
              <w:t>BRA</w:t>
            </w:r>
            <w:proofErr w:type="spellEnd"/>
            <w:r w:rsidRPr="005838A2">
              <w:t>/1348/Add.1.</w:t>
            </w:r>
          </w:p>
          <w:p w:rsidR="000513B2" w:rsidRPr="005838A2" w:rsidRDefault="00266121" w:rsidP="005838A2">
            <w:pPr>
              <w:spacing w:after="240"/>
            </w:pPr>
            <w:r w:rsidRPr="005838A2">
              <w:t>El texto completo del reglamento original, disponible solamente en portugués, se puede descargar de:</w:t>
            </w:r>
          </w:p>
          <w:p w:rsidR="00077D40" w:rsidRPr="005838A2" w:rsidRDefault="00AE39D0" w:rsidP="005838A2">
            <w:pPr>
              <w:spacing w:after="240"/>
            </w:pPr>
            <w:hyperlink r:id="rId7" w:tgtFrame="_blank" w:history="1">
              <w:r w:rsidR="005838A2" w:rsidRPr="005838A2">
                <w:rPr>
                  <w:rStyle w:val="Lienhypertexte"/>
                </w:rPr>
                <w:t>http://portal.anvisa.gov.br/documents/10181/3898839/RDC_239_2018_CO</w:t>
              </w:r>
              <w:bookmarkStart w:id="0" w:name="_GoBack"/>
              <w:bookmarkEnd w:id="0"/>
              <w:r w:rsidR="005838A2" w:rsidRPr="005838A2">
                <w:rPr>
                  <w:rStyle w:val="Lienhypertexte"/>
                </w:rPr>
                <w:t>MP.pdf/6bbce86a-dccd-4538-ab8a-9fdf903fbbff</w:t>
              </w:r>
            </w:hyperlink>
            <w:r w:rsidR="00711800" w:rsidRPr="005838A2">
              <w:t>.</w:t>
            </w:r>
          </w:p>
          <w:p w:rsidR="000513B2" w:rsidRPr="005838A2" w:rsidRDefault="00266121" w:rsidP="005838A2">
            <w:pPr>
              <w:spacing w:after="240"/>
            </w:pPr>
            <w:r w:rsidRPr="005838A2">
              <w:t>El texto del anexo modificado, disponible solamente en portugués, se puede descargar de:</w:t>
            </w:r>
          </w:p>
          <w:p w:rsidR="00077D40" w:rsidRPr="005838A2" w:rsidRDefault="00AE39D0" w:rsidP="005838A2">
            <w:pPr>
              <w:spacing w:after="240"/>
            </w:pPr>
            <w:hyperlink r:id="rId8" w:tgtFrame="_blank" w:history="1">
              <w:r w:rsidR="005838A2" w:rsidRPr="005838A2">
                <w:rPr>
                  <w:rStyle w:val="Lienhypertexte"/>
                </w:rPr>
                <w:t>http://pesquisa.in.gov.br/imprensa/jsp/visualiza/index.jsp?jornal=515&amp;pagina=47&amp;data=18/06/2019</w:t>
              </w:r>
            </w:hyperlink>
            <w:r w:rsidR="00711800" w:rsidRPr="005838A2">
              <w:t>.</w:t>
            </w:r>
          </w:p>
          <w:p w:rsidR="00077D40" w:rsidRPr="005838A2" w:rsidRDefault="00AE39D0" w:rsidP="005838A2">
            <w:pPr>
              <w:spacing w:after="120"/>
            </w:pPr>
            <w:hyperlink r:id="rId9" w:tgtFrame="_blank" w:history="1">
              <w:r w:rsidR="005838A2" w:rsidRPr="005838A2">
                <w:rPr>
                  <w:rStyle w:val="Lienhypertexte"/>
                </w:rPr>
                <w:t>https://members.wto.org/crnattachments/2019/SPS/BRA/19_3956_00_x.pdf</w:t>
              </w:r>
            </w:hyperlink>
            <w:r w:rsidR="00711800" w:rsidRPr="005838A2">
              <w:t xml:space="preserve"> </w:t>
            </w:r>
            <w:hyperlink r:id="rId10" w:tgtFrame="_blank" w:history="1">
              <w:r w:rsidR="005838A2" w:rsidRPr="005838A2">
                <w:rPr>
                  <w:rStyle w:val="Lienhypertexte"/>
                </w:rPr>
                <w:t>https://members.wto.org/crnattachments/2019/SPS/BRA/19_3956_01_x.pdf</w:t>
              </w:r>
            </w:hyperlink>
          </w:p>
        </w:tc>
      </w:tr>
      <w:tr w:rsidR="00077D40" w:rsidRPr="005838A2" w:rsidTr="00AE39D0">
        <w:tc>
          <w:tcPr>
            <w:tcW w:w="9214" w:type="dxa"/>
            <w:shd w:val="clear" w:color="auto" w:fill="auto"/>
          </w:tcPr>
          <w:p w:rsidR="008129C3" w:rsidRPr="005838A2" w:rsidRDefault="00266121" w:rsidP="005838A2">
            <w:pPr>
              <w:spacing w:before="120" w:after="120"/>
              <w:rPr>
                <w:b/>
              </w:rPr>
            </w:pPr>
            <w:r w:rsidRPr="005838A2">
              <w:rPr>
                <w:b/>
              </w:rPr>
              <w:t>Texto(s) disponible(s) en</w:t>
            </w:r>
            <w:r w:rsidR="005838A2" w:rsidRPr="005838A2">
              <w:rPr>
                <w:b/>
              </w:rPr>
              <w:t>: [ ]</w:t>
            </w:r>
            <w:r w:rsidRPr="005838A2">
              <w:rPr>
                <w:b/>
              </w:rPr>
              <w:t xml:space="preserve"> Organismo nacional encargado de la notificación, [X]</w:t>
            </w:r>
            <w:r w:rsidR="005838A2">
              <w:rPr>
                <w:b/>
              </w:rPr>
              <w:t> </w:t>
            </w:r>
            <w:r w:rsidRPr="005838A2">
              <w:rPr>
                <w:b/>
              </w:rPr>
              <w:t>Servicio nacional de información</w:t>
            </w:r>
            <w:r w:rsidR="005838A2" w:rsidRPr="005838A2">
              <w:rPr>
                <w:b/>
              </w:rPr>
              <w:t>. D</w:t>
            </w:r>
            <w:r w:rsidRPr="005838A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77D40" w:rsidRPr="005838A2" w:rsidTr="00AE39D0">
        <w:tc>
          <w:tcPr>
            <w:tcW w:w="9214" w:type="dxa"/>
            <w:shd w:val="clear" w:color="auto" w:fill="auto"/>
          </w:tcPr>
          <w:p w:rsidR="00077D40" w:rsidRPr="005838A2" w:rsidRDefault="00266121" w:rsidP="005838A2">
            <w:pPr>
              <w:spacing w:before="120"/>
              <w:jc w:val="left"/>
            </w:pPr>
            <w:proofErr w:type="spellStart"/>
            <w:r w:rsidRPr="005838A2">
              <w:rPr>
                <w:i/>
                <w:iCs/>
              </w:rPr>
              <w:t>Assessoria</w:t>
            </w:r>
            <w:proofErr w:type="spellEnd"/>
            <w:r w:rsidRPr="005838A2">
              <w:rPr>
                <w:i/>
                <w:iCs/>
              </w:rPr>
              <w:t xml:space="preserve"> de </w:t>
            </w:r>
            <w:proofErr w:type="spellStart"/>
            <w:r w:rsidRPr="005838A2">
              <w:rPr>
                <w:i/>
                <w:iCs/>
              </w:rPr>
              <w:t>Assuntos</w:t>
            </w:r>
            <w:proofErr w:type="spellEnd"/>
            <w:r w:rsidRPr="005838A2">
              <w:rPr>
                <w:i/>
                <w:iCs/>
              </w:rPr>
              <w:t xml:space="preserve"> </w:t>
            </w:r>
            <w:proofErr w:type="spellStart"/>
            <w:r w:rsidRPr="005838A2">
              <w:rPr>
                <w:i/>
                <w:iCs/>
              </w:rPr>
              <w:t>Internacionais</w:t>
            </w:r>
            <w:proofErr w:type="spellEnd"/>
            <w:r w:rsidRPr="005838A2">
              <w:t xml:space="preserve"> (</w:t>
            </w:r>
            <w:proofErr w:type="spellStart"/>
            <w:r w:rsidRPr="005838A2">
              <w:t>AINTE</w:t>
            </w:r>
            <w:proofErr w:type="spellEnd"/>
            <w:r w:rsidRPr="005838A2">
              <w:t>) /</w:t>
            </w:r>
            <w:r w:rsidR="005838A2">
              <w:t xml:space="preserve"> </w:t>
            </w:r>
            <w:r w:rsidRPr="005838A2">
              <w:rPr>
                <w:i/>
                <w:iCs/>
              </w:rPr>
              <w:t xml:space="preserve">International </w:t>
            </w:r>
            <w:proofErr w:type="spellStart"/>
            <w:r w:rsidRPr="005838A2">
              <w:rPr>
                <w:i/>
                <w:iCs/>
              </w:rPr>
              <w:t>Affairs</w:t>
            </w:r>
            <w:proofErr w:type="spellEnd"/>
            <w:r w:rsidRPr="005838A2">
              <w:rPr>
                <w:i/>
                <w:iCs/>
              </w:rPr>
              <w:t xml:space="preserve"> Office </w:t>
            </w:r>
            <w:r w:rsidR="005838A2">
              <w:rPr>
                <w:i/>
                <w:iCs/>
              </w:rPr>
              <w:br/>
            </w:r>
            <w:r w:rsidRPr="005838A2">
              <w:t>(Oficina de Relaciones Internacionales)</w:t>
            </w:r>
          </w:p>
          <w:p w:rsidR="00077D40" w:rsidRPr="005838A2" w:rsidRDefault="00266121" w:rsidP="005838A2">
            <w:pPr>
              <w:jc w:val="left"/>
            </w:pPr>
            <w:proofErr w:type="spellStart"/>
            <w:r w:rsidRPr="005838A2">
              <w:rPr>
                <w:i/>
                <w:iCs/>
              </w:rPr>
              <w:t>Agência</w:t>
            </w:r>
            <w:proofErr w:type="spellEnd"/>
            <w:r w:rsidRPr="005838A2">
              <w:rPr>
                <w:i/>
                <w:iCs/>
              </w:rPr>
              <w:t xml:space="preserve"> Nacional de </w:t>
            </w:r>
            <w:proofErr w:type="spellStart"/>
            <w:r w:rsidRPr="005838A2">
              <w:rPr>
                <w:i/>
                <w:iCs/>
              </w:rPr>
              <w:t>Vigilância</w:t>
            </w:r>
            <w:proofErr w:type="spellEnd"/>
            <w:r w:rsidRPr="005838A2">
              <w:rPr>
                <w:i/>
                <w:iCs/>
              </w:rPr>
              <w:t xml:space="preserve"> </w:t>
            </w:r>
            <w:proofErr w:type="spellStart"/>
            <w:r w:rsidRPr="005838A2">
              <w:rPr>
                <w:i/>
                <w:iCs/>
              </w:rPr>
              <w:t>Sanitária</w:t>
            </w:r>
            <w:proofErr w:type="spellEnd"/>
            <w:r w:rsidRPr="005838A2">
              <w:t xml:space="preserve"> (</w:t>
            </w:r>
            <w:proofErr w:type="spellStart"/>
            <w:r w:rsidRPr="005838A2">
              <w:t>ANVISA</w:t>
            </w:r>
            <w:proofErr w:type="spellEnd"/>
            <w:r w:rsidRPr="005838A2">
              <w:t>) /</w:t>
            </w:r>
            <w:r w:rsidR="005838A2">
              <w:t xml:space="preserve"> </w:t>
            </w:r>
            <w:proofErr w:type="spellStart"/>
            <w:r w:rsidRPr="005838A2">
              <w:rPr>
                <w:i/>
                <w:iCs/>
              </w:rPr>
              <w:t>Brazilian</w:t>
            </w:r>
            <w:proofErr w:type="spellEnd"/>
            <w:r w:rsidRPr="005838A2">
              <w:rPr>
                <w:i/>
                <w:iCs/>
              </w:rPr>
              <w:t xml:space="preserve"> </w:t>
            </w:r>
            <w:proofErr w:type="spellStart"/>
            <w:r w:rsidRPr="005838A2">
              <w:rPr>
                <w:i/>
                <w:iCs/>
              </w:rPr>
              <w:t>Health</w:t>
            </w:r>
            <w:proofErr w:type="spellEnd"/>
            <w:r w:rsidRPr="005838A2">
              <w:rPr>
                <w:i/>
                <w:iCs/>
              </w:rPr>
              <w:t xml:space="preserve"> </w:t>
            </w:r>
            <w:proofErr w:type="spellStart"/>
            <w:r w:rsidRPr="005838A2">
              <w:rPr>
                <w:i/>
                <w:iCs/>
              </w:rPr>
              <w:t>Regulatory</w:t>
            </w:r>
            <w:proofErr w:type="spellEnd"/>
            <w:r w:rsidRPr="005838A2">
              <w:rPr>
                <w:i/>
                <w:iCs/>
              </w:rPr>
              <w:t xml:space="preserve"> Agency</w:t>
            </w:r>
            <w:r w:rsidR="005838A2">
              <w:rPr>
                <w:i/>
                <w:iCs/>
              </w:rPr>
              <w:br/>
            </w:r>
            <w:r w:rsidRPr="005838A2">
              <w:t>(Agencia Nacional de Vigilancia Sanitaria del Brasil)</w:t>
            </w:r>
          </w:p>
          <w:p w:rsidR="00077D40" w:rsidRPr="005838A2" w:rsidRDefault="00266121" w:rsidP="005838A2">
            <w:r w:rsidRPr="005838A2">
              <w:t>Teléfono</w:t>
            </w:r>
            <w:r w:rsidR="005838A2" w:rsidRPr="005838A2">
              <w:t>: +</w:t>
            </w:r>
            <w:r w:rsidRPr="005838A2">
              <w:t>(55 61) 3462 5402/5404/5406</w:t>
            </w:r>
          </w:p>
          <w:p w:rsidR="00077D40" w:rsidRPr="005838A2" w:rsidRDefault="00711800" w:rsidP="005838A2">
            <w:pPr>
              <w:spacing w:after="120"/>
            </w:pPr>
            <w:r w:rsidRPr="005838A2">
              <w:t>Correo electrónico</w:t>
            </w:r>
            <w:r w:rsidR="005838A2" w:rsidRPr="005838A2">
              <w:t>: r</w:t>
            </w:r>
            <w:r w:rsidRPr="005838A2">
              <w:t xml:space="preserve">el@anvisa.gov.br </w:t>
            </w:r>
          </w:p>
        </w:tc>
      </w:tr>
    </w:tbl>
    <w:p w:rsidR="00A14839" w:rsidRPr="005838A2" w:rsidRDefault="005838A2" w:rsidP="005838A2">
      <w:pPr>
        <w:jc w:val="center"/>
        <w:rPr>
          <w:b/>
        </w:rPr>
      </w:pPr>
      <w:r w:rsidRPr="005838A2">
        <w:rPr>
          <w:b/>
        </w:rPr>
        <w:t>__________</w:t>
      </w:r>
    </w:p>
    <w:sectPr w:rsidR="00A14839" w:rsidRPr="005838A2" w:rsidSect="00377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B9" w:rsidRPr="005838A2" w:rsidRDefault="00266121">
      <w:r w:rsidRPr="005838A2">
        <w:separator/>
      </w:r>
    </w:p>
  </w:endnote>
  <w:endnote w:type="continuationSeparator" w:id="0">
    <w:p w:rsidR="005B32B9" w:rsidRPr="005838A2" w:rsidRDefault="00266121">
      <w:r w:rsidRPr="005838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5838A2" w:rsidRDefault="005838A2" w:rsidP="005838A2">
    <w:pPr>
      <w:pStyle w:val="Pieddepage"/>
    </w:pPr>
    <w:r w:rsidRPr="005838A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5838A2" w:rsidRDefault="005838A2" w:rsidP="005838A2">
    <w:pPr>
      <w:pStyle w:val="Pieddepage"/>
    </w:pPr>
    <w:r w:rsidRPr="005838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5838A2" w:rsidRDefault="005838A2" w:rsidP="005838A2">
    <w:pPr>
      <w:pStyle w:val="Pieddepage"/>
    </w:pPr>
    <w:r w:rsidRPr="005838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B9" w:rsidRPr="005838A2" w:rsidRDefault="00266121">
      <w:r w:rsidRPr="005838A2">
        <w:separator/>
      </w:r>
    </w:p>
  </w:footnote>
  <w:footnote w:type="continuationSeparator" w:id="0">
    <w:p w:rsidR="005B32B9" w:rsidRPr="005838A2" w:rsidRDefault="00266121">
      <w:r w:rsidRPr="005838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A2" w:rsidRPr="005838A2" w:rsidRDefault="005838A2" w:rsidP="005838A2">
    <w:pPr>
      <w:pStyle w:val="En-tte"/>
      <w:spacing w:after="240"/>
      <w:jc w:val="center"/>
    </w:pPr>
    <w:r w:rsidRPr="005838A2">
      <w:t>G/</w:t>
    </w:r>
    <w:proofErr w:type="spellStart"/>
    <w:r w:rsidRPr="005838A2">
      <w:t>SPS</w:t>
    </w:r>
    <w:proofErr w:type="spellEnd"/>
    <w:r w:rsidRPr="005838A2">
      <w:t>/N/</w:t>
    </w:r>
    <w:proofErr w:type="spellStart"/>
    <w:r w:rsidRPr="005838A2">
      <w:t>BRA</w:t>
    </w:r>
    <w:proofErr w:type="spellEnd"/>
    <w:r w:rsidRPr="005838A2">
      <w:t>/1348/Add.1/Corr.1</w:t>
    </w:r>
  </w:p>
  <w:p w:rsidR="005838A2" w:rsidRPr="005838A2" w:rsidRDefault="005838A2" w:rsidP="005838A2">
    <w:pPr>
      <w:pStyle w:val="En-tte"/>
      <w:pBdr>
        <w:bottom w:val="single" w:sz="4" w:space="1" w:color="auto"/>
      </w:pBdr>
      <w:jc w:val="center"/>
    </w:pPr>
    <w:r w:rsidRPr="005838A2">
      <w:t xml:space="preserve">- </w:t>
    </w:r>
    <w:r w:rsidRPr="005838A2">
      <w:fldChar w:fldCharType="begin"/>
    </w:r>
    <w:r w:rsidRPr="005838A2">
      <w:instrText xml:space="preserve"> PAGE  \* Arabic  \* MERGEFORMAT </w:instrText>
    </w:r>
    <w:r w:rsidRPr="005838A2">
      <w:fldChar w:fldCharType="separate"/>
    </w:r>
    <w:r w:rsidRPr="005838A2">
      <w:t>1</w:t>
    </w:r>
    <w:r w:rsidRPr="005838A2">
      <w:fldChar w:fldCharType="end"/>
    </w:r>
    <w:r w:rsidRPr="005838A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A2" w:rsidRPr="005838A2" w:rsidRDefault="005838A2" w:rsidP="005838A2">
    <w:pPr>
      <w:pStyle w:val="En-tte"/>
      <w:spacing w:after="240"/>
      <w:jc w:val="center"/>
    </w:pPr>
    <w:r w:rsidRPr="005838A2">
      <w:t>G/</w:t>
    </w:r>
    <w:proofErr w:type="spellStart"/>
    <w:r w:rsidRPr="005838A2">
      <w:t>SPS</w:t>
    </w:r>
    <w:proofErr w:type="spellEnd"/>
    <w:r w:rsidRPr="005838A2">
      <w:t>/N/</w:t>
    </w:r>
    <w:proofErr w:type="spellStart"/>
    <w:r w:rsidRPr="005838A2">
      <w:t>BRA</w:t>
    </w:r>
    <w:proofErr w:type="spellEnd"/>
    <w:r w:rsidRPr="005838A2">
      <w:t>/1348/Add.1/Corr.1</w:t>
    </w:r>
  </w:p>
  <w:p w:rsidR="005838A2" w:rsidRPr="005838A2" w:rsidRDefault="005838A2" w:rsidP="005838A2">
    <w:pPr>
      <w:pStyle w:val="En-tte"/>
      <w:pBdr>
        <w:bottom w:val="single" w:sz="4" w:space="1" w:color="auto"/>
      </w:pBdr>
      <w:jc w:val="center"/>
    </w:pPr>
    <w:r w:rsidRPr="005838A2">
      <w:t xml:space="preserve">- </w:t>
    </w:r>
    <w:r w:rsidRPr="005838A2">
      <w:fldChar w:fldCharType="begin"/>
    </w:r>
    <w:r w:rsidRPr="005838A2">
      <w:instrText xml:space="preserve"> PAGE  \* Arabic  \* MERGEFORMAT </w:instrText>
    </w:r>
    <w:r w:rsidRPr="005838A2">
      <w:fldChar w:fldCharType="separate"/>
    </w:r>
    <w:r w:rsidRPr="005838A2">
      <w:t>1</w:t>
    </w:r>
    <w:r w:rsidRPr="005838A2">
      <w:fldChar w:fldCharType="end"/>
    </w:r>
    <w:r w:rsidRPr="005838A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838A2" w:rsidRPr="005838A2" w:rsidTr="005838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838A2" w:rsidRPr="005838A2" w:rsidRDefault="005838A2" w:rsidP="005838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38A2" w:rsidRPr="005838A2" w:rsidRDefault="005838A2" w:rsidP="005838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38A2" w:rsidRPr="005838A2" w:rsidTr="005838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838A2" w:rsidRPr="005838A2" w:rsidRDefault="005838A2" w:rsidP="005838A2">
          <w:pPr>
            <w:jc w:val="left"/>
            <w:rPr>
              <w:rFonts w:eastAsia="Verdana" w:cs="Verdana"/>
              <w:szCs w:val="18"/>
            </w:rPr>
          </w:pPr>
          <w:r w:rsidRPr="005838A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38A2" w:rsidRPr="005838A2" w:rsidRDefault="005838A2" w:rsidP="005838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38A2" w:rsidRPr="005838A2" w:rsidTr="005838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838A2" w:rsidRPr="005838A2" w:rsidRDefault="005838A2" w:rsidP="005838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38A2" w:rsidRPr="005838A2" w:rsidRDefault="005838A2" w:rsidP="005838A2">
          <w:pPr>
            <w:jc w:val="right"/>
            <w:rPr>
              <w:rFonts w:eastAsia="Verdana" w:cs="Verdana"/>
              <w:b/>
              <w:szCs w:val="18"/>
            </w:rPr>
          </w:pPr>
          <w:r w:rsidRPr="005838A2">
            <w:rPr>
              <w:b/>
              <w:szCs w:val="18"/>
            </w:rPr>
            <w:t>G/</w:t>
          </w:r>
          <w:proofErr w:type="spellStart"/>
          <w:r w:rsidRPr="005838A2">
            <w:rPr>
              <w:b/>
              <w:szCs w:val="18"/>
            </w:rPr>
            <w:t>SPS</w:t>
          </w:r>
          <w:proofErr w:type="spellEnd"/>
          <w:r w:rsidRPr="005838A2">
            <w:rPr>
              <w:b/>
              <w:szCs w:val="18"/>
            </w:rPr>
            <w:t>/N/</w:t>
          </w:r>
          <w:proofErr w:type="spellStart"/>
          <w:r w:rsidRPr="005838A2">
            <w:rPr>
              <w:b/>
              <w:szCs w:val="18"/>
            </w:rPr>
            <w:t>BRA</w:t>
          </w:r>
          <w:proofErr w:type="spellEnd"/>
          <w:r w:rsidRPr="005838A2">
            <w:rPr>
              <w:b/>
              <w:szCs w:val="18"/>
            </w:rPr>
            <w:t>/1348/Add.1/Corr.1</w:t>
          </w:r>
        </w:p>
      </w:tc>
    </w:tr>
    <w:tr w:rsidR="005838A2" w:rsidRPr="005838A2" w:rsidTr="005838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838A2" w:rsidRPr="005838A2" w:rsidRDefault="005838A2" w:rsidP="005838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38A2" w:rsidRPr="005838A2" w:rsidRDefault="005838A2" w:rsidP="005838A2">
          <w:pPr>
            <w:jc w:val="right"/>
            <w:rPr>
              <w:rFonts w:eastAsia="Verdana" w:cs="Verdana"/>
              <w:szCs w:val="18"/>
            </w:rPr>
          </w:pPr>
          <w:r w:rsidRPr="005838A2">
            <w:rPr>
              <w:rFonts w:eastAsia="Verdana" w:cs="Verdana"/>
              <w:szCs w:val="18"/>
            </w:rPr>
            <w:t>1</w:t>
          </w:r>
          <w:r w:rsidR="00AE39D0">
            <w:rPr>
              <w:rFonts w:eastAsia="Verdana" w:cs="Verdana"/>
              <w:szCs w:val="18"/>
            </w:rPr>
            <w:t>6</w:t>
          </w:r>
          <w:r w:rsidRPr="005838A2">
            <w:rPr>
              <w:rFonts w:eastAsia="Verdana" w:cs="Verdana"/>
              <w:szCs w:val="18"/>
            </w:rPr>
            <w:t> de julio de 2019</w:t>
          </w:r>
        </w:p>
      </w:tc>
    </w:tr>
    <w:tr w:rsidR="005838A2" w:rsidRPr="005838A2" w:rsidTr="005838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38A2" w:rsidRPr="005838A2" w:rsidRDefault="005838A2" w:rsidP="005838A2">
          <w:pPr>
            <w:jc w:val="left"/>
            <w:rPr>
              <w:rFonts w:eastAsia="Verdana" w:cs="Verdana"/>
              <w:b/>
              <w:szCs w:val="18"/>
            </w:rPr>
          </w:pPr>
          <w:r w:rsidRPr="005838A2">
            <w:rPr>
              <w:rFonts w:eastAsia="Verdana" w:cs="Verdana"/>
              <w:color w:val="FF0000"/>
              <w:szCs w:val="18"/>
            </w:rPr>
            <w:t>(19</w:t>
          </w:r>
          <w:r w:rsidRPr="005838A2">
            <w:rPr>
              <w:rFonts w:eastAsia="Verdana" w:cs="Verdana"/>
              <w:color w:val="FF0000"/>
              <w:szCs w:val="18"/>
            </w:rPr>
            <w:noBreakHyphen/>
          </w:r>
          <w:r w:rsidR="00AE39D0">
            <w:rPr>
              <w:rFonts w:eastAsia="Verdana" w:cs="Verdana"/>
              <w:color w:val="FF0000"/>
              <w:szCs w:val="18"/>
            </w:rPr>
            <w:t>4704</w:t>
          </w:r>
          <w:r w:rsidRPr="005838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38A2" w:rsidRPr="005838A2" w:rsidRDefault="005838A2" w:rsidP="005838A2">
          <w:pPr>
            <w:jc w:val="right"/>
            <w:rPr>
              <w:rFonts w:eastAsia="Verdana" w:cs="Verdana"/>
              <w:szCs w:val="18"/>
            </w:rPr>
          </w:pPr>
          <w:r w:rsidRPr="005838A2">
            <w:rPr>
              <w:rFonts w:eastAsia="Verdana" w:cs="Verdana"/>
              <w:szCs w:val="18"/>
            </w:rPr>
            <w:t xml:space="preserve">Página: </w:t>
          </w:r>
          <w:r w:rsidRPr="005838A2">
            <w:rPr>
              <w:rFonts w:eastAsia="Verdana" w:cs="Verdana"/>
              <w:szCs w:val="18"/>
            </w:rPr>
            <w:fldChar w:fldCharType="begin"/>
          </w:r>
          <w:r w:rsidRPr="005838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38A2">
            <w:rPr>
              <w:rFonts w:eastAsia="Verdana" w:cs="Verdana"/>
              <w:szCs w:val="18"/>
            </w:rPr>
            <w:fldChar w:fldCharType="separate"/>
          </w:r>
          <w:r w:rsidRPr="005838A2">
            <w:rPr>
              <w:rFonts w:eastAsia="Verdana" w:cs="Verdana"/>
              <w:szCs w:val="18"/>
            </w:rPr>
            <w:t>1</w:t>
          </w:r>
          <w:r w:rsidRPr="005838A2">
            <w:rPr>
              <w:rFonts w:eastAsia="Verdana" w:cs="Verdana"/>
              <w:szCs w:val="18"/>
            </w:rPr>
            <w:fldChar w:fldCharType="end"/>
          </w:r>
          <w:r w:rsidRPr="005838A2">
            <w:rPr>
              <w:rFonts w:eastAsia="Verdana" w:cs="Verdana"/>
              <w:szCs w:val="18"/>
            </w:rPr>
            <w:t>/</w:t>
          </w:r>
          <w:r w:rsidRPr="005838A2">
            <w:rPr>
              <w:rFonts w:eastAsia="Verdana" w:cs="Verdana"/>
              <w:szCs w:val="18"/>
            </w:rPr>
            <w:fldChar w:fldCharType="begin"/>
          </w:r>
          <w:r w:rsidRPr="005838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38A2">
            <w:rPr>
              <w:rFonts w:eastAsia="Verdana" w:cs="Verdana"/>
              <w:szCs w:val="18"/>
            </w:rPr>
            <w:fldChar w:fldCharType="separate"/>
          </w:r>
          <w:r w:rsidRPr="005838A2">
            <w:rPr>
              <w:rFonts w:eastAsia="Verdana" w:cs="Verdana"/>
              <w:szCs w:val="18"/>
            </w:rPr>
            <w:t>1</w:t>
          </w:r>
          <w:r w:rsidRPr="005838A2">
            <w:rPr>
              <w:rFonts w:eastAsia="Verdana" w:cs="Verdana"/>
              <w:szCs w:val="18"/>
            </w:rPr>
            <w:fldChar w:fldCharType="end"/>
          </w:r>
        </w:p>
      </w:tc>
    </w:tr>
    <w:tr w:rsidR="005838A2" w:rsidRPr="005838A2" w:rsidTr="005838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838A2" w:rsidRPr="005838A2" w:rsidRDefault="005838A2" w:rsidP="005838A2">
          <w:pPr>
            <w:jc w:val="left"/>
            <w:rPr>
              <w:rFonts w:eastAsia="Verdana" w:cs="Verdana"/>
              <w:szCs w:val="18"/>
            </w:rPr>
          </w:pPr>
          <w:r w:rsidRPr="005838A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838A2" w:rsidRPr="005838A2" w:rsidRDefault="005838A2" w:rsidP="005838A2">
          <w:pPr>
            <w:jc w:val="right"/>
            <w:rPr>
              <w:rFonts w:eastAsia="Verdana" w:cs="Verdana"/>
              <w:bCs/>
              <w:szCs w:val="18"/>
            </w:rPr>
          </w:pPr>
          <w:r w:rsidRPr="005838A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838A2" w:rsidRDefault="00ED54E0" w:rsidP="005838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F2446E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0F4D76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CF010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736EA7A"/>
    <w:numStyleLink w:val="LegalHeadings"/>
  </w:abstractNum>
  <w:abstractNum w:abstractNumId="12" w15:restartNumberingAfterBreak="0">
    <w:nsid w:val="57551E12"/>
    <w:multiLevelType w:val="multilevel"/>
    <w:tmpl w:val="7736EA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513B2"/>
    <w:rsid w:val="00077D40"/>
    <w:rsid w:val="0008544D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66121"/>
    <w:rsid w:val="0027067B"/>
    <w:rsid w:val="002958B1"/>
    <w:rsid w:val="00296190"/>
    <w:rsid w:val="002E5F48"/>
    <w:rsid w:val="003572B4"/>
    <w:rsid w:val="0037778E"/>
    <w:rsid w:val="003832F0"/>
    <w:rsid w:val="003D3363"/>
    <w:rsid w:val="003D65D6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38A2"/>
    <w:rsid w:val="00587A22"/>
    <w:rsid w:val="005B04B9"/>
    <w:rsid w:val="005B32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D3870"/>
    <w:rsid w:val="006F5826"/>
    <w:rsid w:val="00700181"/>
    <w:rsid w:val="00711800"/>
    <w:rsid w:val="007141CF"/>
    <w:rsid w:val="00745146"/>
    <w:rsid w:val="007577E3"/>
    <w:rsid w:val="00760DB3"/>
    <w:rsid w:val="00777E1B"/>
    <w:rsid w:val="007E6507"/>
    <w:rsid w:val="007F2B8E"/>
    <w:rsid w:val="00807247"/>
    <w:rsid w:val="008129C3"/>
    <w:rsid w:val="008270B2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AE39D0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0986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130635"/>
  <w15:docId w15:val="{D0AC5BD9-461E-406B-BCA7-268645D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A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838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838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838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838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838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838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838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838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838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838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838A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838A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838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838A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838A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838A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838A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838A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838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838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838A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838A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838A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838A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838A2"/>
    <w:pPr>
      <w:numPr>
        <w:numId w:val="6"/>
      </w:numPr>
    </w:pPr>
  </w:style>
  <w:style w:type="paragraph" w:styleId="Listepuces">
    <w:name w:val="List Bullet"/>
    <w:basedOn w:val="Normal"/>
    <w:uiPriority w:val="1"/>
    <w:rsid w:val="005838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838A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838A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838A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838A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838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38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38A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838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838A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838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838A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838A2"/>
    <w:rPr>
      <w:szCs w:val="20"/>
    </w:rPr>
  </w:style>
  <w:style w:type="character" w:customStyle="1" w:styleId="NotedefinCar">
    <w:name w:val="Note de fin Car"/>
    <w:link w:val="Notedefin"/>
    <w:uiPriority w:val="49"/>
    <w:rsid w:val="005838A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838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38A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838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838A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838A2"/>
    <w:pPr>
      <w:ind w:left="567" w:right="567" w:firstLine="0"/>
    </w:pPr>
  </w:style>
  <w:style w:type="character" w:styleId="Appelnotedebasdep">
    <w:name w:val="footnote reference"/>
    <w:uiPriority w:val="5"/>
    <w:rsid w:val="005838A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838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838A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838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38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38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38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38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838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838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838A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3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8A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838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838A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838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38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38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838A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838A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838A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38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838A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38A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838A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838A2"/>
  </w:style>
  <w:style w:type="paragraph" w:styleId="Normalcentr">
    <w:name w:val="Block Text"/>
    <w:basedOn w:val="Normal"/>
    <w:uiPriority w:val="99"/>
    <w:semiHidden/>
    <w:unhideWhenUsed/>
    <w:rsid w:val="005838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838A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38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838A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838A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38A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38A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838A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838A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838A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838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38A2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83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838A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838A2"/>
  </w:style>
  <w:style w:type="character" w:customStyle="1" w:styleId="DateCar">
    <w:name w:val="Date Car"/>
    <w:basedOn w:val="Policepardfaut"/>
    <w:link w:val="Dat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38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38A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838A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838A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838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838A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838A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838A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838A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838A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838A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838A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838A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838A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38A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38A2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838A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838A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838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838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38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38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38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38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38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38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38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38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838A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838A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83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838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838A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838A2"/>
    <w:rPr>
      <w:lang w:val="es-ES"/>
    </w:rPr>
  </w:style>
  <w:style w:type="paragraph" w:styleId="Liste">
    <w:name w:val="List"/>
    <w:basedOn w:val="Normal"/>
    <w:uiPriority w:val="99"/>
    <w:semiHidden/>
    <w:unhideWhenUsed/>
    <w:rsid w:val="005838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38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38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38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38A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838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838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838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838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838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838A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838A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838A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838A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838A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838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838A2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838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838A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838A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38A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838A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838A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838A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838A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838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38A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838A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838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838A2"/>
  </w:style>
  <w:style w:type="character" w:customStyle="1" w:styleId="SalutationsCar">
    <w:name w:val="Salutations Car"/>
    <w:basedOn w:val="Policepardfaut"/>
    <w:link w:val="Salutations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838A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838A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838A2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838A2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838A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838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838A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1180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1180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11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118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118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118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118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118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118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118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118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118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118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118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118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118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118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1180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11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1180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1180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118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1180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118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118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118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118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118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118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118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118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1180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1180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1180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1180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1180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1180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1180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711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118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118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118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118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11800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7118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1180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jornal=515&amp;pagina=47&amp;data=18/06/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898839/RDC_239_2018_COMP.pdf/6bbce86a-dccd-4538-ab8a-9fdf903fbbf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SPS/BRA/19_3956_01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3956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2019-07-19T08:54:00Z</dcterms:created>
  <dcterms:modified xsi:type="dcterms:W3CDTF">2019-07-23T13:35:00Z</dcterms:modified>
</cp:coreProperties>
</file>