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4A6E69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930C6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Chile</w:t>
            </w:r>
            <w:bookmarkEnd w:id="2"/>
          </w:p>
          <w:p w:rsidR="00B91FF3" w:rsidRPr="00DA2000" w:rsidRDefault="004A6E69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Servicio Agrícola y Ganadero (SAG) </w:t>
            </w:r>
            <w:bookmarkStart w:id="6" w:name="sps2a"/>
            <w:bookmarkEnd w:id="6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Animales del orden rodentia</w:t>
            </w:r>
            <w:bookmarkStart w:id="8" w:name="sps3a"/>
            <w:bookmarkEnd w:id="8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:rsidR="00B91FF3" w:rsidRPr="00DA2000" w:rsidRDefault="004A6E6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0" w:name="sps4b"/>
            <w:r w:rsidRPr="00DA2000">
              <w:rPr>
                <w:b/>
              </w:rPr>
              <w:t>X</w:t>
            </w:r>
            <w:bookmarkEnd w:id="1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:rsidR="00B91FF3" w:rsidRPr="00DA2000" w:rsidRDefault="004A6E69" w:rsidP="00DA200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A2000">
              <w:rPr>
                <w:b/>
              </w:rPr>
              <w:t>[ ]</w:t>
            </w:r>
            <w:bookmarkStart w:id="13" w:name="sps4abis"/>
            <w:bookmarkEnd w:id="13"/>
            <w:proofErr w:type="gramEnd"/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5" w:name="sps4a"/>
            <w:bookmarkEnd w:id="15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Modifica resolución N. 692/2019, que establece exigencias sanitarias para la internación a chile de animales del orden rodentia destinados a zoológicos, fines comerciales y animales de compañía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proofErr w:type="gramStart"/>
            <w:r w:rsidRPr="00A834A1">
              <w:t>Español</w:t>
            </w:r>
            <w:bookmarkEnd w:id="19"/>
            <w:proofErr w:type="gramEnd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</w:t>
            </w:r>
            <w:r>
              <w:rPr>
                <w:b/>
              </w:rPr>
              <w:t> </w:t>
            </w:r>
            <w:r w:rsidRPr="00DA2000">
              <w:rPr>
                <w:b/>
              </w:rPr>
              <w:t>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3</w:t>
            </w:r>
            <w:bookmarkEnd w:id="21"/>
          </w:p>
          <w:p w:rsidR="00B91FF3" w:rsidRPr="00DA2000" w:rsidRDefault="00113AD1" w:rsidP="00DA2000">
            <w:pPr>
              <w:spacing w:after="120"/>
            </w:pPr>
            <w:hyperlink r:id="rId7" w:tgtFrame="_blank" w:history="1">
              <w:r w:rsidR="004A6E69" w:rsidRPr="00DA2000">
                <w:rPr>
                  <w:color w:val="0000FF"/>
                  <w:u w:val="single"/>
                </w:rPr>
                <w:t>https://members.wto.org/crnattachments/2020/SPS/CHL/28_5553_00_s.pdf</w:t>
              </w:r>
            </w:hyperlink>
            <w:bookmarkStart w:id="22" w:name="sps5d"/>
            <w:bookmarkEnd w:id="22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Se Modifíca la Resolución Exenta No. 692 de 2019, del Servicio Agrícola y Ganadero, que "Establece exigencias sanitarias para la internación a Chile de animales del orden Rodentia, destinados a zoológicos, fines comerciales y animales de compañía y deroga Resolución No. 2.875 de 2019", de la siguiente forma:</w:t>
            </w:r>
          </w:p>
          <w:p w:rsidR="008930C6" w:rsidRPr="00A834A1" w:rsidRDefault="004A6E69" w:rsidP="00DA2000">
            <w:pPr>
              <w:spacing w:after="120"/>
            </w:pPr>
            <w:r w:rsidRPr="00A834A1">
              <w:t>Se elimina el resuelvo No. 3.3, incluyéndose en el resuelvo No. 4, del establecimiento de procedencia, los siguientes numerales 4.2 y 4.3, nuevos:</w:t>
            </w:r>
          </w:p>
          <w:p w:rsidR="008930C6" w:rsidRPr="00A834A1" w:rsidRDefault="004A6E69" w:rsidP="00DA2000">
            <w:pPr>
              <w:spacing w:after="120"/>
            </w:pPr>
            <w:r w:rsidRPr="00A834A1">
              <w:t>"4.2 El parque zoológico o establecimiento de origen de los animales con fines comerciales, mantiene un programa de vigilancia y control especial para la rabia, y no ha presentado casos de esta enfermedad los últimos 12 meses antes del embarque.</w:t>
            </w:r>
          </w:p>
          <w:p w:rsidR="008930C6" w:rsidRPr="00A834A1" w:rsidRDefault="004A6E69" w:rsidP="00DA2000">
            <w:pPr>
              <w:spacing w:after="120"/>
            </w:pPr>
            <w:r w:rsidRPr="00A834A1">
              <w:t>4.3 En el caso de roedores como animales de compañía, permanecieron durante los 6</w:t>
            </w:r>
            <w:r>
              <w:t> </w:t>
            </w:r>
            <w:r w:rsidRPr="00A834A1">
              <w:t>meses anteriores al embarque, en un domicilio conocido, separados de animales susceptibles a la rabia y en el que no se registró ningún caso de rabia durante, por lo menos, los 12 meses anteriores al embarque."</w:t>
            </w:r>
            <w:bookmarkStart w:id="24" w:name="sps6a"/>
            <w:bookmarkEnd w:id="24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</w:t>
            </w:r>
            <w:bookmarkStart w:id="28" w:name="sps7b"/>
            <w:r w:rsidRPr="00DA2000">
              <w:rPr>
                <w:b/>
              </w:rPr>
              <w:t>X</w:t>
            </w:r>
            <w:bookmarkEnd w:id="28"/>
            <w:r w:rsidRPr="00DA2000">
              <w:rPr>
                <w:b/>
              </w:rPr>
              <w:t>]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 ]</w:t>
            </w:r>
            <w:bookmarkStart w:id="30" w:name="sps7c"/>
            <w:bookmarkEnd w:id="30"/>
            <w:r w:rsidRPr="00DA2000">
              <w:rPr>
                <w:b/>
              </w:rPr>
              <w:t>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4A6E69">
            <w:pPr>
              <w:keepNext/>
              <w:keepLines/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:rsidR="00B91FF3" w:rsidRPr="00DA2000" w:rsidRDefault="004A6E69" w:rsidP="004A6E69">
            <w:pPr>
              <w:keepNext/>
              <w:keepLines/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:rsidR="00B91FF3" w:rsidRPr="00DA2000" w:rsidRDefault="004A6E69" w:rsidP="004A6E69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1" w:name="sps8b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r w:rsidRPr="00A834A1">
              <w:t>Título 8, Capítulo 8.14 del Código Sanitario para los Animales Terrestres de la OIE.</w:t>
            </w:r>
            <w:bookmarkEnd w:id="43"/>
          </w:p>
          <w:p w:rsidR="00B91FF3" w:rsidRPr="00DA2000" w:rsidRDefault="004A6E69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bookmarkEnd w:id="46"/>
          </w:p>
          <w:p w:rsidR="00B91FF3" w:rsidRPr="00DA2000" w:rsidRDefault="004A6E69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:rsidR="00B91FF3" w:rsidRPr="00DA2000" w:rsidRDefault="004A6E69" w:rsidP="00DA2000">
            <w:pPr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9"/>
          </w:p>
          <w:p w:rsidR="00B91FF3" w:rsidRPr="00DA2000" w:rsidRDefault="004A6E69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proofErr w:type="gramStart"/>
            <w:r w:rsidRPr="00DA2000">
              <w:rPr>
                <w:b/>
              </w:rPr>
              <w:t xml:space="preserve">   [</w:t>
            </w:r>
            <w:proofErr w:type="gramEnd"/>
            <w:r w:rsidRPr="00DA2000">
              <w:rPr>
                <w:b/>
              </w:rPr>
              <w:t>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:rsidR="00B91FF3" w:rsidRPr="00DA2000" w:rsidRDefault="004A6E69" w:rsidP="00DA2000">
            <w:pPr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a"/>
            <w:bookmarkEnd w:id="57"/>
            <w:r w:rsidRPr="00A834A1">
              <w:t xml:space="preserve"> </w:t>
            </w:r>
            <w:bookmarkStart w:id="58" w:name="sps9b"/>
            <w:bookmarkEnd w:id="58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0" w:name="sps10a"/>
            <w:bookmarkEnd w:id="60"/>
          </w:p>
          <w:p w:rsidR="00B91FF3" w:rsidRPr="00DA2000" w:rsidRDefault="004A6E69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2" w:name="sps10bisa"/>
            <w:bookmarkEnd w:id="62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0C6" w:rsidRPr="004A6E69" w:rsidRDefault="004A6E69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6" w:name="sps11a"/>
            <w:bookmarkEnd w:id="66"/>
          </w:p>
          <w:p w:rsidR="00B91FF3" w:rsidRPr="00DA2000" w:rsidRDefault="004A6E69" w:rsidP="00DA2000">
            <w:pPr>
              <w:spacing w:after="120"/>
              <w:ind w:left="607" w:hanging="607"/>
            </w:pPr>
            <w:proofErr w:type="gramStart"/>
            <w:r w:rsidRPr="00DA2000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E69" w:rsidRDefault="004A6E69" w:rsidP="004A6E69">
            <w:pPr>
              <w:spacing w:before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</w:t>
            </w:r>
            <w:bookmarkStart w:id="71" w:name="sps12e"/>
            <w:r w:rsidRPr="00DA2000">
              <w:rPr>
                <w:b/>
              </w:rPr>
              <w:t>X</w:t>
            </w:r>
            <w:bookmarkEnd w:id="71"/>
            <w:r w:rsidRPr="00DA2000">
              <w:rPr>
                <w:b/>
              </w:rPr>
              <w:t>]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bookmarkStart w:id="73" w:name="sps12a"/>
          </w:p>
          <w:p w:rsidR="00B91FF3" w:rsidRPr="00DA2000" w:rsidRDefault="004A6E69" w:rsidP="004A6E69">
            <w:pPr>
              <w:spacing w:after="120"/>
            </w:pPr>
            <w:r w:rsidRPr="00A834A1">
              <w:t>20 de noviembre de 2020</w:t>
            </w:r>
            <w:bookmarkEnd w:id="73"/>
          </w:p>
          <w:p w:rsidR="00B91FF3" w:rsidRPr="00DA2000" w:rsidRDefault="004A6E69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 xml:space="preserve">, </w:t>
            </w:r>
            <w:proofErr w:type="gramStart"/>
            <w:r w:rsidRPr="00DA2000">
              <w:rPr>
                <w:b/>
              </w:rPr>
              <w:t>[ ]</w:t>
            </w:r>
            <w:bookmarkStart w:id="77" w:name="sps12c"/>
            <w:bookmarkEnd w:id="77"/>
            <w:proofErr w:type="gramEnd"/>
            <w:r w:rsidRPr="00DA2000">
              <w:rPr>
                <w:b/>
              </w:rPr>
              <w:t>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8930C6" w:rsidRPr="00A834A1" w:rsidRDefault="004A6E69" w:rsidP="00DA2000">
            <w:pPr>
              <w:keepNext/>
              <w:spacing w:after="120"/>
            </w:pPr>
            <w:r w:rsidRPr="00A834A1">
              <w:t xml:space="preserve">Correo electrónico: </w:t>
            </w:r>
            <w:hyperlink r:id="rId8" w:history="1">
              <w:r w:rsidRPr="00377B23">
                <w:rPr>
                  <w:rStyle w:val="Hyperlink"/>
                </w:rPr>
                <w:t>sps.chile@sag.gob.cl</w:t>
              </w:r>
            </w:hyperlink>
            <w:bookmarkStart w:id="80" w:name="sps12d"/>
            <w:bookmarkEnd w:id="80"/>
            <w:r>
              <w:t xml:space="preserve">  </w:t>
            </w:r>
          </w:p>
        </w:tc>
      </w:tr>
      <w:tr w:rsidR="008930C6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A6E69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</w:t>
            </w:r>
            <w:bookmarkStart w:id="82" w:name="sps13a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 xml:space="preserve">, </w:t>
            </w:r>
            <w:proofErr w:type="gramStart"/>
            <w:r w:rsidRPr="00DA2000">
              <w:rPr>
                <w:b/>
              </w:rPr>
              <w:t>[ ]</w:t>
            </w:r>
            <w:bookmarkStart w:id="84" w:name="sps13b"/>
            <w:bookmarkEnd w:id="84"/>
            <w:proofErr w:type="gramEnd"/>
            <w:r w:rsidRPr="00DA2000">
              <w:rPr>
                <w:b/>
              </w:rPr>
              <w:t>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8930C6" w:rsidRPr="00A834A1" w:rsidRDefault="004A6E69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9" w:history="1">
              <w:r w:rsidRPr="00377B23">
                <w:rPr>
                  <w:rStyle w:val="Hyperlink"/>
                </w:rPr>
                <w:t>sps.chile@sag.gob.cl</w:t>
              </w:r>
            </w:hyperlink>
            <w:bookmarkStart w:id="87" w:name="sps13c"/>
            <w:bookmarkEnd w:id="87"/>
            <w:r>
              <w:t xml:space="preserve"> </w:t>
            </w:r>
          </w:p>
        </w:tc>
      </w:tr>
    </w:tbl>
    <w:p w:rsidR="00337700" w:rsidRPr="00DA2000" w:rsidRDefault="00337700" w:rsidP="00DA2000"/>
    <w:sectPr w:rsidR="00337700" w:rsidRPr="00DA2000" w:rsidSect="004A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81" w:rsidRDefault="004A6E69">
      <w:r>
        <w:separator/>
      </w:r>
    </w:p>
  </w:endnote>
  <w:endnote w:type="continuationSeparator" w:id="0">
    <w:p w:rsidR="008B3181" w:rsidRDefault="004A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4A6E69" w:rsidRDefault="004A6E69" w:rsidP="004A6E6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A6E69" w:rsidRDefault="004A6E69" w:rsidP="004A6E6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4A6E69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81" w:rsidRDefault="004A6E69">
      <w:r>
        <w:separator/>
      </w:r>
    </w:p>
  </w:footnote>
  <w:footnote w:type="continuationSeparator" w:id="0">
    <w:p w:rsidR="008B3181" w:rsidRDefault="004A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69" w:rsidRPr="004A6E69" w:rsidRDefault="004A6E69" w:rsidP="004A6E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E69">
      <w:t>G/SPS/N/CHL/644</w:t>
    </w:r>
  </w:p>
  <w:p w:rsidR="004A6E69" w:rsidRPr="004A6E69" w:rsidRDefault="004A6E69" w:rsidP="004A6E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6E69" w:rsidRPr="004A6E69" w:rsidRDefault="004A6E69" w:rsidP="004A6E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E69">
      <w:t xml:space="preserve">- </w:t>
    </w:r>
    <w:r w:rsidRPr="004A6E69">
      <w:fldChar w:fldCharType="begin"/>
    </w:r>
    <w:r w:rsidRPr="004A6E69">
      <w:instrText xml:space="preserve"> PAGE </w:instrText>
    </w:r>
    <w:r w:rsidRPr="004A6E69">
      <w:fldChar w:fldCharType="separate"/>
    </w:r>
    <w:r w:rsidRPr="004A6E69">
      <w:rPr>
        <w:noProof/>
      </w:rPr>
      <w:t>2</w:t>
    </w:r>
    <w:r w:rsidRPr="004A6E69">
      <w:fldChar w:fldCharType="end"/>
    </w:r>
    <w:r w:rsidRPr="004A6E69">
      <w:t xml:space="preserve"> -</w:t>
    </w:r>
  </w:p>
  <w:p w:rsidR="00B91FF3" w:rsidRPr="004A6E69" w:rsidRDefault="00B91FF3" w:rsidP="004A6E6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69" w:rsidRPr="004A6E69" w:rsidRDefault="004A6E69" w:rsidP="004A6E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E69">
      <w:t>G/SPS/N/CHL/644</w:t>
    </w:r>
  </w:p>
  <w:p w:rsidR="004A6E69" w:rsidRPr="004A6E69" w:rsidRDefault="004A6E69" w:rsidP="004A6E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6E69" w:rsidRPr="004A6E69" w:rsidRDefault="004A6E69" w:rsidP="004A6E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E69">
      <w:t xml:space="preserve">- </w:t>
    </w:r>
    <w:r w:rsidRPr="004A6E69">
      <w:fldChar w:fldCharType="begin"/>
    </w:r>
    <w:r w:rsidRPr="004A6E69">
      <w:instrText xml:space="preserve"> PAGE </w:instrText>
    </w:r>
    <w:r w:rsidRPr="004A6E69">
      <w:fldChar w:fldCharType="separate"/>
    </w:r>
    <w:r w:rsidRPr="004A6E69">
      <w:rPr>
        <w:noProof/>
      </w:rPr>
      <w:t>2</w:t>
    </w:r>
    <w:r w:rsidRPr="004A6E69">
      <w:fldChar w:fldCharType="end"/>
    </w:r>
    <w:r w:rsidRPr="004A6E69">
      <w:t xml:space="preserve"> -</w:t>
    </w:r>
  </w:p>
  <w:p w:rsidR="00DD65B2" w:rsidRPr="004A6E69" w:rsidRDefault="00DD65B2" w:rsidP="004A6E6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930C6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4A6E6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8930C6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54157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130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8930C6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E69" w:rsidRDefault="004A6E69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G/SPS/N/CHL/644</w:t>
          </w:r>
        </w:p>
        <w:bookmarkEnd w:id="89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8930C6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4A6E69" w:rsidP="005D4F0E">
          <w:pPr>
            <w:jc w:val="right"/>
            <w:rPr>
              <w:szCs w:val="18"/>
            </w:rPr>
          </w:pPr>
          <w:bookmarkStart w:id="90" w:name="spsDateDistribution"/>
          <w:r w:rsidRPr="00B91FF3">
            <w:rPr>
              <w:szCs w:val="18"/>
            </w:rPr>
            <w:t>21 de septiembre de 2020</w:t>
          </w:r>
          <w:bookmarkStart w:id="91" w:name="bmkDate"/>
          <w:bookmarkEnd w:id="90"/>
          <w:bookmarkEnd w:id="91"/>
        </w:p>
      </w:tc>
    </w:tr>
    <w:tr w:rsidR="008930C6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A6E69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59527C">
            <w:rPr>
              <w:color w:val="FF0000"/>
              <w:szCs w:val="18"/>
            </w:rPr>
            <w:t>20-</w:t>
          </w:r>
          <w:r w:rsidR="00113AD1">
            <w:rPr>
              <w:color w:val="FF0000"/>
              <w:szCs w:val="18"/>
            </w:rPr>
            <w:t>6348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A6E69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8930C6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4A6E69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4A6E69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0C85E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5CF356" w:tentative="1">
      <w:start w:val="1"/>
      <w:numFmt w:val="lowerLetter"/>
      <w:lvlText w:val="%2."/>
      <w:lvlJc w:val="left"/>
      <w:pPr>
        <w:ind w:left="1080" w:hanging="360"/>
      </w:pPr>
    </w:lvl>
    <w:lvl w:ilvl="2" w:tplc="C464A5EC" w:tentative="1">
      <w:start w:val="1"/>
      <w:numFmt w:val="lowerRoman"/>
      <w:lvlText w:val="%3."/>
      <w:lvlJc w:val="right"/>
      <w:pPr>
        <w:ind w:left="1800" w:hanging="180"/>
      </w:pPr>
    </w:lvl>
    <w:lvl w:ilvl="3" w:tplc="CEBE0E2A" w:tentative="1">
      <w:start w:val="1"/>
      <w:numFmt w:val="decimal"/>
      <w:lvlText w:val="%4."/>
      <w:lvlJc w:val="left"/>
      <w:pPr>
        <w:ind w:left="2520" w:hanging="360"/>
      </w:pPr>
    </w:lvl>
    <w:lvl w:ilvl="4" w:tplc="A9B88F10" w:tentative="1">
      <w:start w:val="1"/>
      <w:numFmt w:val="lowerLetter"/>
      <w:lvlText w:val="%5."/>
      <w:lvlJc w:val="left"/>
      <w:pPr>
        <w:ind w:left="3240" w:hanging="360"/>
      </w:pPr>
    </w:lvl>
    <w:lvl w:ilvl="5" w:tplc="C5B2C2FC" w:tentative="1">
      <w:start w:val="1"/>
      <w:numFmt w:val="lowerRoman"/>
      <w:lvlText w:val="%6."/>
      <w:lvlJc w:val="right"/>
      <w:pPr>
        <w:ind w:left="3960" w:hanging="180"/>
      </w:pPr>
    </w:lvl>
    <w:lvl w:ilvl="6" w:tplc="D59416C0" w:tentative="1">
      <w:start w:val="1"/>
      <w:numFmt w:val="decimal"/>
      <w:lvlText w:val="%7."/>
      <w:lvlJc w:val="left"/>
      <w:pPr>
        <w:ind w:left="4680" w:hanging="360"/>
      </w:pPr>
    </w:lvl>
    <w:lvl w:ilvl="7" w:tplc="1072643C" w:tentative="1">
      <w:start w:val="1"/>
      <w:numFmt w:val="lowerLetter"/>
      <w:lvlText w:val="%8."/>
      <w:lvlJc w:val="left"/>
      <w:pPr>
        <w:ind w:left="5400" w:hanging="360"/>
      </w:pPr>
    </w:lvl>
    <w:lvl w:ilvl="8" w:tplc="CCD246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3AD1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A6E69"/>
    <w:rsid w:val="004E1A35"/>
    <w:rsid w:val="004E55A0"/>
    <w:rsid w:val="004F4ADE"/>
    <w:rsid w:val="00524772"/>
    <w:rsid w:val="00533502"/>
    <w:rsid w:val="0054157C"/>
    <w:rsid w:val="0055674C"/>
    <w:rsid w:val="00571EE1"/>
    <w:rsid w:val="00592965"/>
    <w:rsid w:val="00594227"/>
    <w:rsid w:val="0059527C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30C6"/>
    <w:rsid w:val="00897E8D"/>
    <w:rsid w:val="008A1305"/>
    <w:rsid w:val="008A2F61"/>
    <w:rsid w:val="008B318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410B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A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L/28_5553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3545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2020-09-21T10:24:00Z</dcterms:created>
  <dcterms:modified xsi:type="dcterms:W3CDTF">2020-09-21T10:38:00Z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G/SPS/N/CHL/644</vt:lpwstr>
  </property>
  <property fmtid="{D5CDD505-2E9C-101B-9397-08002B2CF9AE}" pid="3" name="TitusGUID">
    <vt:lpwstr>093e7afe-cc6e-4770-8be2-cc11f14927ab</vt:lpwstr>
  </property>
  <property fmtid="{D5CDD505-2E9C-101B-9397-08002B2CF9AE}" pid="4" name="WTOCLASSIFICATION">
    <vt:lpwstr>WTO OFFICIAL</vt:lpwstr>
  </property>
</Properties>
</file>