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E836" w14:textId="2961A496" w:rsidR="00AD0FDA" w:rsidRPr="00FE6C86" w:rsidRDefault="00FE6C86" w:rsidP="00FE6C86">
      <w:pPr>
        <w:pStyle w:val="Ttulo"/>
        <w:rPr>
          <w:caps w:val="0"/>
          <w:kern w:val="0"/>
        </w:rPr>
      </w:pPr>
      <w:r w:rsidRPr="00FE6C86">
        <w:rPr>
          <w:caps w:val="0"/>
          <w:kern w:val="0"/>
        </w:rPr>
        <w:t>NOTIFICACIÓN</w:t>
      </w:r>
    </w:p>
    <w:p w14:paraId="44274752" w14:textId="77777777" w:rsidR="00AD0FDA" w:rsidRPr="00FE6C86" w:rsidRDefault="0082293E" w:rsidP="00FE6C86">
      <w:pPr>
        <w:pStyle w:val="Title3"/>
      </w:pPr>
      <w:r w:rsidRPr="00FE6C86">
        <w:t>Addendum</w:t>
      </w:r>
    </w:p>
    <w:p w14:paraId="31E7E2B7" w14:textId="426D0714" w:rsidR="007141CF" w:rsidRPr="00FE6C86" w:rsidRDefault="0082293E" w:rsidP="00FE6C86">
      <w:pPr>
        <w:spacing w:after="120"/>
      </w:pPr>
      <w:r w:rsidRPr="00FE6C86">
        <w:t xml:space="preserve">La siguiente comunicación, recibida el 10 de junio </w:t>
      </w:r>
      <w:r w:rsidR="00FE6C86" w:rsidRPr="00FE6C86">
        <w:t>de 2020</w:t>
      </w:r>
      <w:r w:rsidRPr="00FE6C86">
        <w:t xml:space="preserve">, se distribuye a petición de la delegación de la </w:t>
      </w:r>
      <w:r w:rsidRPr="00FE6C86">
        <w:rPr>
          <w:u w:val="single"/>
        </w:rPr>
        <w:t>Unión Europea</w:t>
      </w:r>
      <w:r w:rsidRPr="00FE6C86">
        <w:t>.</w:t>
      </w:r>
    </w:p>
    <w:p w14:paraId="27F15CBA" w14:textId="77777777" w:rsidR="00AD0FDA" w:rsidRPr="00FE6C86" w:rsidRDefault="00AD0FDA" w:rsidP="00FE6C86"/>
    <w:p w14:paraId="717F01AA" w14:textId="7F63C452" w:rsidR="00AD0FDA" w:rsidRPr="00FE6C86" w:rsidRDefault="00FE6C86" w:rsidP="00FE6C86">
      <w:pPr>
        <w:jc w:val="center"/>
        <w:rPr>
          <w:b/>
        </w:rPr>
      </w:pPr>
      <w:r w:rsidRPr="00FE6C86">
        <w:rPr>
          <w:b/>
        </w:rPr>
        <w:t>_______________</w:t>
      </w:r>
    </w:p>
    <w:p w14:paraId="306FDC82" w14:textId="77777777" w:rsidR="00AD0FDA" w:rsidRPr="00FE6C86" w:rsidRDefault="00AD0FDA" w:rsidP="00FE6C86"/>
    <w:p w14:paraId="4E6B238B" w14:textId="77777777" w:rsidR="00AD0FDA" w:rsidRPr="00FE6C86" w:rsidRDefault="00AD0FDA" w:rsidP="00FE6C86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D2174" w:rsidRPr="00FE6C86" w14:paraId="3F64374D" w14:textId="77777777" w:rsidTr="00FE6C86">
        <w:tc>
          <w:tcPr>
            <w:tcW w:w="9242" w:type="dxa"/>
            <w:shd w:val="clear" w:color="auto" w:fill="auto"/>
          </w:tcPr>
          <w:p w14:paraId="7F3F6DCC" w14:textId="29DF4532" w:rsidR="00AD0FDA" w:rsidRPr="00FE6C86" w:rsidRDefault="0082293E" w:rsidP="00FE6C86">
            <w:pPr>
              <w:spacing w:before="120" w:after="120"/>
              <w:rPr>
                <w:u w:val="single"/>
              </w:rPr>
            </w:pPr>
            <w:r w:rsidRPr="00FE6C86">
              <w:rPr>
                <w:u w:val="single"/>
              </w:rPr>
              <w:t xml:space="preserve">Reglamento (UE) Nº 2020/749 de la Comisión, de 4 de junio </w:t>
            </w:r>
            <w:r w:rsidR="00FE6C86" w:rsidRPr="00FE6C86">
              <w:rPr>
                <w:u w:val="single"/>
              </w:rPr>
              <w:t>de 2020</w:t>
            </w:r>
            <w:r w:rsidRPr="00FE6C86">
              <w:rPr>
                <w:u w:val="single"/>
              </w:rPr>
              <w:t>, que modifica el anexo III del Reglamento (CE) Nº 396/2005 del Parlamento Europeo y del Consejo por lo que respecta a los límites máximos de residuos de clorato en determinados productos (Texto pertinente a efectos del EEE)</w:t>
            </w:r>
          </w:p>
        </w:tc>
      </w:tr>
      <w:tr w:rsidR="00BD2174" w:rsidRPr="00FE6C86" w14:paraId="685BDD41" w14:textId="77777777" w:rsidTr="00FE6C86">
        <w:tc>
          <w:tcPr>
            <w:tcW w:w="9242" w:type="dxa"/>
            <w:shd w:val="clear" w:color="auto" w:fill="auto"/>
          </w:tcPr>
          <w:p w14:paraId="02AA591F" w14:textId="2D6D2739" w:rsidR="00AD0FDA" w:rsidRPr="00FE6C86" w:rsidRDefault="0082293E" w:rsidP="00FE6C86">
            <w:pPr>
              <w:spacing w:before="120" w:after="240"/>
              <w:rPr>
                <w:u w:val="single"/>
              </w:rPr>
            </w:pPr>
            <w:r w:rsidRPr="00FE6C86">
              <w:t xml:space="preserve">La propuesta notificada en el documento G/SPS/N/EU/302 (30 de enero </w:t>
            </w:r>
            <w:r w:rsidR="00FE6C86" w:rsidRPr="00FE6C86">
              <w:t>de 2019</w:t>
            </w:r>
            <w:r w:rsidRPr="00FE6C86">
              <w:t xml:space="preserve">) se adoptó con el título "Reglamento (UE) N° 2020/749 de la Comisión, de 4 de junio </w:t>
            </w:r>
            <w:r w:rsidR="00FE6C86" w:rsidRPr="00FE6C86">
              <w:t>de 2020</w:t>
            </w:r>
            <w:r w:rsidRPr="00FE6C86">
              <w:t xml:space="preserve">, que modifica el anexo III del Reglamento (CE) Nº 396/2005 del Parlamento Europeo y del Consejo por lo que respecta a los límites máximos de residuos de clorato en determinados productos" (Texto pertinente a efectos del EEE) (DO L 178, 8 de junio </w:t>
            </w:r>
            <w:r w:rsidR="00FE6C86" w:rsidRPr="00FE6C86">
              <w:t>de 2020</w:t>
            </w:r>
            <w:r w:rsidRPr="00FE6C86">
              <w:t>, p. 7).</w:t>
            </w:r>
          </w:p>
          <w:p w14:paraId="5C29AD10" w14:textId="7729CBF2" w:rsidR="00BD2174" w:rsidRPr="00FE6C86" w:rsidRDefault="0082293E" w:rsidP="00FE6C86">
            <w:pPr>
              <w:spacing w:after="240"/>
            </w:pPr>
            <w:r w:rsidRPr="00FE6C86">
              <w:t xml:space="preserve">El Reglamento notificado entrará en vigor el 28 de junio </w:t>
            </w:r>
            <w:r w:rsidR="00FE6C86" w:rsidRPr="00FE6C86">
              <w:t>de 2020</w:t>
            </w:r>
            <w:r w:rsidRPr="00FE6C86">
              <w:t>.</w:t>
            </w:r>
          </w:p>
          <w:p w14:paraId="45E11E80" w14:textId="4F8776CB" w:rsidR="00BD2174" w:rsidRPr="00FE6C86" w:rsidRDefault="008B6C42" w:rsidP="00FE6C86">
            <w:pPr>
              <w:spacing w:after="120"/>
            </w:pPr>
            <w:hyperlink r:id="rId8" w:tgtFrame="_blank" w:history="1">
              <w:r w:rsidR="00FE6C86" w:rsidRPr="00FE6C86">
                <w:rPr>
                  <w:rStyle w:val="Hipervnculo"/>
                </w:rPr>
                <w:t>https://members.wto.org/crnattachments/2020/SPS/EEC/20_3675_00_e.pdf</w:t>
              </w:r>
            </w:hyperlink>
            <w:r w:rsidR="00260AFE" w:rsidRPr="00FE6C86">
              <w:t xml:space="preserve"> </w:t>
            </w:r>
            <w:hyperlink r:id="rId9" w:tgtFrame="_blank" w:history="1">
              <w:r w:rsidR="00FE6C86" w:rsidRPr="00FE6C86">
                <w:rPr>
                  <w:rStyle w:val="Hipervnculo"/>
                </w:rPr>
                <w:t>https://members.wto.org/crnattachments/2020/SPS/EEC/20_3675_00_f.pdf</w:t>
              </w:r>
            </w:hyperlink>
            <w:r w:rsidR="00260AFE" w:rsidRPr="00FE6C86">
              <w:t xml:space="preserve"> </w:t>
            </w:r>
            <w:hyperlink r:id="rId10" w:tgtFrame="_blank" w:history="1">
              <w:r w:rsidR="00FE6C86" w:rsidRPr="00FE6C86">
                <w:rPr>
                  <w:rStyle w:val="Hipervnculo"/>
                </w:rPr>
                <w:t>https://members.wto.org/crnattachments/2020/SPS/EEC/20_3675_00_s.pdf</w:t>
              </w:r>
            </w:hyperlink>
          </w:p>
        </w:tc>
      </w:tr>
      <w:tr w:rsidR="00BD2174" w:rsidRPr="00FE6C86" w14:paraId="742B9B1C" w14:textId="77777777" w:rsidTr="00FE6C86">
        <w:tc>
          <w:tcPr>
            <w:tcW w:w="9242" w:type="dxa"/>
            <w:shd w:val="clear" w:color="auto" w:fill="auto"/>
          </w:tcPr>
          <w:p w14:paraId="2743EEC4" w14:textId="77777777" w:rsidR="00AD0FDA" w:rsidRPr="00FE6C86" w:rsidRDefault="0082293E" w:rsidP="00FE6C86">
            <w:pPr>
              <w:spacing w:before="120" w:after="120"/>
              <w:rPr>
                <w:b/>
              </w:rPr>
            </w:pPr>
            <w:r w:rsidRPr="00FE6C86">
              <w:rPr>
                <w:b/>
              </w:rPr>
              <w:t>Este addendum se refiere a:</w:t>
            </w:r>
          </w:p>
        </w:tc>
      </w:tr>
      <w:tr w:rsidR="00BD2174" w:rsidRPr="00FE6C86" w14:paraId="07671499" w14:textId="77777777" w:rsidTr="00FE6C86">
        <w:tc>
          <w:tcPr>
            <w:tcW w:w="9242" w:type="dxa"/>
            <w:shd w:val="clear" w:color="auto" w:fill="auto"/>
          </w:tcPr>
          <w:p w14:paraId="47EA6D12" w14:textId="27B955F2" w:rsidR="00AD0FDA" w:rsidRPr="00FE6C86" w:rsidRDefault="00FE6C86" w:rsidP="00FE6C86">
            <w:pPr>
              <w:spacing w:before="120" w:after="120"/>
              <w:ind w:left="1440" w:hanging="873"/>
            </w:pPr>
            <w:r w:rsidRPr="00FE6C86">
              <w:t>[ ]</w:t>
            </w:r>
            <w:r w:rsidR="00260AFE" w:rsidRPr="00FE6C86">
              <w:tab/>
              <w:t>la modificación de la fecha límite para la presentación de observaciones</w:t>
            </w:r>
          </w:p>
        </w:tc>
      </w:tr>
      <w:tr w:rsidR="00BD2174" w:rsidRPr="00FE6C86" w14:paraId="172BDB87" w14:textId="77777777" w:rsidTr="00FE6C86">
        <w:tc>
          <w:tcPr>
            <w:tcW w:w="9242" w:type="dxa"/>
            <w:shd w:val="clear" w:color="auto" w:fill="auto"/>
          </w:tcPr>
          <w:p w14:paraId="188DE8E2" w14:textId="77777777" w:rsidR="00AD0FDA" w:rsidRPr="00FE6C86" w:rsidRDefault="0082293E" w:rsidP="00FE6C86">
            <w:pPr>
              <w:spacing w:before="120" w:after="120"/>
              <w:ind w:left="1440" w:hanging="873"/>
            </w:pPr>
            <w:r w:rsidRPr="00FE6C86">
              <w:t>[</w:t>
            </w:r>
            <w:r w:rsidRPr="00FE6C86">
              <w:rPr>
                <w:b/>
              </w:rPr>
              <w:t>X</w:t>
            </w:r>
            <w:r w:rsidRPr="00FE6C86">
              <w:t>]</w:t>
            </w:r>
            <w:r w:rsidRPr="00FE6C86">
              <w:tab/>
              <w:t>la notificación de la adopción, publicación o entrada en vigor del reglamento</w:t>
            </w:r>
          </w:p>
        </w:tc>
      </w:tr>
      <w:tr w:rsidR="00BD2174" w:rsidRPr="00FE6C86" w14:paraId="5377673C" w14:textId="77777777" w:rsidTr="00FE6C86">
        <w:tc>
          <w:tcPr>
            <w:tcW w:w="9242" w:type="dxa"/>
            <w:shd w:val="clear" w:color="auto" w:fill="auto"/>
          </w:tcPr>
          <w:p w14:paraId="08919114" w14:textId="336EFC7D" w:rsidR="00AD0FDA" w:rsidRPr="00FE6C86" w:rsidRDefault="00FE6C86" w:rsidP="00FE6C86">
            <w:pPr>
              <w:spacing w:before="120" w:after="120"/>
              <w:ind w:left="1440" w:hanging="873"/>
            </w:pPr>
            <w:r w:rsidRPr="00FE6C86">
              <w:t>[ ]</w:t>
            </w:r>
            <w:r w:rsidR="00260AFE" w:rsidRPr="00FE6C86">
              <w:tab/>
              <w:t>la modificación del contenido y/o ámbito de aplicación de un proyecto de reglamento previamente notificado</w:t>
            </w:r>
          </w:p>
        </w:tc>
      </w:tr>
      <w:tr w:rsidR="00BD2174" w:rsidRPr="00FE6C86" w14:paraId="38815C1F" w14:textId="77777777" w:rsidTr="00FE6C86">
        <w:tc>
          <w:tcPr>
            <w:tcW w:w="9242" w:type="dxa"/>
            <w:shd w:val="clear" w:color="auto" w:fill="auto"/>
          </w:tcPr>
          <w:p w14:paraId="26C040C4" w14:textId="790626A3" w:rsidR="00AD0FDA" w:rsidRPr="00FE6C86" w:rsidRDefault="00FE6C86" w:rsidP="00FE6C86">
            <w:pPr>
              <w:spacing w:before="120" w:after="120"/>
              <w:ind w:left="1440" w:hanging="873"/>
            </w:pPr>
            <w:r w:rsidRPr="00FE6C86">
              <w:t>[ ]</w:t>
            </w:r>
            <w:r w:rsidR="00260AFE" w:rsidRPr="00FE6C86">
              <w:tab/>
              <w:t>el retiro del reglamento propuesto</w:t>
            </w:r>
          </w:p>
        </w:tc>
      </w:tr>
      <w:tr w:rsidR="00BD2174" w:rsidRPr="00FE6C86" w14:paraId="09E30BB8" w14:textId="77777777" w:rsidTr="00FE6C86">
        <w:tc>
          <w:tcPr>
            <w:tcW w:w="9242" w:type="dxa"/>
            <w:shd w:val="clear" w:color="auto" w:fill="auto"/>
          </w:tcPr>
          <w:p w14:paraId="55B7DE96" w14:textId="70B99E8C" w:rsidR="00AD0FDA" w:rsidRPr="00FE6C86" w:rsidRDefault="00FE6C86" w:rsidP="00FE6C86">
            <w:pPr>
              <w:spacing w:before="120" w:after="120"/>
              <w:ind w:left="1440" w:hanging="873"/>
            </w:pPr>
            <w:r w:rsidRPr="00FE6C86">
              <w:t>[ ]</w:t>
            </w:r>
            <w:r w:rsidR="00260AFE" w:rsidRPr="00FE6C86">
              <w:tab/>
              <w:t>la modificación de la fecha propuesta de adopción, publicación o entrada en vigor</w:t>
            </w:r>
          </w:p>
        </w:tc>
      </w:tr>
      <w:tr w:rsidR="00BD2174" w:rsidRPr="00FE6C86" w14:paraId="0A16D140" w14:textId="77777777" w:rsidTr="00FE6C86">
        <w:tc>
          <w:tcPr>
            <w:tcW w:w="9242" w:type="dxa"/>
            <w:shd w:val="clear" w:color="auto" w:fill="auto"/>
          </w:tcPr>
          <w:p w14:paraId="6645428C" w14:textId="6E3D7DDE" w:rsidR="00AD0FDA" w:rsidRPr="00FE6C86" w:rsidRDefault="00FE6C86" w:rsidP="00FE6C86">
            <w:pPr>
              <w:spacing w:before="120" w:after="120"/>
              <w:ind w:left="1440" w:hanging="873"/>
            </w:pPr>
            <w:r w:rsidRPr="00FE6C86">
              <w:t>[ ]</w:t>
            </w:r>
            <w:r w:rsidR="00260AFE" w:rsidRPr="00FE6C86">
              <w:tab/>
              <w:t>otro aspecto:</w:t>
            </w:r>
          </w:p>
        </w:tc>
      </w:tr>
      <w:tr w:rsidR="00BD2174" w:rsidRPr="00FE6C86" w14:paraId="743E0EB2" w14:textId="77777777" w:rsidTr="00FE6C86">
        <w:tc>
          <w:tcPr>
            <w:tcW w:w="9242" w:type="dxa"/>
            <w:shd w:val="clear" w:color="auto" w:fill="auto"/>
          </w:tcPr>
          <w:p w14:paraId="2866364E" w14:textId="2802C747" w:rsidR="00AD0FDA" w:rsidRPr="00FE6C86" w:rsidRDefault="0082293E" w:rsidP="00FE6C86">
            <w:pPr>
              <w:spacing w:before="120" w:after="120"/>
              <w:rPr>
                <w:b/>
              </w:rPr>
            </w:pPr>
            <w:r w:rsidRPr="00FE6C86">
              <w:rPr>
                <w:b/>
              </w:rPr>
              <w:t>Plazo para la presentación de observaciones</w:t>
            </w:r>
            <w:r w:rsidR="00FE6C86" w:rsidRPr="00FE6C86">
              <w:rPr>
                <w:b/>
              </w:rPr>
              <w:t xml:space="preserve">: </w:t>
            </w:r>
            <w:r w:rsidR="00FE6C86" w:rsidRPr="00FE6C86">
              <w:rPr>
                <w:b/>
                <w:i/>
              </w:rPr>
              <w:t>(</w:t>
            </w:r>
            <w:r w:rsidRPr="00FE6C86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FE6C86" w:rsidRPr="00FE6C86">
              <w:rPr>
                <w:b/>
                <w:i/>
              </w:rPr>
              <w:t>. E</w:t>
            </w:r>
            <w:r w:rsidRPr="00FE6C86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BD2174" w:rsidRPr="00FE6C86" w14:paraId="6359AE87" w14:textId="77777777" w:rsidTr="00FE6C86">
        <w:tc>
          <w:tcPr>
            <w:tcW w:w="9242" w:type="dxa"/>
            <w:shd w:val="clear" w:color="auto" w:fill="auto"/>
          </w:tcPr>
          <w:p w14:paraId="0BC6C3FE" w14:textId="0F177C5B" w:rsidR="00AD0FDA" w:rsidRPr="00FE6C86" w:rsidRDefault="00FE6C86" w:rsidP="00FE6C86">
            <w:pPr>
              <w:spacing w:before="120" w:after="120"/>
              <w:ind w:left="1440" w:hanging="873"/>
            </w:pPr>
            <w:r w:rsidRPr="00FE6C86">
              <w:lastRenderedPageBreak/>
              <w:t>[ ]</w:t>
            </w:r>
            <w:r w:rsidR="00260AFE" w:rsidRPr="00FE6C86">
              <w:tab/>
              <w:t xml:space="preserve">Sesenta días a partir de la fecha de distribución del addendum a la notificación y/o </w:t>
            </w:r>
            <w:r w:rsidR="00260AFE" w:rsidRPr="00FE6C86">
              <w:rPr>
                <w:i/>
              </w:rPr>
              <w:t>(día/mes/año)</w:t>
            </w:r>
            <w:r w:rsidR="00260AFE" w:rsidRPr="00FE6C86">
              <w:t>:</w:t>
            </w:r>
          </w:p>
        </w:tc>
      </w:tr>
      <w:tr w:rsidR="00BD2174" w:rsidRPr="00FE6C86" w14:paraId="6C4C00C2" w14:textId="77777777" w:rsidTr="00FE6C86">
        <w:tc>
          <w:tcPr>
            <w:tcW w:w="9242" w:type="dxa"/>
            <w:shd w:val="clear" w:color="auto" w:fill="auto"/>
          </w:tcPr>
          <w:p w14:paraId="02896749" w14:textId="55DDED0A" w:rsidR="00AD0FDA" w:rsidRPr="00FE6C86" w:rsidRDefault="0082293E" w:rsidP="00FE6C86">
            <w:pPr>
              <w:keepNext/>
              <w:keepLines/>
              <w:spacing w:before="120" w:after="120"/>
              <w:rPr>
                <w:b/>
              </w:rPr>
            </w:pPr>
            <w:r w:rsidRPr="00FE6C86">
              <w:rPr>
                <w:b/>
              </w:rPr>
              <w:t>Organismo o autoridad encargado de tramitar las observaciones</w:t>
            </w:r>
            <w:r w:rsidR="00FE6C86" w:rsidRPr="00FE6C86">
              <w:rPr>
                <w:b/>
              </w:rPr>
              <w:t>: [</w:t>
            </w:r>
            <w:r w:rsidRPr="00FE6C86">
              <w:rPr>
                <w:b/>
              </w:rPr>
              <w:t>X] Organismo nacional encargado de la notificación, [X] Servicio nacional de información</w:t>
            </w:r>
            <w:r w:rsidR="00FE6C86" w:rsidRPr="00FE6C86">
              <w:rPr>
                <w:b/>
              </w:rPr>
              <w:t>. D</w:t>
            </w:r>
            <w:r w:rsidRPr="00FE6C8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D2174" w:rsidRPr="00FE6C86" w14:paraId="70B4411E" w14:textId="77777777" w:rsidTr="00FE6C86">
        <w:tc>
          <w:tcPr>
            <w:tcW w:w="9242" w:type="dxa"/>
            <w:shd w:val="clear" w:color="auto" w:fill="auto"/>
          </w:tcPr>
          <w:p w14:paraId="3AC5F6E2" w14:textId="77777777" w:rsidR="00AD0FDA" w:rsidRPr="00FE6C86" w:rsidRDefault="0082293E" w:rsidP="00FE6C86">
            <w:pPr>
              <w:keepNext/>
              <w:keepLines/>
              <w:spacing w:before="120"/>
            </w:pPr>
            <w:r w:rsidRPr="00FE6C86">
              <w:rPr>
                <w:i/>
                <w:iCs/>
              </w:rPr>
              <w:t>European Commission</w:t>
            </w:r>
            <w:r w:rsidRPr="00FE6C86">
              <w:t xml:space="preserve"> (Comisión Europea)</w:t>
            </w:r>
          </w:p>
          <w:p w14:paraId="178347E1" w14:textId="77777777" w:rsidR="00FE6C86" w:rsidRDefault="0082293E" w:rsidP="00FE6C86">
            <w:pPr>
              <w:keepNext/>
              <w:keepLines/>
            </w:pPr>
            <w:r w:rsidRPr="00FE6C86">
              <w:rPr>
                <w:i/>
                <w:iCs/>
              </w:rPr>
              <w:t xml:space="preserve">DG Health and Food Safety </w:t>
            </w:r>
            <w:r w:rsidRPr="00FE6C86">
              <w:t>(Dirección General de Salud y Seguridad Alimentaria),</w:t>
            </w:r>
          </w:p>
          <w:p w14:paraId="579D15F1" w14:textId="4CB00381" w:rsidR="00BD2174" w:rsidRPr="00FE6C86" w:rsidRDefault="0082293E" w:rsidP="00FE6C86">
            <w:pPr>
              <w:keepNext/>
              <w:keepLines/>
            </w:pPr>
            <w:r w:rsidRPr="00FE6C86">
              <w:rPr>
                <w:i/>
                <w:iCs/>
              </w:rPr>
              <w:t>Unit D2-Multilateral International Relations</w:t>
            </w:r>
            <w:r w:rsidRPr="00FE6C86">
              <w:t xml:space="preserve"> (Unidad D2 - Relaciones Internacionales Multilaterales)</w:t>
            </w:r>
          </w:p>
          <w:p w14:paraId="405F9039" w14:textId="53986728" w:rsidR="00BD2174" w:rsidRPr="00FE6C86" w:rsidRDefault="0082293E" w:rsidP="00FE6C86">
            <w:pPr>
              <w:keepNext/>
              <w:keepLines/>
            </w:pPr>
            <w:r w:rsidRPr="00FE6C86">
              <w:t>Rue Froissart 101, B-1049 Bruselas</w:t>
            </w:r>
          </w:p>
          <w:p w14:paraId="2D2CB419" w14:textId="5B813CC6" w:rsidR="00BD2174" w:rsidRPr="00FE6C86" w:rsidRDefault="0082293E" w:rsidP="00FE6C86">
            <w:pPr>
              <w:keepNext/>
              <w:keepLines/>
            </w:pPr>
            <w:r w:rsidRPr="00FE6C86">
              <w:t>Teléfono</w:t>
            </w:r>
            <w:r w:rsidR="00FE6C86" w:rsidRPr="00FE6C86">
              <w:t>: +</w:t>
            </w:r>
            <w:r w:rsidRPr="00FE6C86">
              <w:t>(322) 295 4263</w:t>
            </w:r>
          </w:p>
          <w:p w14:paraId="2705F14F" w14:textId="0F4C3057" w:rsidR="00BD2174" w:rsidRPr="00FE6C86" w:rsidRDefault="0082293E" w:rsidP="00FE6C86">
            <w:pPr>
              <w:keepNext/>
              <w:keepLines/>
            </w:pPr>
            <w:r w:rsidRPr="00FE6C86">
              <w:t>Fax</w:t>
            </w:r>
            <w:r w:rsidR="00FE6C86" w:rsidRPr="00FE6C86">
              <w:t>: +</w:t>
            </w:r>
            <w:r w:rsidRPr="00FE6C86">
              <w:t>(322) 299 8090</w:t>
            </w:r>
          </w:p>
          <w:p w14:paraId="2A072F74" w14:textId="3B83A8DF" w:rsidR="00BD2174" w:rsidRPr="00FE6C86" w:rsidRDefault="00260AFE" w:rsidP="00FE6C86">
            <w:pPr>
              <w:keepNext/>
              <w:keepLines/>
              <w:spacing w:after="120"/>
            </w:pPr>
            <w:r w:rsidRPr="00FE6C86">
              <w:t xml:space="preserve">Correo electrónico: </w:t>
            </w:r>
            <w:hyperlink r:id="rId11" w:history="1">
              <w:r w:rsidR="00FE6C86" w:rsidRPr="00FE6C86">
                <w:rPr>
                  <w:rStyle w:val="Hipervnculo"/>
                </w:rPr>
                <w:t>sps@ec.europa.eu</w:t>
              </w:r>
            </w:hyperlink>
          </w:p>
        </w:tc>
      </w:tr>
      <w:tr w:rsidR="00BD2174" w:rsidRPr="00FE6C86" w14:paraId="15185941" w14:textId="77777777" w:rsidTr="00FE6C86">
        <w:tc>
          <w:tcPr>
            <w:tcW w:w="9242" w:type="dxa"/>
            <w:shd w:val="clear" w:color="auto" w:fill="auto"/>
          </w:tcPr>
          <w:p w14:paraId="4E32FCC8" w14:textId="1C55D2D8" w:rsidR="00AD0FDA" w:rsidRPr="00FE6C86" w:rsidRDefault="0082293E" w:rsidP="00FE6C86">
            <w:pPr>
              <w:spacing w:before="120" w:after="120"/>
              <w:rPr>
                <w:b/>
              </w:rPr>
            </w:pPr>
            <w:r w:rsidRPr="00FE6C86">
              <w:rPr>
                <w:b/>
              </w:rPr>
              <w:t>Texto(s) disponible(s) en</w:t>
            </w:r>
            <w:r w:rsidR="00FE6C86" w:rsidRPr="00FE6C86">
              <w:rPr>
                <w:b/>
              </w:rPr>
              <w:t>: [</w:t>
            </w:r>
            <w:r w:rsidRPr="00FE6C86">
              <w:rPr>
                <w:b/>
              </w:rPr>
              <w:t>X] Organismo nacional encargado de la notificación, [X]</w:t>
            </w:r>
            <w:r w:rsidR="00FD4482">
              <w:rPr>
                <w:b/>
              </w:rPr>
              <w:t> </w:t>
            </w:r>
            <w:r w:rsidRPr="00FE6C86">
              <w:rPr>
                <w:b/>
              </w:rPr>
              <w:t>Servicio nacional de información</w:t>
            </w:r>
            <w:r w:rsidR="00FE6C86" w:rsidRPr="00FE6C86">
              <w:rPr>
                <w:b/>
              </w:rPr>
              <w:t>. D</w:t>
            </w:r>
            <w:r w:rsidRPr="00FE6C8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D2174" w:rsidRPr="00FE6C86" w14:paraId="2A4FD648" w14:textId="77777777" w:rsidTr="00FE6C86">
        <w:tc>
          <w:tcPr>
            <w:tcW w:w="9242" w:type="dxa"/>
            <w:shd w:val="clear" w:color="auto" w:fill="auto"/>
          </w:tcPr>
          <w:p w14:paraId="6224C8DC" w14:textId="77777777" w:rsidR="00AD0FDA" w:rsidRPr="00FE6C86" w:rsidRDefault="0082293E" w:rsidP="00FE6C86">
            <w:pPr>
              <w:spacing w:before="120"/>
            </w:pPr>
            <w:r w:rsidRPr="00FE6C86">
              <w:rPr>
                <w:i/>
                <w:iCs/>
              </w:rPr>
              <w:t>European Commission</w:t>
            </w:r>
            <w:r w:rsidRPr="00FE6C86">
              <w:t xml:space="preserve"> (Comisión Europea)</w:t>
            </w:r>
          </w:p>
          <w:p w14:paraId="39A22A08" w14:textId="77777777" w:rsidR="00FE6C86" w:rsidRDefault="0082293E" w:rsidP="00FE6C86">
            <w:r w:rsidRPr="00FE6C86">
              <w:rPr>
                <w:i/>
                <w:iCs/>
              </w:rPr>
              <w:t xml:space="preserve">DG Health and Food Safety </w:t>
            </w:r>
            <w:r w:rsidRPr="00FE6C86">
              <w:t>(Dirección General de Salud y Seguridad Alimentaria),</w:t>
            </w:r>
          </w:p>
          <w:p w14:paraId="383A8D3E" w14:textId="22693850" w:rsidR="00BD2174" w:rsidRPr="00FE6C86" w:rsidRDefault="0082293E" w:rsidP="00FE6C86">
            <w:r w:rsidRPr="00FE6C86">
              <w:rPr>
                <w:i/>
                <w:iCs/>
              </w:rPr>
              <w:t>Unit D2-Multilateral International Relations</w:t>
            </w:r>
            <w:r w:rsidRPr="00FE6C86">
              <w:t xml:space="preserve"> (Unidad D2 - Relaciones Internacionales Multilaterales)</w:t>
            </w:r>
          </w:p>
          <w:p w14:paraId="39495DE3" w14:textId="7FC0EEA1" w:rsidR="00BD2174" w:rsidRPr="00FE6C86" w:rsidRDefault="0082293E" w:rsidP="00FE6C86">
            <w:r w:rsidRPr="00FE6C86">
              <w:t>Rue Froissart 101, B-1049 Bruselas</w:t>
            </w:r>
          </w:p>
          <w:p w14:paraId="4EA3A98D" w14:textId="5706AA2B" w:rsidR="00BD2174" w:rsidRPr="00FE6C86" w:rsidRDefault="0082293E" w:rsidP="00FE6C86">
            <w:r w:rsidRPr="00FE6C86">
              <w:t>Teléfono</w:t>
            </w:r>
            <w:r w:rsidR="00FE6C86" w:rsidRPr="00FE6C86">
              <w:t>: +</w:t>
            </w:r>
            <w:r w:rsidRPr="00FE6C86">
              <w:t>(322) 295 4263</w:t>
            </w:r>
          </w:p>
          <w:p w14:paraId="77AC6920" w14:textId="5A34797C" w:rsidR="00BD2174" w:rsidRPr="00FE6C86" w:rsidRDefault="0082293E" w:rsidP="00FE6C86">
            <w:r w:rsidRPr="00FE6C86">
              <w:t>Fax</w:t>
            </w:r>
            <w:r w:rsidR="00FE6C86" w:rsidRPr="00FE6C86">
              <w:t>: +</w:t>
            </w:r>
            <w:r w:rsidRPr="00FE6C86">
              <w:t>(322) 299 8090</w:t>
            </w:r>
          </w:p>
          <w:p w14:paraId="2C49E7D6" w14:textId="0D248286" w:rsidR="00BD2174" w:rsidRPr="00FE6C86" w:rsidRDefault="00260AFE" w:rsidP="00FE6C86">
            <w:pPr>
              <w:spacing w:after="120"/>
            </w:pPr>
            <w:r w:rsidRPr="00FE6C86">
              <w:t xml:space="preserve">Correo electrónico: </w:t>
            </w:r>
            <w:hyperlink r:id="rId12" w:history="1">
              <w:r w:rsidR="00FE6C86" w:rsidRPr="00FE6C86">
                <w:rPr>
                  <w:rStyle w:val="Hipervnculo"/>
                </w:rPr>
                <w:t>sps@ec.europa.eu</w:t>
              </w:r>
            </w:hyperlink>
          </w:p>
        </w:tc>
      </w:tr>
    </w:tbl>
    <w:p w14:paraId="53DC6451" w14:textId="77777777" w:rsidR="00AD0FDA" w:rsidRPr="00FE6C86" w:rsidRDefault="00AD0FDA" w:rsidP="00FE6C86"/>
    <w:p w14:paraId="4901614D" w14:textId="630255AA" w:rsidR="00AD0FDA" w:rsidRPr="00FE6C86" w:rsidRDefault="00FE6C86" w:rsidP="00FE6C86">
      <w:pPr>
        <w:jc w:val="center"/>
        <w:rPr>
          <w:b/>
        </w:rPr>
      </w:pPr>
      <w:r w:rsidRPr="00FE6C86">
        <w:rPr>
          <w:b/>
        </w:rPr>
        <w:t>__________</w:t>
      </w:r>
    </w:p>
    <w:sectPr w:rsidR="00AD0FDA" w:rsidRPr="00FE6C86" w:rsidSect="00FE6C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0EEF" w14:textId="77777777" w:rsidR="000B1EBB" w:rsidRPr="00FE6C86" w:rsidRDefault="0082293E">
      <w:r w:rsidRPr="00FE6C86">
        <w:separator/>
      </w:r>
    </w:p>
  </w:endnote>
  <w:endnote w:type="continuationSeparator" w:id="0">
    <w:p w14:paraId="043A619B" w14:textId="77777777" w:rsidR="000B1EBB" w:rsidRPr="00FE6C86" w:rsidRDefault="0082293E">
      <w:r w:rsidRPr="00FE6C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D3EF" w14:textId="6A625023" w:rsidR="00AD0FDA" w:rsidRPr="00FE6C86" w:rsidRDefault="00FE6C86" w:rsidP="00FE6C86">
    <w:pPr>
      <w:pStyle w:val="Piedepgina"/>
    </w:pPr>
    <w:r w:rsidRPr="00FE6C8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33D4" w14:textId="2B265083" w:rsidR="00AD0FDA" w:rsidRPr="00FE6C86" w:rsidRDefault="00FE6C86" w:rsidP="00FE6C86">
    <w:pPr>
      <w:pStyle w:val="Piedepgina"/>
    </w:pPr>
    <w:r w:rsidRPr="00FE6C8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40BA" w14:textId="1DA5026F" w:rsidR="009A1BA8" w:rsidRPr="00FE6C86" w:rsidRDefault="00FE6C86" w:rsidP="00FE6C86">
    <w:pPr>
      <w:pStyle w:val="Piedepgina"/>
    </w:pPr>
    <w:r w:rsidRPr="00FE6C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E93B3" w14:textId="77777777" w:rsidR="000B1EBB" w:rsidRPr="00FE6C86" w:rsidRDefault="0082293E">
      <w:r w:rsidRPr="00FE6C86">
        <w:separator/>
      </w:r>
    </w:p>
  </w:footnote>
  <w:footnote w:type="continuationSeparator" w:id="0">
    <w:p w14:paraId="3787FD52" w14:textId="77777777" w:rsidR="000B1EBB" w:rsidRPr="00FE6C86" w:rsidRDefault="0082293E">
      <w:r w:rsidRPr="00FE6C8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E802" w14:textId="77777777" w:rsidR="00FE6C86" w:rsidRPr="00FE6C86" w:rsidRDefault="00FE6C86" w:rsidP="00FE6C86">
    <w:pPr>
      <w:pStyle w:val="Encabezado"/>
      <w:spacing w:after="240"/>
      <w:jc w:val="center"/>
    </w:pPr>
    <w:r w:rsidRPr="00FE6C86">
      <w:t>G/SPS/N/EU/302/Add.1</w:t>
    </w:r>
  </w:p>
  <w:p w14:paraId="6A0E827F" w14:textId="77777777" w:rsidR="00FE6C86" w:rsidRPr="00FE6C86" w:rsidRDefault="00FE6C86" w:rsidP="00FE6C86">
    <w:pPr>
      <w:pStyle w:val="Encabezado"/>
      <w:pBdr>
        <w:bottom w:val="single" w:sz="4" w:space="1" w:color="auto"/>
      </w:pBdr>
      <w:jc w:val="center"/>
    </w:pPr>
    <w:r w:rsidRPr="00FE6C86">
      <w:t xml:space="preserve">- </w:t>
    </w:r>
    <w:r w:rsidRPr="00FE6C86">
      <w:fldChar w:fldCharType="begin"/>
    </w:r>
    <w:r w:rsidRPr="00FE6C86">
      <w:instrText xml:space="preserve"> PAGE  \* Arabic  \* MERGEFORMAT </w:instrText>
    </w:r>
    <w:r w:rsidRPr="00FE6C86">
      <w:fldChar w:fldCharType="separate"/>
    </w:r>
    <w:r w:rsidRPr="00FE6C86">
      <w:t>1</w:t>
    </w:r>
    <w:r w:rsidRPr="00FE6C86">
      <w:fldChar w:fldCharType="end"/>
    </w:r>
    <w:r w:rsidRPr="00FE6C8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00C9" w14:textId="77777777" w:rsidR="00FE6C86" w:rsidRPr="00FE6C86" w:rsidRDefault="00FE6C86" w:rsidP="00FE6C86">
    <w:pPr>
      <w:pStyle w:val="Encabezado"/>
      <w:spacing w:after="240"/>
      <w:jc w:val="center"/>
    </w:pPr>
    <w:r w:rsidRPr="00FE6C86">
      <w:t>G/SPS/N/EU/302/Add.1</w:t>
    </w:r>
  </w:p>
  <w:p w14:paraId="3EFF0E83" w14:textId="77777777" w:rsidR="00FE6C86" w:rsidRPr="00FE6C86" w:rsidRDefault="00FE6C86" w:rsidP="00FE6C86">
    <w:pPr>
      <w:pStyle w:val="Encabezado"/>
      <w:pBdr>
        <w:bottom w:val="single" w:sz="4" w:space="1" w:color="auto"/>
      </w:pBdr>
      <w:jc w:val="center"/>
    </w:pPr>
    <w:r w:rsidRPr="00FE6C86">
      <w:t xml:space="preserve">- </w:t>
    </w:r>
    <w:r w:rsidRPr="00FE6C86">
      <w:fldChar w:fldCharType="begin"/>
    </w:r>
    <w:r w:rsidRPr="00FE6C86">
      <w:instrText xml:space="preserve"> PAGE  \* Arabic  \* MERGEFORMAT </w:instrText>
    </w:r>
    <w:r w:rsidRPr="00FE6C86">
      <w:fldChar w:fldCharType="separate"/>
    </w:r>
    <w:r w:rsidRPr="00FE6C86">
      <w:t>1</w:t>
    </w:r>
    <w:r w:rsidRPr="00FE6C86">
      <w:fldChar w:fldCharType="end"/>
    </w:r>
    <w:r w:rsidRPr="00FE6C8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E6C86" w:rsidRPr="00FE6C86" w14:paraId="11C413AB" w14:textId="77777777" w:rsidTr="00FE6C8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0A4180" w14:textId="77777777" w:rsidR="00FE6C86" w:rsidRPr="00FE6C86" w:rsidRDefault="00FE6C86" w:rsidP="00FE6C8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7F7BFB" w14:textId="77777777" w:rsidR="00FE6C86" w:rsidRPr="00FE6C86" w:rsidRDefault="00FE6C86" w:rsidP="00FE6C8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E6C86" w:rsidRPr="00FE6C86" w14:paraId="639FE80A" w14:textId="77777777" w:rsidTr="00FE6C8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A33458A" w14:textId="74387A5C" w:rsidR="00FE6C86" w:rsidRPr="00FE6C86" w:rsidRDefault="00FE6C86" w:rsidP="00FE6C86">
          <w:pPr>
            <w:jc w:val="left"/>
            <w:rPr>
              <w:rFonts w:eastAsia="Verdana" w:cs="Verdana"/>
              <w:szCs w:val="18"/>
            </w:rPr>
          </w:pPr>
          <w:r w:rsidRPr="00FE6C86">
            <w:rPr>
              <w:rFonts w:eastAsia="Verdana" w:cs="Verdana"/>
              <w:noProof/>
              <w:szCs w:val="18"/>
            </w:rPr>
            <w:drawing>
              <wp:inline distT="0" distB="0" distL="0" distR="0" wp14:anchorId="35BB07FE" wp14:editId="18D997D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FF7E60" w14:textId="77777777" w:rsidR="00FE6C86" w:rsidRPr="00FE6C86" w:rsidRDefault="00FE6C86" w:rsidP="00FE6C8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6C86" w:rsidRPr="00FE6C86" w14:paraId="0521B8FE" w14:textId="77777777" w:rsidTr="00FE6C8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895A632" w14:textId="77777777" w:rsidR="00FE6C86" w:rsidRPr="00FE6C86" w:rsidRDefault="00FE6C86" w:rsidP="00FE6C8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15887B" w14:textId="3902F0D4" w:rsidR="00FE6C86" w:rsidRPr="00FE6C86" w:rsidRDefault="00FE6C86" w:rsidP="00FE6C86">
          <w:pPr>
            <w:jc w:val="right"/>
            <w:rPr>
              <w:rFonts w:eastAsia="Verdana" w:cs="Verdana"/>
              <w:b/>
              <w:szCs w:val="18"/>
            </w:rPr>
          </w:pPr>
          <w:r w:rsidRPr="00FE6C86">
            <w:rPr>
              <w:b/>
              <w:szCs w:val="18"/>
            </w:rPr>
            <w:t>G/SPS/N/EU/302/Add.1</w:t>
          </w:r>
        </w:p>
      </w:tc>
    </w:tr>
    <w:tr w:rsidR="00FE6C86" w:rsidRPr="00FE6C86" w14:paraId="7CDFC547" w14:textId="77777777" w:rsidTr="00FE6C8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9C2A7BC" w14:textId="77777777" w:rsidR="00FE6C86" w:rsidRPr="00FE6C86" w:rsidRDefault="00FE6C86" w:rsidP="00FE6C8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A9D1BB" w14:textId="4DE93467" w:rsidR="00FE6C86" w:rsidRPr="00FE6C86" w:rsidRDefault="00FE6C86" w:rsidP="00FE6C86">
          <w:pPr>
            <w:jc w:val="right"/>
            <w:rPr>
              <w:rFonts w:eastAsia="Verdana" w:cs="Verdana"/>
              <w:szCs w:val="18"/>
            </w:rPr>
          </w:pPr>
          <w:r w:rsidRPr="00FE6C86">
            <w:rPr>
              <w:rFonts w:eastAsia="Verdana" w:cs="Verdana"/>
              <w:szCs w:val="18"/>
            </w:rPr>
            <w:t>16 de junio de 2020</w:t>
          </w:r>
        </w:p>
      </w:tc>
    </w:tr>
    <w:tr w:rsidR="00FE6C86" w:rsidRPr="00FE6C86" w14:paraId="63EF56EE" w14:textId="77777777" w:rsidTr="00FE6C8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A02689" w14:textId="3AF26514" w:rsidR="00FE6C86" w:rsidRPr="00FE6C86" w:rsidRDefault="00FE6C86" w:rsidP="00FE6C86">
          <w:pPr>
            <w:jc w:val="left"/>
            <w:rPr>
              <w:rFonts w:eastAsia="Verdana" w:cs="Verdana"/>
              <w:b/>
              <w:szCs w:val="18"/>
            </w:rPr>
          </w:pPr>
          <w:r w:rsidRPr="00FE6C86">
            <w:rPr>
              <w:rFonts w:eastAsia="Verdana" w:cs="Verdana"/>
              <w:color w:val="FF0000"/>
              <w:szCs w:val="18"/>
            </w:rPr>
            <w:t>(20</w:t>
          </w:r>
          <w:r w:rsidRPr="00FE6C86">
            <w:rPr>
              <w:rFonts w:eastAsia="Verdana" w:cs="Verdana"/>
              <w:color w:val="FF0000"/>
              <w:szCs w:val="18"/>
            </w:rPr>
            <w:noBreakHyphen/>
          </w:r>
          <w:r w:rsidR="008B6C42">
            <w:rPr>
              <w:rFonts w:eastAsia="Verdana" w:cs="Verdana"/>
              <w:color w:val="FF0000"/>
              <w:szCs w:val="18"/>
            </w:rPr>
            <w:t>4241</w:t>
          </w:r>
          <w:bookmarkStart w:id="0" w:name="_GoBack"/>
          <w:bookmarkEnd w:id="0"/>
          <w:r w:rsidRPr="00FE6C8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F3256B" w14:textId="03A6EBBA" w:rsidR="00FE6C86" w:rsidRPr="00FE6C86" w:rsidRDefault="00FE6C86" w:rsidP="00FE6C86">
          <w:pPr>
            <w:jc w:val="right"/>
            <w:rPr>
              <w:rFonts w:eastAsia="Verdana" w:cs="Verdana"/>
              <w:szCs w:val="18"/>
            </w:rPr>
          </w:pPr>
          <w:r w:rsidRPr="00FE6C86">
            <w:rPr>
              <w:rFonts w:eastAsia="Verdana" w:cs="Verdana"/>
              <w:szCs w:val="18"/>
            </w:rPr>
            <w:t xml:space="preserve">Página: </w:t>
          </w:r>
          <w:r w:rsidRPr="00FE6C86">
            <w:rPr>
              <w:rFonts w:eastAsia="Verdana" w:cs="Verdana"/>
              <w:szCs w:val="18"/>
            </w:rPr>
            <w:fldChar w:fldCharType="begin"/>
          </w:r>
          <w:r w:rsidRPr="00FE6C8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6C86">
            <w:rPr>
              <w:rFonts w:eastAsia="Verdana" w:cs="Verdana"/>
              <w:szCs w:val="18"/>
            </w:rPr>
            <w:fldChar w:fldCharType="separate"/>
          </w:r>
          <w:r w:rsidRPr="00FE6C86">
            <w:rPr>
              <w:rFonts w:eastAsia="Verdana" w:cs="Verdana"/>
              <w:szCs w:val="18"/>
            </w:rPr>
            <w:t>1</w:t>
          </w:r>
          <w:r w:rsidRPr="00FE6C86">
            <w:rPr>
              <w:rFonts w:eastAsia="Verdana" w:cs="Verdana"/>
              <w:szCs w:val="18"/>
            </w:rPr>
            <w:fldChar w:fldCharType="end"/>
          </w:r>
          <w:r w:rsidRPr="00FE6C86">
            <w:rPr>
              <w:rFonts w:eastAsia="Verdana" w:cs="Verdana"/>
              <w:szCs w:val="18"/>
            </w:rPr>
            <w:t>/</w:t>
          </w:r>
          <w:r w:rsidRPr="00FE6C86">
            <w:rPr>
              <w:rFonts w:eastAsia="Verdana" w:cs="Verdana"/>
              <w:szCs w:val="18"/>
            </w:rPr>
            <w:fldChar w:fldCharType="begin"/>
          </w:r>
          <w:r w:rsidRPr="00FE6C8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E6C86">
            <w:rPr>
              <w:rFonts w:eastAsia="Verdana" w:cs="Verdana"/>
              <w:szCs w:val="18"/>
            </w:rPr>
            <w:fldChar w:fldCharType="separate"/>
          </w:r>
          <w:r w:rsidRPr="00FE6C86">
            <w:rPr>
              <w:rFonts w:eastAsia="Verdana" w:cs="Verdana"/>
              <w:szCs w:val="18"/>
            </w:rPr>
            <w:t>1</w:t>
          </w:r>
          <w:r w:rsidRPr="00FE6C86">
            <w:rPr>
              <w:rFonts w:eastAsia="Verdana" w:cs="Verdana"/>
              <w:szCs w:val="18"/>
            </w:rPr>
            <w:fldChar w:fldCharType="end"/>
          </w:r>
        </w:p>
      </w:tc>
    </w:tr>
    <w:tr w:rsidR="00FE6C86" w:rsidRPr="00FE6C86" w14:paraId="581386DF" w14:textId="77777777" w:rsidTr="00FE6C8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E6D93A" w14:textId="7B526E00" w:rsidR="00FE6C86" w:rsidRPr="00FE6C86" w:rsidRDefault="00FE6C86" w:rsidP="00FE6C86">
          <w:pPr>
            <w:jc w:val="left"/>
            <w:rPr>
              <w:rFonts w:eastAsia="Verdana" w:cs="Verdana"/>
              <w:szCs w:val="18"/>
            </w:rPr>
          </w:pPr>
          <w:r w:rsidRPr="00FE6C8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6286E13" w14:textId="6EA2A1F0" w:rsidR="00FE6C86" w:rsidRPr="00FE6C86" w:rsidRDefault="00FE6C86" w:rsidP="00FE6C86">
          <w:pPr>
            <w:jc w:val="right"/>
            <w:rPr>
              <w:rFonts w:eastAsia="Verdana" w:cs="Verdana"/>
              <w:bCs/>
              <w:szCs w:val="18"/>
            </w:rPr>
          </w:pPr>
          <w:r w:rsidRPr="00FE6C8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C0F8109" w14:textId="77777777" w:rsidR="00ED54E0" w:rsidRPr="00FE6C86" w:rsidRDefault="00ED54E0" w:rsidP="00FE6C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872C5F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7AF43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8E0336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83AC20A"/>
    <w:numStyleLink w:val="LegalHeadings"/>
  </w:abstractNum>
  <w:abstractNum w:abstractNumId="12" w15:restartNumberingAfterBreak="0">
    <w:nsid w:val="57551E12"/>
    <w:multiLevelType w:val="multilevel"/>
    <w:tmpl w:val="283AC2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1EBB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60AFE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7539E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067D5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2293E"/>
    <w:rsid w:val="00840C2B"/>
    <w:rsid w:val="008739FD"/>
    <w:rsid w:val="00893E85"/>
    <w:rsid w:val="008B6C42"/>
    <w:rsid w:val="008E372C"/>
    <w:rsid w:val="00934B4C"/>
    <w:rsid w:val="00940181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D217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30BF7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43AE8"/>
    <w:rsid w:val="00FA5EBC"/>
    <w:rsid w:val="00FD224A"/>
    <w:rsid w:val="00FD4482"/>
    <w:rsid w:val="00FE6C86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28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C8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E6C8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E6C8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FE6C8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FE6C8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E6C8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E6C8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E6C8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E6C8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E6C8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FE6C8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FE6C8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FE6C8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FE6C8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FE6C8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FE6C8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FE6C8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FE6C8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FE6C8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FE6C8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FE6C8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E6C86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FE6C86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FE6C86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FE6C8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E6C86"/>
    <w:pPr>
      <w:numPr>
        <w:numId w:val="6"/>
      </w:numPr>
    </w:pPr>
  </w:style>
  <w:style w:type="paragraph" w:styleId="Listaconvietas">
    <w:name w:val="List Bullet"/>
    <w:basedOn w:val="Normal"/>
    <w:uiPriority w:val="1"/>
    <w:rsid w:val="00FE6C8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FE6C8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FE6C8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FE6C8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FE6C8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E6C8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E6C8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6C86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FE6C8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FE6C86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FE6C8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FE6C86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FE6C86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FE6C8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E6C8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6C86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FE6C8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FE6C8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FE6C86"/>
    <w:pPr>
      <w:ind w:left="567" w:right="567" w:firstLine="0"/>
    </w:pPr>
  </w:style>
  <w:style w:type="character" w:styleId="Refdenotaalpie">
    <w:name w:val="footnote reference"/>
    <w:uiPriority w:val="5"/>
    <w:rsid w:val="00FE6C86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FE6C8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FE6C8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E6C8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6C8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E6C8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6C8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6C8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FE6C8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FE6C8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FE6C8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E6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8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FE6C8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FE6C8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E6C8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6C8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6C8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FE6C86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FE6C8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E6C8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E6C8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FE6C8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6C86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FE6C86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FE6C86"/>
  </w:style>
  <w:style w:type="paragraph" w:styleId="Textodebloque">
    <w:name w:val="Block Text"/>
    <w:basedOn w:val="Normal"/>
    <w:uiPriority w:val="99"/>
    <w:semiHidden/>
    <w:unhideWhenUsed/>
    <w:rsid w:val="00FE6C8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E6C86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E6C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E6C8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E6C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E6C8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E6C8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FE6C86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FE6C8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E6C86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E6C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6C86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E6C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E6C86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E6C86"/>
  </w:style>
  <w:style w:type="character" w:customStyle="1" w:styleId="FechaCar">
    <w:name w:val="Fecha Car"/>
    <w:basedOn w:val="Fuentedeprrafopredeter"/>
    <w:link w:val="Fecha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E6C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6C8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E6C86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FE6C86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FE6C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E6C86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FE6C86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FE6C86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E6C8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E6C8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FE6C86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FE6C86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FE6C86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FE6C86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E6C86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E6C86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FE6C86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FE6C8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FE6C86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FE6C86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FE6C86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FE6C86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FE6C86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FE6C86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FE6C86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FE6C86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FE6C86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FE6C86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E6C8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FE6C86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FE6C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FE6C8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FE6C86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FE6C86"/>
    <w:rPr>
      <w:lang w:val="es-ES"/>
    </w:rPr>
  </w:style>
  <w:style w:type="paragraph" w:styleId="Lista">
    <w:name w:val="List"/>
    <w:basedOn w:val="Normal"/>
    <w:uiPriority w:val="99"/>
    <w:semiHidden/>
    <w:unhideWhenUsed/>
    <w:rsid w:val="00FE6C8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E6C8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E6C8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E6C8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E6C86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E6C8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E6C8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E6C8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E6C8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E6C86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FE6C86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FE6C86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FE6C86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FE6C86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FE6C86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FE6C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E6C86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E6C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E6C8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FE6C8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6C8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E6C86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E6C86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E6C86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E6C86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E6C86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E6C8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FE6C8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FE6C8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E6C86"/>
  </w:style>
  <w:style w:type="character" w:customStyle="1" w:styleId="SaludoCar">
    <w:name w:val="Saludo Car"/>
    <w:basedOn w:val="Fuentedeprrafopredeter"/>
    <w:link w:val="Saludo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FE6C8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E6C8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FE6C86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FE6C86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FE6C86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FE6C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E6C86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82293E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260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60A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60A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60AF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60AF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60A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60A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60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60AF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60AF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60AF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60AF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60AF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60AF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60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60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60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60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60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60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60A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60A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60A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60A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60A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60A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60A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60A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60A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60A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60A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60A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60A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60A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60A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260AFE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260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60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60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60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60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60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60A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260A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60AF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60AF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60A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60AF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60AF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60AF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60AF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60A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60A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60AF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60AF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60AF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60AF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60AF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60AF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60A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60A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60A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60A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60A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60A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60A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60A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60AF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60AF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60AF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60AF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60AF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60AF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260AFE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260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60A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60A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60A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60A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260AFE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260AF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260AFE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260A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3675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s@ec.europa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SPS/EEC/20_3675_00_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EEC/20_3675_00_f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481</Words>
  <Characters>2845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9</cp:revision>
  <dcterms:created xsi:type="dcterms:W3CDTF">2020-06-16T09:47:00Z</dcterms:created>
  <dcterms:modified xsi:type="dcterms:W3CDTF">2020-06-23T07:07:00Z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e8a05fab-30ef-4a0c-8b71-16a81420f24b</vt:lpwstr>
  </property>
  <property fmtid="{D5CDD505-2E9C-101B-9397-08002B2CF9AE}" pid="3" name="WTOCLASSIFICATION">
    <vt:lpwstr>WTO OFFICIAL</vt:lpwstr>
  </property>
</Properties>
</file>