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7151" w14:textId="77777777" w:rsidR="00326D34" w:rsidRPr="00537F28" w:rsidRDefault="007E600E" w:rsidP="00537F28">
      <w:pPr>
        <w:pStyle w:val="Titre"/>
        <w:rPr>
          <w:caps w:val="0"/>
          <w:kern w:val="0"/>
        </w:rPr>
      </w:pPr>
      <w:r w:rsidRPr="00537F28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37F28" w:rsidRPr="00537F28" w14:paraId="7A066994" w14:textId="77777777" w:rsidTr="00537F2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ABEF0A4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A22909B" w14:textId="24C2D500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Miembro que notifica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rPr>
                <w:u w:val="single"/>
              </w:rPr>
              <w:t>J</w:t>
            </w:r>
            <w:r w:rsidRPr="00537F28">
              <w:rPr>
                <w:u w:val="single"/>
              </w:rPr>
              <w:t>APÓN</w:t>
            </w:r>
          </w:p>
          <w:p w14:paraId="2B1259A9" w14:textId="0483040E" w:rsidR="00326D34" w:rsidRPr="00537F28" w:rsidRDefault="007E600E" w:rsidP="00537F28">
            <w:pPr>
              <w:spacing w:after="120"/>
            </w:pPr>
            <w:r w:rsidRPr="00537F28">
              <w:rPr>
                <w:b/>
              </w:rPr>
              <w:t>Si procede, nombre del gobierno local de que se trate:</w:t>
            </w:r>
          </w:p>
        </w:tc>
      </w:tr>
      <w:tr w:rsidR="00537F28" w:rsidRPr="00537F28" w14:paraId="387073EF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D5404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D0408" w14:textId="4F016775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Organismo responsable</w:t>
            </w:r>
            <w:r w:rsidR="00537F28" w:rsidRPr="00537F28">
              <w:rPr>
                <w:b/>
              </w:rPr>
              <w:t xml:space="preserve">: </w:t>
            </w:r>
            <w:proofErr w:type="spellStart"/>
            <w:r w:rsidR="00537F28" w:rsidRPr="00537F28">
              <w:rPr>
                <w:i/>
                <w:iCs/>
              </w:rPr>
              <w:t>M</w:t>
            </w:r>
            <w:r w:rsidRPr="00537F28">
              <w:rPr>
                <w:i/>
                <w:iCs/>
              </w:rPr>
              <w:t>inistry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of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Agriculture</w:t>
            </w:r>
            <w:proofErr w:type="spellEnd"/>
            <w:r w:rsidRPr="00537F28">
              <w:rPr>
                <w:i/>
                <w:iCs/>
              </w:rPr>
              <w:t xml:space="preserve">, </w:t>
            </w:r>
            <w:proofErr w:type="spellStart"/>
            <w:r w:rsidRPr="00537F28">
              <w:rPr>
                <w:i/>
                <w:iCs/>
              </w:rPr>
              <w:t>Forestry</w:t>
            </w:r>
            <w:proofErr w:type="spellEnd"/>
            <w:r w:rsidRPr="00537F28">
              <w:rPr>
                <w:i/>
                <w:iCs/>
              </w:rPr>
              <w:t xml:space="preserve"> and </w:t>
            </w:r>
            <w:proofErr w:type="spellStart"/>
            <w:r w:rsidRPr="00537F28">
              <w:rPr>
                <w:i/>
                <w:iCs/>
              </w:rPr>
              <w:t>Fisheries</w:t>
            </w:r>
            <w:proofErr w:type="spellEnd"/>
            <w:r w:rsidRPr="00537F28">
              <w:t xml:space="preserve"> (Ministerio de Agricultura, Silvicultura y Pesca)</w:t>
            </w:r>
          </w:p>
        </w:tc>
      </w:tr>
      <w:tr w:rsidR="00537F28" w:rsidRPr="00537F28" w14:paraId="77C9707C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C672C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4E71A" w14:textId="3E44BE56" w:rsidR="00596E27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Productos abarcados (número de la(s) partida(s) arancelaria(s) según se especifica en las listas nacionales depositadas en la OMC</w:t>
            </w:r>
            <w:r w:rsidR="00537F28" w:rsidRPr="00537F28">
              <w:rPr>
                <w:b/>
              </w:rPr>
              <w:t>; d</w:t>
            </w:r>
            <w:r w:rsidRPr="00537F28">
              <w:rPr>
                <w:b/>
              </w:rPr>
              <w:t>eberá indicarse además, cuando proceda, el número de partida de la ICS):</w:t>
            </w:r>
          </w:p>
          <w:p w14:paraId="55AEEA89" w14:textId="0C12B9B9" w:rsidR="00326D34" w:rsidRPr="00537F28" w:rsidRDefault="007E600E" w:rsidP="00537F28">
            <w:pPr>
              <w:spacing w:before="120"/>
            </w:pPr>
            <w:r w:rsidRPr="00537F28">
              <w:t>semillas para la plantación de las plantas siguientes:</w:t>
            </w:r>
          </w:p>
          <w:p w14:paraId="326864A9" w14:textId="4499729A" w:rsidR="001F08F8" w:rsidRPr="00537F28" w:rsidRDefault="007E600E" w:rsidP="00537F28">
            <w:pPr>
              <w:spacing w:after="120"/>
            </w:pPr>
            <w:r w:rsidRPr="00537F28">
              <w:t xml:space="preserve">pimiento dulce (guindilla (ají), pimiento </w:t>
            </w:r>
            <w:proofErr w:type="spellStart"/>
            <w:r w:rsidRPr="00537F28">
              <w:t>shishito</w:t>
            </w:r>
            <w:proofErr w:type="spellEnd"/>
            <w:r w:rsidRPr="00537F28">
              <w:t>, pimiento morrón) (</w:t>
            </w:r>
            <w:proofErr w:type="spellStart"/>
            <w:r w:rsidRPr="00537F28">
              <w:rPr>
                <w:i/>
                <w:iCs/>
              </w:rPr>
              <w:t>Capsicum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annuum</w:t>
            </w:r>
            <w:proofErr w:type="spellEnd"/>
            <w:r w:rsidRPr="00537F28">
              <w:t xml:space="preserve">), tomate (incluidas las variedades </w:t>
            </w:r>
            <w:proofErr w:type="spellStart"/>
            <w:r w:rsidRPr="00537F28">
              <w:rPr>
                <w:i/>
                <w:iCs/>
              </w:rPr>
              <w:t>Lycopersicon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esculentum</w:t>
            </w:r>
            <w:proofErr w:type="spellEnd"/>
            <w:r w:rsidRPr="00537F28">
              <w:t xml:space="preserve"> (=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lycopersicum</w:t>
            </w:r>
            <w:proofErr w:type="spellEnd"/>
            <w:r w:rsidRPr="00537F28">
              <w:t xml:space="preserve">), </w:t>
            </w:r>
            <w:r w:rsidRPr="00537F28">
              <w:rPr>
                <w:i/>
                <w:iCs/>
              </w:rPr>
              <w:t>S.</w:t>
            </w:r>
            <w:r w:rsidR="00DB270D">
              <w:rPr>
                <w:i/>
                <w:iCs/>
              </w:rPr>
              <w:t> </w:t>
            </w:r>
            <w:proofErr w:type="spellStart"/>
            <w:r w:rsidRPr="00537F28">
              <w:rPr>
                <w:i/>
                <w:iCs/>
              </w:rPr>
              <w:t>arcanum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cheesmaniae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chilense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galapagense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peruvianum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>S.</w:t>
            </w:r>
            <w:r w:rsidR="00DB270D">
              <w:rPr>
                <w:i/>
                <w:iCs/>
              </w:rPr>
              <w:t> </w:t>
            </w:r>
            <w:proofErr w:type="spellStart"/>
            <w:r w:rsidRPr="00537F28">
              <w:rPr>
                <w:i/>
                <w:iCs/>
              </w:rPr>
              <w:t>pimpinellifolium</w:t>
            </w:r>
            <w:proofErr w:type="spellEnd"/>
            <w:r w:rsidRPr="00537F28">
              <w:rPr>
                <w:i/>
                <w:iCs/>
              </w:rPr>
              <w:t xml:space="preserve">), 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sisymbriifolium</w:t>
            </w:r>
            <w:proofErr w:type="spellEnd"/>
            <w:r w:rsidRPr="00537F28">
              <w:rPr>
                <w:i/>
                <w:iCs/>
              </w:rPr>
              <w:t xml:space="preserve">, </w:t>
            </w:r>
            <w:r w:rsidRPr="00537F28">
              <w:t>pa</w:t>
            </w:r>
            <w:r w:rsidR="00DB270D">
              <w:t>pa</w:t>
            </w:r>
            <w:r w:rsidRPr="00537F28">
              <w:t xml:space="preserve"> (pa</w:t>
            </w:r>
            <w:r w:rsidR="00DB270D">
              <w:t>tata</w:t>
            </w:r>
            <w:r w:rsidRPr="00537F28">
              <w:t>)</w:t>
            </w:r>
            <w:r w:rsidRPr="00537F28">
              <w:rPr>
                <w:i/>
                <w:iCs/>
              </w:rPr>
              <w:t xml:space="preserve"> (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tuberosum</w:t>
            </w:r>
            <w:proofErr w:type="spellEnd"/>
            <w:r w:rsidRPr="00537F28">
              <w:rPr>
                <w:i/>
                <w:iCs/>
              </w:rPr>
              <w:t>), Petunia.</w:t>
            </w:r>
          </w:p>
          <w:p w14:paraId="69EA6788" w14:textId="77777777" w:rsidR="001F08F8" w:rsidRPr="00537F28" w:rsidRDefault="007E600E" w:rsidP="00537F28">
            <w:pPr>
              <w:spacing w:before="120"/>
            </w:pPr>
            <w:r w:rsidRPr="00537F28">
              <w:t>plantas vivas y partes de plantas que se pueden plantar para su cultivo (excepto las semillas y los frutos) de las plantas siguientes:</w:t>
            </w:r>
          </w:p>
          <w:p w14:paraId="6092B8D3" w14:textId="792E3886" w:rsidR="001F08F8" w:rsidRPr="00537F28" w:rsidRDefault="007E600E" w:rsidP="00537F28">
            <w:pPr>
              <w:spacing w:after="120"/>
            </w:pPr>
            <w:proofErr w:type="spellStart"/>
            <w:r w:rsidRPr="00537F28">
              <w:rPr>
                <w:i/>
                <w:iCs/>
              </w:rPr>
              <w:t>Atriplex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semilunaris</w:t>
            </w:r>
            <w:proofErr w:type="spellEnd"/>
            <w:r w:rsidRPr="00537F28">
              <w:t>, aguacate (</w:t>
            </w:r>
            <w:proofErr w:type="spellStart"/>
            <w:r w:rsidRPr="00537F28">
              <w:rPr>
                <w:i/>
                <w:iCs/>
              </w:rPr>
              <w:t>Persea</w:t>
            </w:r>
            <w:proofErr w:type="spellEnd"/>
            <w:r w:rsidRPr="00537F28">
              <w:rPr>
                <w:i/>
                <w:iCs/>
              </w:rPr>
              <w:t xml:space="preserve"> americana</w:t>
            </w:r>
            <w:r w:rsidRPr="00537F28">
              <w:t>), hierba mora (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nigrum</w:t>
            </w:r>
            <w:proofErr w:type="spellEnd"/>
            <w:r w:rsidRPr="00537F28">
              <w:t>), manzana del Perú (</w:t>
            </w:r>
            <w:proofErr w:type="spellStart"/>
            <w:r w:rsidRPr="00537F28">
              <w:rPr>
                <w:i/>
                <w:iCs/>
              </w:rPr>
              <w:t>Nicandra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physalodes</w:t>
            </w:r>
            <w:proofErr w:type="spellEnd"/>
            <w:r w:rsidRPr="00537F28">
              <w:t xml:space="preserve">), </w:t>
            </w:r>
            <w:proofErr w:type="spellStart"/>
            <w:r w:rsidRPr="00537F28">
              <w:rPr>
                <w:i/>
                <w:iCs/>
              </w:rPr>
              <w:t>Conyza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bonariensis</w:t>
            </w:r>
            <w:proofErr w:type="spellEnd"/>
            <w:r w:rsidRPr="00537F28">
              <w:t>, uchuva o uvilla (</w:t>
            </w:r>
            <w:proofErr w:type="spellStart"/>
            <w:r w:rsidRPr="00537F28">
              <w:rPr>
                <w:i/>
                <w:iCs/>
              </w:rPr>
              <w:t>Physalis</w:t>
            </w:r>
            <w:proofErr w:type="spellEnd"/>
            <w:r w:rsidR="009E1DFD">
              <w:rPr>
                <w:i/>
                <w:iCs/>
              </w:rPr>
              <w:t> </w:t>
            </w:r>
            <w:r w:rsidRPr="00537F28">
              <w:rPr>
                <w:i/>
                <w:iCs/>
              </w:rPr>
              <w:t>peruviana</w:t>
            </w:r>
            <w:r w:rsidRPr="00537F28">
              <w:t xml:space="preserve">), </w:t>
            </w:r>
            <w:proofErr w:type="spellStart"/>
            <w:r w:rsidRPr="00537F28">
              <w:t>Estreptosolen</w:t>
            </w:r>
            <w:proofErr w:type="spellEnd"/>
            <w:r w:rsidRPr="00537F28">
              <w:t xml:space="preserve"> (</w:t>
            </w:r>
            <w:proofErr w:type="spellStart"/>
            <w:r w:rsidRPr="00537F28">
              <w:rPr>
                <w:i/>
                <w:iCs/>
              </w:rPr>
              <w:t>Streptosolen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jamesonii</w:t>
            </w:r>
            <w:proofErr w:type="spellEnd"/>
            <w:r w:rsidRPr="00537F28">
              <w:t>), tomate verde o tomatillo (</w:t>
            </w:r>
            <w:proofErr w:type="spellStart"/>
            <w:r w:rsidRPr="00537F28">
              <w:rPr>
                <w:i/>
                <w:iCs/>
              </w:rPr>
              <w:t>Physalis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angulata</w:t>
            </w:r>
            <w:proofErr w:type="spellEnd"/>
            <w:r w:rsidRPr="00537F28">
              <w:t xml:space="preserve">), 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rantonnetii</w:t>
            </w:r>
            <w:proofErr w:type="spellEnd"/>
            <w:r w:rsidRPr="00537F28">
              <w:t>, manzana espinosa (</w:t>
            </w:r>
            <w:r w:rsidRPr="00537F28">
              <w:rPr>
                <w:i/>
                <w:iCs/>
              </w:rPr>
              <w:t xml:space="preserve">Datura </w:t>
            </w:r>
            <w:proofErr w:type="spellStart"/>
            <w:r w:rsidRPr="00537F28">
              <w:rPr>
                <w:i/>
                <w:iCs/>
              </w:rPr>
              <w:t>leichhardtii</w:t>
            </w:r>
            <w:proofErr w:type="spellEnd"/>
            <w:r w:rsidRPr="00537F28">
              <w:t>), cerezo de Jerusalén (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pseudocapsicum</w:t>
            </w:r>
            <w:proofErr w:type="spellEnd"/>
            <w:r w:rsidRPr="00537F28">
              <w:t xml:space="preserve">), 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jasminoides</w:t>
            </w:r>
            <w:proofErr w:type="spellEnd"/>
            <w:r w:rsidRPr="00537F28">
              <w:t xml:space="preserve">, pimiento dulce (guindilla (ají), pimiento </w:t>
            </w:r>
            <w:proofErr w:type="spellStart"/>
            <w:r w:rsidRPr="00537F28">
              <w:t>shishito</w:t>
            </w:r>
            <w:proofErr w:type="spellEnd"/>
            <w:r w:rsidRPr="00537F28">
              <w:t>, pimiento morrón) (</w:t>
            </w:r>
            <w:proofErr w:type="spellStart"/>
            <w:r w:rsidRPr="00537F28">
              <w:rPr>
                <w:i/>
                <w:iCs/>
              </w:rPr>
              <w:t>Capsicum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annuum</w:t>
            </w:r>
            <w:proofErr w:type="spellEnd"/>
            <w:r w:rsidRPr="00537F28">
              <w:t xml:space="preserve">), tomate (incluidas las variedades </w:t>
            </w:r>
            <w:proofErr w:type="spellStart"/>
            <w:r w:rsidRPr="00537F28">
              <w:rPr>
                <w:i/>
                <w:iCs/>
              </w:rPr>
              <w:t>Lycopersicon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esculentum</w:t>
            </w:r>
            <w:proofErr w:type="spellEnd"/>
            <w:r w:rsidRPr="00537F28">
              <w:t xml:space="preserve"> (=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lycopersicum</w:t>
            </w:r>
            <w:proofErr w:type="spellEnd"/>
            <w:r w:rsidRPr="00537F28">
              <w:t xml:space="preserve">),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arcanum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>S.</w:t>
            </w:r>
            <w:r w:rsidR="009E1DFD">
              <w:rPr>
                <w:i/>
                <w:iCs/>
              </w:rPr>
              <w:t> </w:t>
            </w:r>
            <w:proofErr w:type="spellStart"/>
            <w:r w:rsidRPr="00537F28">
              <w:rPr>
                <w:i/>
                <w:iCs/>
              </w:rPr>
              <w:t>cheesmaniae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chilense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galapagense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peruvianum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 xml:space="preserve">S. </w:t>
            </w:r>
            <w:proofErr w:type="spellStart"/>
            <w:r w:rsidRPr="00537F28">
              <w:rPr>
                <w:i/>
                <w:iCs/>
              </w:rPr>
              <w:t>pimpinellifolium</w:t>
            </w:r>
            <w:proofErr w:type="spellEnd"/>
            <w:r w:rsidRPr="00537F28">
              <w:t xml:space="preserve">), 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sisymbriifolium</w:t>
            </w:r>
            <w:proofErr w:type="spellEnd"/>
            <w:r w:rsidRPr="00537F28">
              <w:t>, p</w:t>
            </w:r>
            <w:r w:rsidR="009E1DFD">
              <w:t>apa</w:t>
            </w:r>
            <w:r w:rsidRPr="00537F28">
              <w:t xml:space="preserve"> (pa</w:t>
            </w:r>
            <w:r w:rsidR="009E1DFD">
              <w:t>tata</w:t>
            </w:r>
            <w:r w:rsidRPr="00537F28">
              <w:t>) (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tuberosum</w:t>
            </w:r>
            <w:proofErr w:type="spellEnd"/>
            <w:r w:rsidRPr="00537F28">
              <w:t>), pepino dulce (</w:t>
            </w:r>
            <w:proofErr w:type="spellStart"/>
            <w:r w:rsidRPr="00537F28">
              <w:rPr>
                <w:i/>
                <w:iCs/>
              </w:rPr>
              <w:t>Solanum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muricatum</w:t>
            </w:r>
            <w:proofErr w:type="spellEnd"/>
            <w:r w:rsidRPr="00537F28">
              <w:t xml:space="preserve">), </w:t>
            </w:r>
            <w:proofErr w:type="spellStart"/>
            <w:r w:rsidRPr="00537F28">
              <w:rPr>
                <w:i/>
                <w:iCs/>
              </w:rPr>
              <w:t>Rhagodia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eremaea</w:t>
            </w:r>
            <w:proofErr w:type="spellEnd"/>
            <w:r w:rsidRPr="00537F28">
              <w:t xml:space="preserve">, </w:t>
            </w:r>
            <w:proofErr w:type="spellStart"/>
            <w:r w:rsidRPr="00537F28">
              <w:rPr>
                <w:i/>
                <w:iCs/>
              </w:rPr>
              <w:t>Calibrachoa</w:t>
            </w:r>
            <w:proofErr w:type="spellEnd"/>
            <w:r w:rsidRPr="00537F28">
              <w:t xml:space="preserve">, </w:t>
            </w:r>
            <w:proofErr w:type="spellStart"/>
            <w:r w:rsidRPr="00537F28">
              <w:rPr>
                <w:i/>
                <w:iCs/>
              </w:rPr>
              <w:t>Cestrum</w:t>
            </w:r>
            <w:proofErr w:type="spellEnd"/>
            <w:r w:rsidRPr="00537F28">
              <w:t xml:space="preserve">, </w:t>
            </w:r>
            <w:proofErr w:type="spellStart"/>
            <w:r w:rsidRPr="00537F28">
              <w:rPr>
                <w:i/>
                <w:iCs/>
              </w:rPr>
              <w:t>Dahlia</w:t>
            </w:r>
            <w:proofErr w:type="spellEnd"/>
            <w:r w:rsidRPr="00537F28">
              <w:t xml:space="preserve">, </w:t>
            </w:r>
            <w:proofErr w:type="spellStart"/>
            <w:r w:rsidRPr="00537F28">
              <w:rPr>
                <w:i/>
                <w:iCs/>
              </w:rPr>
              <w:t>Brugmansia</w:t>
            </w:r>
            <w:proofErr w:type="spellEnd"/>
            <w:r w:rsidRPr="00537F28">
              <w:t xml:space="preserve">, </w:t>
            </w:r>
            <w:r w:rsidRPr="00537F28">
              <w:rPr>
                <w:i/>
                <w:iCs/>
              </w:rPr>
              <w:t>Petunia.</w:t>
            </w:r>
          </w:p>
        </w:tc>
      </w:tr>
      <w:tr w:rsidR="00537F28" w:rsidRPr="00537F28" w14:paraId="1359EAE9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D2C3A" w14:textId="77777777" w:rsidR="00326D34" w:rsidRPr="00537F28" w:rsidRDefault="007E600E" w:rsidP="00537F28">
            <w:pPr>
              <w:spacing w:before="120" w:after="120"/>
              <w:rPr>
                <w:b/>
              </w:rPr>
            </w:pPr>
            <w:r w:rsidRPr="00537F2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66530" w14:textId="77777777" w:rsidR="00326D34" w:rsidRPr="00537F28" w:rsidRDefault="007E600E" w:rsidP="00537F28">
            <w:pPr>
              <w:spacing w:before="120" w:after="120"/>
              <w:rPr>
                <w:b/>
                <w:bCs/>
              </w:rPr>
            </w:pPr>
            <w:r w:rsidRPr="00537F28">
              <w:rPr>
                <w:b/>
              </w:rPr>
              <w:t>Regiones o países que podrían verse afectados, en la medida en que sea procedente o factible:</w:t>
            </w:r>
          </w:p>
          <w:p w14:paraId="152720CC" w14:textId="6D19BBAC" w:rsidR="00596E27" w:rsidRPr="00537F28" w:rsidRDefault="00537F28" w:rsidP="00537F28">
            <w:pPr>
              <w:spacing w:after="120"/>
              <w:ind w:left="607" w:hanging="607"/>
              <w:rPr>
                <w:b/>
              </w:rPr>
            </w:pPr>
            <w:r w:rsidRPr="00537F28">
              <w:rPr>
                <w:b/>
              </w:rPr>
              <w:t>[ ]</w:t>
            </w:r>
            <w:r w:rsidR="00596E27" w:rsidRPr="00537F28">
              <w:rPr>
                <w:b/>
              </w:rPr>
              <w:tab/>
              <w:t>Todos los interlocutores comerciales</w:t>
            </w:r>
          </w:p>
          <w:p w14:paraId="065F5C05" w14:textId="0F6A6A6C" w:rsidR="00326D34" w:rsidRPr="00537F28" w:rsidRDefault="007E600E" w:rsidP="00537F28">
            <w:pPr>
              <w:spacing w:after="120"/>
              <w:ind w:left="607" w:hanging="607"/>
              <w:rPr>
                <w:b/>
              </w:rPr>
            </w:pPr>
            <w:r w:rsidRPr="00537F28">
              <w:rPr>
                <w:b/>
                <w:bCs/>
              </w:rPr>
              <w:t>[X]</w:t>
            </w:r>
            <w:r w:rsidRPr="00537F28">
              <w:rPr>
                <w:b/>
                <w:bCs/>
              </w:rPr>
              <w:tab/>
              <w:t>Regiones o países específicos</w:t>
            </w:r>
            <w:r w:rsidR="00537F28" w:rsidRPr="00537F28">
              <w:rPr>
                <w:b/>
                <w:bCs/>
              </w:rPr>
              <w:t xml:space="preserve">: </w:t>
            </w:r>
            <w:r w:rsidR="00537F28" w:rsidRPr="00537F28">
              <w:t>K</w:t>
            </w:r>
            <w:r w:rsidRPr="00537F28">
              <w:t xml:space="preserve">azajstán, </w:t>
            </w:r>
            <w:proofErr w:type="spellStart"/>
            <w:r w:rsidRPr="00537F28">
              <w:t>Kenya</w:t>
            </w:r>
            <w:proofErr w:type="spellEnd"/>
            <w:r w:rsidRPr="00537F28">
              <w:t>, Pakistán, Uganda</w:t>
            </w:r>
          </w:p>
        </w:tc>
      </w:tr>
      <w:tr w:rsidR="00537F28" w:rsidRPr="00537F28" w14:paraId="7B66BF7E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59DDE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65AD0" w14:textId="3DA27F54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Título del documento notificado</w:t>
            </w:r>
            <w:r w:rsidR="00537F28" w:rsidRPr="00537F28">
              <w:rPr>
                <w:b/>
              </w:rPr>
              <w:t xml:space="preserve">: </w:t>
            </w:r>
            <w:proofErr w:type="spellStart"/>
            <w:r w:rsidR="00537F28" w:rsidRPr="00537F28">
              <w:rPr>
                <w:i/>
                <w:iCs/>
              </w:rPr>
              <w:t>E</w:t>
            </w:r>
            <w:r w:rsidRPr="00537F28">
              <w:rPr>
                <w:i/>
                <w:iCs/>
              </w:rPr>
              <w:t>mergency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measures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to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prevent</w:t>
            </w:r>
            <w:proofErr w:type="spellEnd"/>
            <w:r w:rsidRPr="00537F28">
              <w:rPr>
                <w:i/>
                <w:iCs/>
              </w:rPr>
              <w:t xml:space="preserve"> Potato </w:t>
            </w:r>
            <w:proofErr w:type="spellStart"/>
            <w:r w:rsidRPr="00537F28">
              <w:rPr>
                <w:i/>
                <w:iCs/>
              </w:rPr>
              <w:t>spindle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tuber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viroid</w:t>
            </w:r>
            <w:proofErr w:type="spellEnd"/>
            <w:r w:rsidRPr="00537F28">
              <w:rPr>
                <w:i/>
                <w:iCs/>
              </w:rPr>
              <w:t xml:space="preserve"> (</w:t>
            </w:r>
            <w:proofErr w:type="spellStart"/>
            <w:r w:rsidRPr="00537F28">
              <w:rPr>
                <w:i/>
                <w:iCs/>
              </w:rPr>
              <w:t>PSTVd</w:t>
            </w:r>
            <w:proofErr w:type="spellEnd"/>
            <w:r w:rsidRPr="00537F28">
              <w:rPr>
                <w:i/>
                <w:iCs/>
              </w:rPr>
              <w:t xml:space="preserve">) </w:t>
            </w:r>
            <w:proofErr w:type="spellStart"/>
            <w:r w:rsidRPr="00537F28">
              <w:rPr>
                <w:i/>
                <w:iCs/>
              </w:rPr>
              <w:t>from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entering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Japan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through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the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importation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of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seeds</w:t>
            </w:r>
            <w:proofErr w:type="spellEnd"/>
            <w:r w:rsidRPr="00537F28">
              <w:rPr>
                <w:i/>
                <w:iCs/>
              </w:rPr>
              <w:t xml:space="preserve"> and </w:t>
            </w:r>
            <w:proofErr w:type="spellStart"/>
            <w:r w:rsidRPr="00537F28">
              <w:rPr>
                <w:i/>
                <w:iCs/>
              </w:rPr>
              <w:t>plants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of</w:t>
            </w:r>
            <w:proofErr w:type="spellEnd"/>
            <w:r w:rsidRPr="00537F28">
              <w:rPr>
                <w:i/>
                <w:iCs/>
              </w:rPr>
              <w:t xml:space="preserve"> host </w:t>
            </w:r>
            <w:proofErr w:type="spellStart"/>
            <w:r w:rsidRPr="00537F28">
              <w:rPr>
                <w:i/>
                <w:iCs/>
              </w:rPr>
              <w:t>plants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of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PSTVd</w:t>
            </w:r>
            <w:proofErr w:type="spellEnd"/>
            <w:r w:rsidRPr="00537F28">
              <w:t xml:space="preserve"> (Medidas de urgencia destinadas a evitar la entrada del viroide del tubérculo fusiforme de la papa (patata) (</w:t>
            </w:r>
            <w:proofErr w:type="spellStart"/>
            <w:r w:rsidRPr="00537F28">
              <w:t>PSTVd</w:t>
            </w:r>
            <w:proofErr w:type="spellEnd"/>
            <w:r w:rsidRPr="00537F28">
              <w:t xml:space="preserve">) en el Japón a través de la importación de semillas y plantas hospedantes del </w:t>
            </w:r>
            <w:proofErr w:type="spellStart"/>
            <w:r w:rsidRPr="00537F28">
              <w:t>PSTVd</w:t>
            </w:r>
            <w:proofErr w:type="spellEnd"/>
            <w:r w:rsidRPr="00537F28">
              <w:t>)</w:t>
            </w:r>
            <w:r w:rsidR="00537F28" w:rsidRPr="00537F28">
              <w:t xml:space="preserve">. </w:t>
            </w:r>
            <w:r w:rsidR="00537F28" w:rsidRPr="00537F28">
              <w:rPr>
                <w:b/>
              </w:rPr>
              <w:t>I</w:t>
            </w:r>
            <w:r w:rsidRPr="00537F28">
              <w:rPr>
                <w:b/>
              </w:rPr>
              <w:t>dioma(s)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t>i</w:t>
            </w:r>
            <w:r w:rsidRPr="00537F28">
              <w:t>nglés</w:t>
            </w:r>
            <w:r w:rsidR="00537F28" w:rsidRPr="00537F28">
              <w:t xml:space="preserve">. </w:t>
            </w:r>
            <w:r w:rsidR="00537F28" w:rsidRPr="00537F28">
              <w:rPr>
                <w:b/>
              </w:rPr>
              <w:t>N</w:t>
            </w:r>
            <w:r w:rsidRPr="00537F28">
              <w:rPr>
                <w:b/>
              </w:rPr>
              <w:t>úmero de páginas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t>3</w:t>
            </w:r>
            <w:r w:rsidRPr="00537F28">
              <w:t>.</w:t>
            </w:r>
          </w:p>
        </w:tc>
      </w:tr>
      <w:tr w:rsidR="00537F28" w:rsidRPr="00537F28" w14:paraId="60F13481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D2E20" w14:textId="77777777" w:rsidR="00326D34" w:rsidRPr="00537F28" w:rsidRDefault="007E600E" w:rsidP="00C773D0">
            <w:pPr>
              <w:keepNext/>
              <w:keepLines/>
              <w:spacing w:before="120" w:after="120"/>
            </w:pPr>
            <w:r w:rsidRPr="00537F28">
              <w:rPr>
                <w:b/>
              </w:rPr>
              <w:lastRenderedPageBreak/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F4415" w14:textId="6F4CD0B5" w:rsidR="00326D34" w:rsidRPr="00537F28" w:rsidRDefault="007E600E" w:rsidP="00C773D0">
            <w:pPr>
              <w:keepNext/>
              <w:keepLines/>
              <w:spacing w:before="120"/>
            </w:pPr>
            <w:r w:rsidRPr="00537F28">
              <w:rPr>
                <w:b/>
              </w:rPr>
              <w:t>Descripción del contenido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t>A</w:t>
            </w:r>
            <w:r w:rsidRPr="00537F28">
              <w:t xml:space="preserve"> fin de evitar la entrada del </w:t>
            </w:r>
            <w:proofErr w:type="spellStart"/>
            <w:r w:rsidRPr="00537F28">
              <w:t>PSTVd</w:t>
            </w:r>
            <w:proofErr w:type="spellEnd"/>
            <w:r w:rsidRPr="00537F28">
              <w:t xml:space="preserve"> en el Japón, el Ministerio de Agricultura, Silvicultura y Pesca del Japón (</w:t>
            </w:r>
            <w:proofErr w:type="spellStart"/>
            <w:r w:rsidRPr="00537F28">
              <w:t>MAFF</w:t>
            </w:r>
            <w:proofErr w:type="spellEnd"/>
            <w:r w:rsidRPr="00537F28">
              <w:t>) obligará a las organizaciones nacionales de protección fitosanitaria de los países exportadores a certificar lo siguiente:</w:t>
            </w:r>
          </w:p>
          <w:p w14:paraId="72156296" w14:textId="77777777" w:rsidR="004B0D03" w:rsidRPr="00537F28" w:rsidRDefault="004B0D03" w:rsidP="00C773D0">
            <w:pPr>
              <w:keepNext/>
              <w:keepLines/>
              <w:numPr>
                <w:ilvl w:val="0"/>
                <w:numId w:val="16"/>
              </w:numPr>
              <w:spacing w:before="120"/>
              <w:ind w:left="357" w:hanging="357"/>
            </w:pPr>
            <w:r w:rsidRPr="00537F28">
              <w:t>En el caso de las semillas:</w:t>
            </w:r>
          </w:p>
          <w:p w14:paraId="1E7C38C9" w14:textId="1E2B86FC" w:rsidR="004B0D03" w:rsidRPr="00537F28" w:rsidRDefault="007E600E" w:rsidP="00C773D0">
            <w:pPr>
              <w:keepNext/>
              <w:keepLines/>
              <w:numPr>
                <w:ilvl w:val="0"/>
                <w:numId w:val="17"/>
              </w:numPr>
              <w:tabs>
                <w:tab w:val="left" w:pos="722"/>
              </w:tabs>
              <w:ind w:left="714" w:hanging="357"/>
            </w:pPr>
            <w:r w:rsidRPr="00537F28">
              <w:t xml:space="preserve">que las muestras obtenidas aleatoriamente de las plantas madre y de las plantas que presentaban una sintomatología sospechosa se sometieron a pruebas durante el período de cosecha utilizando un método genético adecuado, como una prueba </w:t>
            </w:r>
            <w:proofErr w:type="spellStart"/>
            <w:r w:rsidRPr="00537F28">
              <w:t>RT-PCR</w:t>
            </w:r>
            <w:proofErr w:type="spellEnd"/>
            <w:r w:rsidRPr="00537F28">
              <w:t xml:space="preserve">, y se determinó que estaban libres del </w:t>
            </w:r>
            <w:r w:rsidRPr="00537F28">
              <w:rPr>
                <w:i/>
                <w:iCs/>
              </w:rPr>
              <w:t>viroide del tubérculo fusiforme de la papa (patata)</w:t>
            </w:r>
            <w:r w:rsidR="00537F28" w:rsidRPr="00537F28">
              <w:t>; o</w:t>
            </w:r>
          </w:p>
          <w:p w14:paraId="703E7CAF" w14:textId="140B845A" w:rsidR="004B0D03" w:rsidRPr="00537F28" w:rsidRDefault="007E600E" w:rsidP="00C773D0">
            <w:pPr>
              <w:keepNext/>
              <w:keepLines/>
              <w:numPr>
                <w:ilvl w:val="0"/>
                <w:numId w:val="17"/>
              </w:numPr>
              <w:tabs>
                <w:tab w:val="left" w:pos="722"/>
              </w:tabs>
              <w:ind w:left="714" w:hanging="357"/>
            </w:pPr>
            <w:r w:rsidRPr="00537F28">
              <w:t xml:space="preserve">que las semillas se sometieron a pruebas antes de la exportación utilizando un método genético adecuado, como la prueba </w:t>
            </w:r>
            <w:proofErr w:type="spellStart"/>
            <w:r w:rsidRPr="00537F28">
              <w:t>RT-PCR</w:t>
            </w:r>
            <w:proofErr w:type="spellEnd"/>
            <w:r w:rsidRPr="00537F28">
              <w:t xml:space="preserve">, y se determinó que estaban libres del </w:t>
            </w:r>
            <w:r w:rsidRPr="00537F28">
              <w:rPr>
                <w:i/>
                <w:iCs/>
              </w:rPr>
              <w:t>viroide del tubérculo fusiforme de la papa (patata)</w:t>
            </w:r>
            <w:r w:rsidR="00537F28" w:rsidRPr="00537F28">
              <w:t>; s</w:t>
            </w:r>
            <w:r w:rsidRPr="00537F28">
              <w:t>e sometieron a pruebas 4.600 semillas obtenidas aleatoriamente de un lote de muestras, de conformidad con los procedimientos de la Asociación Internacional para el Ensayo de Semillas (</w:t>
            </w:r>
            <w:proofErr w:type="spellStart"/>
            <w:r w:rsidRPr="00537F28">
              <w:t>AIES</w:t>
            </w:r>
            <w:proofErr w:type="spellEnd"/>
            <w:r w:rsidRPr="00537F28">
              <w:t>), o, en caso de que el número de semillas de un lote fuese inferior a 46.000, se sometió a pruebas un 10% de las semillas, divididas en submuestras de un máximo de 400 semillas.</w:t>
            </w:r>
          </w:p>
          <w:p w14:paraId="1B84CF08" w14:textId="77777777" w:rsidR="004B0D03" w:rsidRPr="00537F28" w:rsidRDefault="007E600E" w:rsidP="00C773D0">
            <w:pPr>
              <w:keepNext/>
              <w:keepLines/>
              <w:numPr>
                <w:ilvl w:val="0"/>
                <w:numId w:val="16"/>
              </w:numPr>
              <w:ind w:left="357" w:hanging="357"/>
            </w:pPr>
            <w:r w:rsidRPr="00537F28">
              <w:t>En el caso de las plantas vivas y las partes de las plantas para plantación (excepto las semillas y los frutos):</w:t>
            </w:r>
          </w:p>
          <w:p w14:paraId="6093DE40" w14:textId="14BF975D" w:rsidR="001F08F8" w:rsidRPr="00537F28" w:rsidRDefault="007E600E" w:rsidP="00C773D0">
            <w:pPr>
              <w:keepNext/>
              <w:keepLines/>
              <w:numPr>
                <w:ilvl w:val="0"/>
                <w:numId w:val="18"/>
              </w:numPr>
              <w:tabs>
                <w:tab w:val="left" w:pos="722"/>
              </w:tabs>
              <w:spacing w:after="120"/>
            </w:pPr>
            <w:r w:rsidRPr="00537F28">
              <w:t xml:space="preserve">que las plantas obtenidas aleatoriamente de un lote y las plantas que presentaban una sintomatología sospechosa se sometieron a pruebas durante el período vegetativo o antes de la exportación utilizando un método genético adecuado, como la prueba </w:t>
            </w:r>
            <w:proofErr w:type="spellStart"/>
            <w:r w:rsidRPr="00537F28">
              <w:t>RT-PCR</w:t>
            </w:r>
            <w:proofErr w:type="spellEnd"/>
            <w:r w:rsidRPr="00537F28">
              <w:t xml:space="preserve">, y se determinó que estaban libres del </w:t>
            </w:r>
            <w:r w:rsidRPr="00537F28">
              <w:rPr>
                <w:i/>
                <w:iCs/>
              </w:rPr>
              <w:t>viroide del tubérculo fusiforme de la papa (patata)</w:t>
            </w:r>
            <w:r w:rsidRPr="00537F28">
              <w:t>.</w:t>
            </w:r>
          </w:p>
          <w:p w14:paraId="23C22A93" w14:textId="77777777" w:rsidR="001F08F8" w:rsidRPr="00537F28" w:rsidRDefault="007E600E" w:rsidP="00C773D0">
            <w:pPr>
              <w:keepNext/>
              <w:keepLines/>
            </w:pPr>
            <w:r w:rsidRPr="00537F28">
              <w:t>Además, la organización nacional de protección fitosanitaria deberá incluir lo siguiente en la columna correspondiente a la declaración adicional del certificado fitosanitario:</w:t>
            </w:r>
          </w:p>
          <w:p w14:paraId="6AE7FD66" w14:textId="05683F2C" w:rsidR="001F08F8" w:rsidRPr="00537F28" w:rsidRDefault="007E600E" w:rsidP="00C773D0">
            <w:pPr>
              <w:keepNext/>
              <w:keepLines/>
              <w:spacing w:after="120"/>
            </w:pPr>
            <w:r w:rsidRPr="00537F28">
              <w:t>"</w:t>
            </w:r>
            <w:r w:rsidRPr="00537F28">
              <w:rPr>
                <w:i/>
                <w:iCs/>
              </w:rPr>
              <w:t xml:space="preserve">Cumple lo dispuesto en el punto 24 del cuadro 2-2 de la Orden de Aplicación de la Ley de Preservación de los Vegetales (Orden </w:t>
            </w:r>
            <w:proofErr w:type="spellStart"/>
            <w:r w:rsidRPr="00537F28">
              <w:rPr>
                <w:i/>
                <w:iCs/>
              </w:rPr>
              <w:t>Nº</w:t>
            </w:r>
            <w:proofErr w:type="spellEnd"/>
            <w:r w:rsidRPr="00537F28">
              <w:rPr>
                <w:i/>
                <w:iCs/>
              </w:rPr>
              <w:t xml:space="preserve"> 73/1950 del </w:t>
            </w:r>
            <w:proofErr w:type="spellStart"/>
            <w:r w:rsidRPr="00537F28">
              <w:rPr>
                <w:i/>
                <w:iCs/>
              </w:rPr>
              <w:t>MAFF</w:t>
            </w:r>
            <w:proofErr w:type="spellEnd"/>
            <w:r w:rsidR="00576853">
              <w:rPr>
                <w:i/>
                <w:iCs/>
              </w:rPr>
              <w:t>)</w:t>
            </w:r>
            <w:r w:rsidRPr="00537F28">
              <w:t>".</w:t>
            </w:r>
          </w:p>
        </w:tc>
      </w:tr>
      <w:tr w:rsidR="00537F28" w:rsidRPr="00537F28" w14:paraId="7FC496DC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81BD9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10549" w14:textId="1FE2E576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Objetivo y razón de ser</w:t>
            </w:r>
            <w:r w:rsidR="00537F28" w:rsidRPr="00537F28">
              <w:rPr>
                <w:b/>
              </w:rPr>
              <w:t>: [ ]</w:t>
            </w:r>
            <w:r w:rsidRPr="00537F28">
              <w:rPr>
                <w:b/>
              </w:rPr>
              <w:t xml:space="preserve"> inocuidad de los alimentos, </w:t>
            </w:r>
            <w:r w:rsidR="00537F28" w:rsidRPr="00537F28">
              <w:rPr>
                <w:b/>
              </w:rPr>
              <w:t>[ ]</w:t>
            </w:r>
            <w:r w:rsidRPr="00537F28">
              <w:rPr>
                <w:b/>
              </w:rPr>
              <w:t xml:space="preserve"> sanidad animal, [X] preservación de los vegetales, </w:t>
            </w:r>
            <w:r w:rsidR="00537F28" w:rsidRPr="00537F28">
              <w:rPr>
                <w:b/>
              </w:rPr>
              <w:t>[ ]</w:t>
            </w:r>
            <w:r w:rsidRPr="00537F28">
              <w:rPr>
                <w:b/>
              </w:rPr>
              <w:t xml:space="preserve"> protección de la salud humana contra las enfermedades o plagas animales o vegetales, </w:t>
            </w:r>
            <w:r w:rsidR="00537F28" w:rsidRPr="00537F28">
              <w:rPr>
                <w:b/>
              </w:rPr>
              <w:t>[ ]</w:t>
            </w:r>
            <w:r w:rsidRPr="00537F28">
              <w:rPr>
                <w:b/>
              </w:rPr>
              <w:t xml:space="preserve"> protección del territorio contra otros daños causados por plagas.</w:t>
            </w:r>
          </w:p>
        </w:tc>
      </w:tr>
      <w:tr w:rsidR="00537F28" w:rsidRPr="00537F28" w14:paraId="055B17FA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C71DB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8A2D2" w14:textId="0F595D66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Naturaleza del (de los) problema(s) urgente(s) y justificación de la medida de urgencia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t>E</w:t>
            </w:r>
            <w:r w:rsidRPr="00537F28">
              <w:t xml:space="preserve">l </w:t>
            </w:r>
            <w:proofErr w:type="spellStart"/>
            <w:r w:rsidRPr="00537F28">
              <w:t>PSTVd</w:t>
            </w:r>
            <w:proofErr w:type="spellEnd"/>
            <w:r w:rsidRPr="00537F28">
              <w:t xml:space="preserve"> es una de las plagas más graves para el Japón</w:t>
            </w:r>
            <w:r w:rsidR="00537F28" w:rsidRPr="00537F28">
              <w:t>. A</w:t>
            </w:r>
            <w:r w:rsidRPr="00537F28">
              <w:t xml:space="preserve"> fin de evitar la entrada del </w:t>
            </w:r>
            <w:proofErr w:type="spellStart"/>
            <w:r w:rsidRPr="00537F28">
              <w:t>PSTVd</w:t>
            </w:r>
            <w:proofErr w:type="spellEnd"/>
            <w:r w:rsidRPr="00537F28">
              <w:t xml:space="preserve"> en el Japón, se deberá incluir una declaración adicional en el certificado fitosanitario para la importación de semillas y plantas hospedantes del </w:t>
            </w:r>
            <w:proofErr w:type="spellStart"/>
            <w:r w:rsidRPr="00537F28">
              <w:t>PSTVd</w:t>
            </w:r>
            <w:proofErr w:type="spellEnd"/>
            <w:r w:rsidR="00537F28" w:rsidRPr="00537F28">
              <w:t>. S</w:t>
            </w:r>
            <w:r w:rsidRPr="00537F28">
              <w:t xml:space="preserve">e trata de una medida de urgencia previa a la revisión de la Orden de Aplicación de la Ley de Preservación de los Vegetales, basada en la información recientemente confirmada sobre la presencia de </w:t>
            </w:r>
            <w:proofErr w:type="spellStart"/>
            <w:r w:rsidRPr="00537F28">
              <w:t>PSTVd</w:t>
            </w:r>
            <w:proofErr w:type="spellEnd"/>
            <w:r w:rsidRPr="00537F28">
              <w:t xml:space="preserve"> en Kazajstán, </w:t>
            </w:r>
            <w:proofErr w:type="spellStart"/>
            <w:r w:rsidRPr="00537F28">
              <w:t>Kenya</w:t>
            </w:r>
            <w:proofErr w:type="spellEnd"/>
            <w:r w:rsidRPr="00537F28">
              <w:t>, Pakistán y Uganda.</w:t>
            </w:r>
          </w:p>
        </w:tc>
      </w:tr>
      <w:tr w:rsidR="00537F28" w:rsidRPr="00537F28" w14:paraId="338F30CC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38274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1D28D" w14:textId="59E4761D" w:rsidR="00596E27" w:rsidRPr="00537F28" w:rsidRDefault="007E600E" w:rsidP="00537F28">
            <w:pPr>
              <w:spacing w:before="120" w:after="100"/>
              <w:rPr>
                <w:b/>
              </w:rPr>
            </w:pPr>
            <w:r w:rsidRPr="00537F28">
              <w:rPr>
                <w:b/>
              </w:rPr>
              <w:t>¿Existe una norma internacional pertinente</w:t>
            </w:r>
            <w:r w:rsidR="00537F28" w:rsidRPr="00537F28">
              <w:rPr>
                <w:b/>
              </w:rPr>
              <w:t>? D</w:t>
            </w:r>
            <w:r w:rsidRPr="00537F28">
              <w:rPr>
                <w:b/>
              </w:rPr>
              <w:t>e ser así, indíquese la norma:</w:t>
            </w:r>
          </w:p>
          <w:p w14:paraId="2D393A43" w14:textId="639512B6" w:rsidR="00596E27" w:rsidRPr="00537F28" w:rsidRDefault="00537F28" w:rsidP="00537F28">
            <w:pPr>
              <w:spacing w:after="100"/>
              <w:ind w:left="720" w:hanging="720"/>
            </w:pPr>
            <w:r w:rsidRPr="00537F28">
              <w:rPr>
                <w:b/>
                <w:bCs/>
              </w:rPr>
              <w:t>[ ]</w:t>
            </w:r>
            <w:r w:rsidR="00596E27" w:rsidRPr="00537F2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96E27" w:rsidRPr="00537F28">
              <w:rPr>
                <w:b/>
                <w:bCs/>
              </w:rPr>
              <w:t>Alimentarius</w:t>
            </w:r>
            <w:proofErr w:type="spellEnd"/>
            <w:r w:rsidR="00596E27" w:rsidRPr="00537F28">
              <w:rPr>
                <w:b/>
                <w:bCs/>
              </w:rPr>
              <w:t xml:space="preserve"> </w:t>
            </w:r>
            <w:r w:rsidR="00596E27" w:rsidRPr="00537F2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96E27" w:rsidRPr="00537F28">
              <w:rPr>
                <w:b/>
                <w:bCs/>
              </w:rPr>
              <w:t>:</w:t>
            </w:r>
          </w:p>
          <w:p w14:paraId="2599CB6C" w14:textId="1AD080E0" w:rsidR="00596E27" w:rsidRPr="00537F28" w:rsidRDefault="00537F28" w:rsidP="00537F28">
            <w:pPr>
              <w:spacing w:after="100"/>
              <w:ind w:left="720" w:hanging="720"/>
            </w:pPr>
            <w:r w:rsidRPr="00537F28">
              <w:rPr>
                <w:b/>
                <w:bCs/>
              </w:rPr>
              <w:t>[ ]</w:t>
            </w:r>
            <w:r w:rsidR="00596E27" w:rsidRPr="00537F2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96E27" w:rsidRPr="00537F28">
              <w:rPr>
                <w:b/>
                <w:bCs/>
              </w:rPr>
              <w:t>OIE</w:t>
            </w:r>
            <w:proofErr w:type="spellEnd"/>
            <w:r w:rsidR="00596E27" w:rsidRPr="00537F28">
              <w:rPr>
                <w:b/>
                <w:bCs/>
              </w:rPr>
              <w:t xml:space="preserve">) </w:t>
            </w:r>
            <w:r w:rsidR="00596E27" w:rsidRPr="00537F2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96E27" w:rsidRPr="00537F28">
              <w:rPr>
                <w:b/>
                <w:bCs/>
              </w:rPr>
              <w:t>:</w:t>
            </w:r>
          </w:p>
          <w:p w14:paraId="1325BDBA" w14:textId="09D0BFBA" w:rsidR="00326D34" w:rsidRPr="00537F28" w:rsidRDefault="007E600E" w:rsidP="00537F28">
            <w:pPr>
              <w:spacing w:after="100"/>
              <w:ind w:left="720" w:hanging="720"/>
            </w:pPr>
            <w:r w:rsidRPr="00537F28">
              <w:rPr>
                <w:b/>
                <w:bCs/>
              </w:rPr>
              <w:t>[X]</w:t>
            </w:r>
            <w:r w:rsidRPr="00537F28">
              <w:rPr>
                <w:b/>
                <w:bCs/>
              </w:rPr>
              <w:tab/>
              <w:t xml:space="preserve">de la Convención Internacional de Protección Fitosanitaria </w:t>
            </w:r>
            <w:r w:rsidRPr="00537F2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537F28">
              <w:rPr>
                <w:b/>
                <w:bCs/>
                <w:i/>
                <w:iCs/>
              </w:rPr>
              <w:t>NIMF</w:t>
            </w:r>
            <w:proofErr w:type="spellEnd"/>
            <w:r w:rsidRPr="00537F28">
              <w:rPr>
                <w:b/>
                <w:bCs/>
                <w:i/>
                <w:iCs/>
              </w:rPr>
              <w:t>)</w:t>
            </w:r>
            <w:r w:rsidR="00537F28" w:rsidRPr="00537F28">
              <w:rPr>
                <w:b/>
                <w:bCs/>
              </w:rPr>
              <w:t xml:space="preserve">: </w:t>
            </w:r>
            <w:r w:rsidR="00537F28" w:rsidRPr="00537F28">
              <w:t>a</w:t>
            </w:r>
            <w:r w:rsidRPr="00537F28">
              <w:t xml:space="preserve">rtículo 7 de la </w:t>
            </w:r>
            <w:proofErr w:type="spellStart"/>
            <w:r w:rsidRPr="00537F28">
              <w:t>CIPF</w:t>
            </w:r>
            <w:proofErr w:type="spellEnd"/>
            <w:r w:rsidRPr="00537F28">
              <w:t xml:space="preserve"> y </w:t>
            </w:r>
            <w:proofErr w:type="spellStart"/>
            <w:r w:rsidRPr="00537F28">
              <w:t>NIMF</w:t>
            </w:r>
            <w:proofErr w:type="spellEnd"/>
            <w:r w:rsidRPr="00537F28">
              <w:t xml:space="preserve"> </w:t>
            </w:r>
            <w:proofErr w:type="spellStart"/>
            <w:r w:rsidRPr="00537F28">
              <w:t>Nº</w:t>
            </w:r>
            <w:proofErr w:type="spellEnd"/>
            <w:r w:rsidRPr="00537F28">
              <w:t xml:space="preserve"> 1.</w:t>
            </w:r>
          </w:p>
          <w:p w14:paraId="29EC3DEC" w14:textId="5750F975" w:rsidR="00326D34" w:rsidRPr="00537F28" w:rsidRDefault="00537F28" w:rsidP="00537F28">
            <w:pPr>
              <w:spacing w:after="100"/>
              <w:ind w:left="720" w:hanging="720"/>
              <w:rPr>
                <w:b/>
              </w:rPr>
            </w:pPr>
            <w:r w:rsidRPr="00537F28">
              <w:rPr>
                <w:b/>
              </w:rPr>
              <w:t>[ ]</w:t>
            </w:r>
            <w:r w:rsidR="00596E27" w:rsidRPr="00537F28">
              <w:rPr>
                <w:b/>
              </w:rPr>
              <w:tab/>
              <w:t>Ninguna</w:t>
            </w:r>
          </w:p>
          <w:p w14:paraId="671046CC" w14:textId="77777777" w:rsidR="00326D34" w:rsidRPr="00537F28" w:rsidRDefault="007E600E" w:rsidP="00537F28">
            <w:pPr>
              <w:spacing w:after="100"/>
              <w:rPr>
                <w:b/>
              </w:rPr>
            </w:pPr>
            <w:r w:rsidRPr="00537F28">
              <w:rPr>
                <w:b/>
              </w:rPr>
              <w:t>¿Se ajusta la reglamentación que se propone a la norma internacional pertinente?</w:t>
            </w:r>
          </w:p>
          <w:p w14:paraId="7678E58F" w14:textId="183A1890" w:rsidR="00326D34" w:rsidRPr="00537F28" w:rsidRDefault="007E600E" w:rsidP="00537F28">
            <w:pPr>
              <w:spacing w:after="100"/>
              <w:rPr>
                <w:b/>
              </w:rPr>
            </w:pPr>
            <w:r w:rsidRPr="00537F28">
              <w:rPr>
                <w:b/>
              </w:rPr>
              <w:t>[X] S</w:t>
            </w:r>
            <w:r w:rsidR="00537F28" w:rsidRPr="00537F28">
              <w:rPr>
                <w:b/>
              </w:rPr>
              <w:t>í [ ]</w:t>
            </w:r>
            <w:r w:rsidRPr="00537F28">
              <w:rPr>
                <w:b/>
              </w:rPr>
              <w:t xml:space="preserve"> No</w:t>
            </w:r>
          </w:p>
          <w:p w14:paraId="170B9CE8" w14:textId="600D4378" w:rsidR="00326D34" w:rsidRPr="00537F28" w:rsidRDefault="007E600E" w:rsidP="00537F28">
            <w:pPr>
              <w:spacing w:after="120"/>
              <w:rPr>
                <w:bCs/>
              </w:rPr>
            </w:pPr>
            <w:r w:rsidRPr="00537F28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537F28" w:rsidRPr="00537F28" w14:paraId="5A25F049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FC4A6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7D32B" w14:textId="574E7B94" w:rsidR="00326D34" w:rsidRPr="00537F28" w:rsidRDefault="007E600E" w:rsidP="00537F28">
            <w:pPr>
              <w:spacing w:before="120"/>
            </w:pPr>
            <w:r w:rsidRPr="00537F28">
              <w:rPr>
                <w:b/>
              </w:rPr>
              <w:t>Otros documentos pertinentes e idioma(s) en que están disponibles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rPr>
                <w:i/>
                <w:iCs/>
              </w:rPr>
              <w:t>T</w:t>
            </w:r>
            <w:r w:rsidRPr="00537F28">
              <w:rPr>
                <w:i/>
                <w:iCs/>
              </w:rPr>
              <w:t xml:space="preserve">able 2-2, </w:t>
            </w:r>
            <w:proofErr w:type="spellStart"/>
            <w:r w:rsidRPr="00537F28">
              <w:rPr>
                <w:i/>
                <w:iCs/>
              </w:rPr>
              <w:t>MAF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Ordinance</w:t>
            </w:r>
            <w:proofErr w:type="spellEnd"/>
            <w:r w:rsidRPr="00537F28">
              <w:rPr>
                <w:i/>
                <w:iCs/>
              </w:rPr>
              <w:t xml:space="preserve"> No. 73/1950.</w:t>
            </w:r>
          </w:p>
          <w:p w14:paraId="7AAD01AB" w14:textId="31181BEE" w:rsidR="001F08F8" w:rsidRPr="00537F28" w:rsidRDefault="00195DCD" w:rsidP="00537F28">
            <w:pPr>
              <w:spacing w:after="120"/>
              <w:rPr>
                <w:bCs/>
              </w:rPr>
            </w:pPr>
            <w:hyperlink r:id="rId8" w:tgtFrame="_blank" w:history="1">
              <w:r w:rsidR="00537F28" w:rsidRPr="00537F28">
                <w:rPr>
                  <w:rStyle w:val="Lienhypertexte"/>
                </w:rPr>
                <w:t>http://www.maff.go.jp/pps/j/law/houki/shorei/E_Annexed_Table2-2_from_20210428.htm</w:t>
              </w:r>
            </w:hyperlink>
            <w:r w:rsidR="00596E27" w:rsidRPr="00537F28">
              <w:t xml:space="preserve"> (en inglés)</w:t>
            </w:r>
          </w:p>
        </w:tc>
      </w:tr>
      <w:tr w:rsidR="00537F28" w:rsidRPr="00537F28" w14:paraId="201E7276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00166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2A0F0" w14:textId="6C9A330A" w:rsidR="00326D34" w:rsidRPr="00537F28" w:rsidRDefault="007E600E" w:rsidP="00537F28">
            <w:pPr>
              <w:spacing w:before="120" w:after="120"/>
              <w:rPr>
                <w:bCs/>
              </w:rPr>
            </w:pPr>
            <w:r w:rsidRPr="00537F28">
              <w:rPr>
                <w:b/>
                <w:bCs/>
              </w:rPr>
              <w:t xml:space="preserve">Fecha de entrada en vigor </w:t>
            </w:r>
            <w:r w:rsidRPr="00537F28">
              <w:rPr>
                <w:b/>
                <w:bCs/>
                <w:i/>
                <w:iCs/>
              </w:rPr>
              <w:t>(día/mes/año)</w:t>
            </w:r>
            <w:r w:rsidRPr="00537F28">
              <w:rPr>
                <w:b/>
                <w:bCs/>
              </w:rPr>
              <w:t>/período de aplicación (según corresponda)</w:t>
            </w:r>
            <w:r w:rsidR="00537F28" w:rsidRPr="00537F28">
              <w:rPr>
                <w:b/>
              </w:rPr>
              <w:t xml:space="preserve">: </w:t>
            </w:r>
            <w:r w:rsidR="00537F28" w:rsidRPr="00537F28">
              <w:t>3</w:t>
            </w:r>
            <w:r w:rsidRPr="00537F28">
              <w:t>0 días después de la fecha de notificación</w:t>
            </w:r>
          </w:p>
          <w:p w14:paraId="26A4ECD5" w14:textId="5E9798E4" w:rsidR="00326D34" w:rsidRPr="00537F28" w:rsidRDefault="00537F28" w:rsidP="00537F28">
            <w:pPr>
              <w:spacing w:after="120"/>
              <w:ind w:left="607" w:hanging="607"/>
            </w:pPr>
            <w:r w:rsidRPr="00537F28">
              <w:rPr>
                <w:b/>
              </w:rPr>
              <w:t>[ ]</w:t>
            </w:r>
            <w:r w:rsidR="00596E27" w:rsidRPr="00537F28">
              <w:rPr>
                <w:b/>
              </w:rPr>
              <w:tab/>
              <w:t>Medida de facilitación del comercio</w:t>
            </w:r>
          </w:p>
        </w:tc>
      </w:tr>
      <w:tr w:rsidR="00537F28" w:rsidRPr="00537F28" w14:paraId="068586B5" w14:textId="77777777" w:rsidTr="00537F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9CC7E" w14:textId="77777777" w:rsidR="00326D34" w:rsidRPr="00537F28" w:rsidRDefault="007E600E" w:rsidP="00537F28">
            <w:pPr>
              <w:spacing w:before="120" w:after="120"/>
            </w:pPr>
            <w:r w:rsidRPr="00537F2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7212C" w14:textId="0E30DC60" w:rsidR="00596E27" w:rsidRPr="00537F28" w:rsidRDefault="007E600E" w:rsidP="00537F28">
            <w:pPr>
              <w:spacing w:before="120" w:after="120"/>
              <w:rPr>
                <w:b/>
              </w:rPr>
            </w:pPr>
            <w:r w:rsidRPr="00537F28">
              <w:rPr>
                <w:b/>
              </w:rPr>
              <w:t>Organismo o autoridad encargado de tramitar las observaciones</w:t>
            </w:r>
            <w:r w:rsidR="00537F28" w:rsidRPr="00537F28">
              <w:rPr>
                <w:b/>
              </w:rPr>
              <w:t>: [ ]</w:t>
            </w:r>
            <w:r w:rsidRPr="00537F28">
              <w:rPr>
                <w:b/>
              </w:rPr>
              <w:t xml:space="preserve"> Organismo nacional encargado de la notificación, [X] Servicio nacional de información</w:t>
            </w:r>
            <w:r w:rsidR="00537F28" w:rsidRPr="00537F28">
              <w:rPr>
                <w:b/>
              </w:rPr>
              <w:t>. D</w:t>
            </w:r>
            <w:r w:rsidRPr="00537F28">
              <w:rPr>
                <w:b/>
              </w:rPr>
              <w:t>irección, número de fax y dirección de correo electrónico (en su caso) de otra institución:</w:t>
            </w:r>
          </w:p>
          <w:p w14:paraId="6327C9BF" w14:textId="1DD0525A" w:rsidR="001F08F8" w:rsidRPr="00537F28" w:rsidRDefault="007E600E" w:rsidP="00537F28">
            <w:proofErr w:type="spellStart"/>
            <w:r w:rsidRPr="00537F28">
              <w:rPr>
                <w:i/>
                <w:iCs/>
              </w:rPr>
              <w:t>Standards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Information</w:t>
            </w:r>
            <w:proofErr w:type="spellEnd"/>
            <w:r w:rsidRPr="00537F28">
              <w:rPr>
                <w:i/>
                <w:iCs/>
              </w:rPr>
              <w:t xml:space="preserve"> Service</w:t>
            </w:r>
            <w:r w:rsidRPr="00537F28">
              <w:t xml:space="preserve"> (Servicio de Información sobre Normas)</w:t>
            </w:r>
          </w:p>
          <w:p w14:paraId="087399BA" w14:textId="77777777" w:rsidR="001F08F8" w:rsidRPr="00537F28" w:rsidRDefault="007E600E" w:rsidP="00537F28">
            <w:r w:rsidRPr="00537F28">
              <w:rPr>
                <w:i/>
                <w:iCs/>
              </w:rPr>
              <w:t xml:space="preserve">International </w:t>
            </w:r>
            <w:proofErr w:type="spellStart"/>
            <w:r w:rsidRPr="00537F28">
              <w:rPr>
                <w:i/>
                <w:iCs/>
              </w:rPr>
              <w:t>Trade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Division</w:t>
            </w:r>
            <w:proofErr w:type="spellEnd"/>
            <w:r w:rsidRPr="00537F28">
              <w:t xml:space="preserve"> (División de Comercio Internacional)</w:t>
            </w:r>
          </w:p>
          <w:p w14:paraId="55DD3947" w14:textId="77777777" w:rsidR="001F08F8" w:rsidRPr="00537F28" w:rsidRDefault="007E600E" w:rsidP="00537F28">
            <w:proofErr w:type="spellStart"/>
            <w:r w:rsidRPr="00537F28">
              <w:rPr>
                <w:i/>
                <w:iCs/>
              </w:rPr>
              <w:t>Economic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Affairs</w:t>
            </w:r>
            <w:proofErr w:type="spellEnd"/>
            <w:r w:rsidRPr="00537F28">
              <w:rPr>
                <w:i/>
                <w:iCs/>
              </w:rPr>
              <w:t xml:space="preserve"> Bureau</w:t>
            </w:r>
            <w:r w:rsidRPr="00537F28">
              <w:t xml:space="preserve"> (Oficina de Asuntos Económicos)</w:t>
            </w:r>
          </w:p>
          <w:p w14:paraId="22EB484A" w14:textId="77777777" w:rsidR="001F08F8" w:rsidRPr="00537F28" w:rsidRDefault="007E600E" w:rsidP="00537F28">
            <w:proofErr w:type="spellStart"/>
            <w:r w:rsidRPr="00537F28">
              <w:rPr>
                <w:i/>
                <w:iCs/>
              </w:rPr>
              <w:t>Ministry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of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Foreign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Affairs</w:t>
            </w:r>
            <w:proofErr w:type="spellEnd"/>
            <w:r w:rsidRPr="00537F28">
              <w:t xml:space="preserve"> (Ministerio de Relaciones Exteriores)</w:t>
            </w:r>
          </w:p>
          <w:p w14:paraId="3740FD26" w14:textId="03A0BD3F" w:rsidR="001F08F8" w:rsidRPr="00537F28" w:rsidRDefault="007E600E" w:rsidP="00537F28">
            <w:r w:rsidRPr="00537F28">
              <w:t xml:space="preserve">2-2-1 </w:t>
            </w:r>
            <w:proofErr w:type="spellStart"/>
            <w:r w:rsidRPr="00537F28">
              <w:t>Kasumigaseki</w:t>
            </w:r>
            <w:proofErr w:type="spellEnd"/>
            <w:r w:rsidRPr="00537F28">
              <w:t xml:space="preserve">, </w:t>
            </w:r>
            <w:proofErr w:type="spellStart"/>
            <w:r w:rsidRPr="00537F28">
              <w:t>Chiyoda-ku</w:t>
            </w:r>
            <w:proofErr w:type="spellEnd"/>
          </w:p>
          <w:p w14:paraId="533C7278" w14:textId="411BF2E6" w:rsidR="001F08F8" w:rsidRPr="00537F28" w:rsidRDefault="007E600E" w:rsidP="00537F28">
            <w:r w:rsidRPr="00537F28">
              <w:t>Tokio 100-8919 (Japón)</w:t>
            </w:r>
          </w:p>
          <w:p w14:paraId="5100535D" w14:textId="2238BA57" w:rsidR="001F08F8" w:rsidRPr="00537F28" w:rsidRDefault="007E600E" w:rsidP="00537F28">
            <w:r w:rsidRPr="00537F28">
              <w:t>Teléfono</w:t>
            </w:r>
            <w:r w:rsidR="00537F28" w:rsidRPr="00537F28">
              <w:t>: +</w:t>
            </w:r>
            <w:r w:rsidRPr="00537F28">
              <w:t>(81 3) 5501 8344</w:t>
            </w:r>
          </w:p>
          <w:p w14:paraId="148AF499" w14:textId="3A6AF53E" w:rsidR="001F08F8" w:rsidRPr="00537F28" w:rsidRDefault="007E600E" w:rsidP="00537F28">
            <w:r w:rsidRPr="00537F28">
              <w:t>Fax</w:t>
            </w:r>
            <w:r w:rsidR="00537F28" w:rsidRPr="00537F28">
              <w:t>: +</w:t>
            </w:r>
            <w:r w:rsidRPr="00537F28">
              <w:t>(81 3) 5501 8343</w:t>
            </w:r>
          </w:p>
          <w:p w14:paraId="31D654F2" w14:textId="6B45487A" w:rsidR="001F08F8" w:rsidRPr="00537F28" w:rsidRDefault="00596E27" w:rsidP="00537F28">
            <w:pPr>
              <w:spacing w:after="120"/>
            </w:pPr>
            <w:r w:rsidRPr="00537F28">
              <w:t>Correo electrónico</w:t>
            </w:r>
            <w:r w:rsidR="00537F28" w:rsidRPr="00537F28">
              <w:t>: e</w:t>
            </w:r>
            <w:r w:rsidRPr="00537F28">
              <w:t>nquiry@mofa.go.jp</w:t>
            </w:r>
          </w:p>
        </w:tc>
      </w:tr>
      <w:tr w:rsidR="001F08F8" w:rsidRPr="00537F28" w14:paraId="57ACA2C7" w14:textId="77777777" w:rsidTr="00537F2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8D8979" w14:textId="77777777" w:rsidR="00326D34" w:rsidRPr="00537F28" w:rsidRDefault="007E600E" w:rsidP="00537F28">
            <w:pPr>
              <w:keepNext/>
              <w:keepLines/>
              <w:spacing w:before="120" w:after="120"/>
              <w:rPr>
                <w:b/>
              </w:rPr>
            </w:pPr>
            <w:r w:rsidRPr="00537F2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7630AC" w14:textId="52E4550A" w:rsidR="00596E27" w:rsidRPr="00537F28" w:rsidRDefault="007E600E" w:rsidP="00537F28">
            <w:pPr>
              <w:keepNext/>
              <w:keepLines/>
              <w:spacing w:before="120" w:after="120"/>
            </w:pPr>
            <w:r w:rsidRPr="00537F28">
              <w:rPr>
                <w:b/>
                <w:bCs/>
              </w:rPr>
              <w:t>Texto(s) disponible(s) en</w:t>
            </w:r>
            <w:r w:rsidR="00537F28" w:rsidRPr="00537F28">
              <w:rPr>
                <w:b/>
                <w:bCs/>
              </w:rPr>
              <w:t>: [ ]</w:t>
            </w:r>
            <w:r w:rsidRPr="00537F28">
              <w:rPr>
                <w:b/>
                <w:bCs/>
              </w:rPr>
              <w:t xml:space="preserve"> Organismo nacional encargado de la notificación, [X] Servicio nacional de información</w:t>
            </w:r>
            <w:r w:rsidR="00537F28" w:rsidRPr="00537F28">
              <w:rPr>
                <w:b/>
                <w:bCs/>
              </w:rPr>
              <w:t>. D</w:t>
            </w:r>
            <w:r w:rsidRPr="00537F28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149E132D" w14:textId="0935FDBF" w:rsidR="00326D34" w:rsidRPr="00537F28" w:rsidRDefault="007E600E" w:rsidP="00537F28">
            <w:pPr>
              <w:keepNext/>
              <w:keepLines/>
              <w:rPr>
                <w:bCs/>
              </w:rPr>
            </w:pPr>
            <w:proofErr w:type="spellStart"/>
            <w:r w:rsidRPr="00537F28">
              <w:rPr>
                <w:i/>
                <w:iCs/>
              </w:rPr>
              <w:t>Standards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Information</w:t>
            </w:r>
            <w:proofErr w:type="spellEnd"/>
            <w:r w:rsidRPr="00537F28">
              <w:rPr>
                <w:i/>
                <w:iCs/>
              </w:rPr>
              <w:t xml:space="preserve"> Service</w:t>
            </w:r>
            <w:r w:rsidRPr="00537F28">
              <w:t xml:space="preserve"> (Servicio de Información sobre Normas)</w:t>
            </w:r>
          </w:p>
          <w:p w14:paraId="0F52500F" w14:textId="77777777" w:rsidR="00326D34" w:rsidRPr="00537F28" w:rsidRDefault="007E600E" w:rsidP="00537F28">
            <w:pPr>
              <w:keepNext/>
              <w:keepLines/>
              <w:rPr>
                <w:bCs/>
              </w:rPr>
            </w:pPr>
            <w:r w:rsidRPr="00537F28">
              <w:rPr>
                <w:i/>
                <w:iCs/>
              </w:rPr>
              <w:t xml:space="preserve">International </w:t>
            </w:r>
            <w:proofErr w:type="spellStart"/>
            <w:r w:rsidRPr="00537F28">
              <w:rPr>
                <w:i/>
                <w:iCs/>
              </w:rPr>
              <w:t>Trade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Division</w:t>
            </w:r>
            <w:proofErr w:type="spellEnd"/>
            <w:r w:rsidRPr="00537F28">
              <w:t xml:space="preserve"> (División de Comercio Internacional)</w:t>
            </w:r>
          </w:p>
          <w:p w14:paraId="63D61774" w14:textId="77777777" w:rsidR="00326D34" w:rsidRPr="00537F28" w:rsidRDefault="007E600E" w:rsidP="00537F28">
            <w:pPr>
              <w:keepNext/>
              <w:keepLines/>
              <w:rPr>
                <w:bCs/>
              </w:rPr>
            </w:pPr>
            <w:proofErr w:type="spellStart"/>
            <w:r w:rsidRPr="00537F28">
              <w:rPr>
                <w:i/>
                <w:iCs/>
              </w:rPr>
              <w:t>Economic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Affairs</w:t>
            </w:r>
            <w:proofErr w:type="spellEnd"/>
            <w:r w:rsidRPr="00537F28">
              <w:rPr>
                <w:i/>
                <w:iCs/>
              </w:rPr>
              <w:t xml:space="preserve"> Bureau</w:t>
            </w:r>
            <w:r w:rsidRPr="00537F28">
              <w:t xml:space="preserve"> (Oficina de Asuntos Económicos)</w:t>
            </w:r>
          </w:p>
          <w:p w14:paraId="274EAC56" w14:textId="77777777" w:rsidR="00326D34" w:rsidRPr="00537F28" w:rsidRDefault="007E600E" w:rsidP="00537F28">
            <w:pPr>
              <w:keepNext/>
              <w:keepLines/>
              <w:rPr>
                <w:bCs/>
              </w:rPr>
            </w:pPr>
            <w:proofErr w:type="spellStart"/>
            <w:r w:rsidRPr="00537F28">
              <w:rPr>
                <w:i/>
                <w:iCs/>
              </w:rPr>
              <w:t>Ministry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of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Foreign</w:t>
            </w:r>
            <w:proofErr w:type="spellEnd"/>
            <w:r w:rsidRPr="00537F28">
              <w:rPr>
                <w:i/>
                <w:iCs/>
              </w:rPr>
              <w:t xml:space="preserve"> </w:t>
            </w:r>
            <w:proofErr w:type="spellStart"/>
            <w:r w:rsidRPr="00537F28">
              <w:rPr>
                <w:i/>
                <w:iCs/>
              </w:rPr>
              <w:t>Affairs</w:t>
            </w:r>
            <w:proofErr w:type="spellEnd"/>
            <w:r w:rsidRPr="00537F28">
              <w:t xml:space="preserve"> (Ministerio de Relaciones Exteriores)</w:t>
            </w:r>
          </w:p>
          <w:p w14:paraId="10362800" w14:textId="2D760E92" w:rsidR="00326D34" w:rsidRPr="00537F28" w:rsidRDefault="007E600E" w:rsidP="00537F28">
            <w:pPr>
              <w:keepNext/>
              <w:keepLines/>
              <w:rPr>
                <w:bCs/>
              </w:rPr>
            </w:pPr>
            <w:r w:rsidRPr="00537F28">
              <w:t xml:space="preserve">2-2-1 </w:t>
            </w:r>
            <w:proofErr w:type="spellStart"/>
            <w:r w:rsidRPr="00537F28">
              <w:t>Kasumigaseki</w:t>
            </w:r>
            <w:proofErr w:type="spellEnd"/>
            <w:r w:rsidRPr="00537F28">
              <w:t xml:space="preserve">, </w:t>
            </w:r>
            <w:proofErr w:type="spellStart"/>
            <w:r w:rsidRPr="00537F28">
              <w:t>Chiyoda-ku</w:t>
            </w:r>
            <w:proofErr w:type="spellEnd"/>
          </w:p>
          <w:p w14:paraId="08A949CA" w14:textId="6752DD3B" w:rsidR="00326D34" w:rsidRPr="00537F28" w:rsidRDefault="007E600E" w:rsidP="00537F28">
            <w:pPr>
              <w:keepNext/>
              <w:keepLines/>
              <w:rPr>
                <w:bCs/>
              </w:rPr>
            </w:pPr>
            <w:r w:rsidRPr="00537F28">
              <w:t>Tokio 100-8919 (Japón)</w:t>
            </w:r>
          </w:p>
          <w:p w14:paraId="6180904A" w14:textId="2A99E69C" w:rsidR="00326D34" w:rsidRPr="00537F28" w:rsidRDefault="007E600E" w:rsidP="00537F28">
            <w:pPr>
              <w:keepNext/>
              <w:keepLines/>
              <w:rPr>
                <w:bCs/>
              </w:rPr>
            </w:pPr>
            <w:r w:rsidRPr="00537F28">
              <w:t>Teléfono</w:t>
            </w:r>
            <w:r w:rsidR="00537F28" w:rsidRPr="00537F28">
              <w:t>: +</w:t>
            </w:r>
            <w:r w:rsidRPr="00537F28">
              <w:t>(81 3) 5501 8344</w:t>
            </w:r>
          </w:p>
          <w:p w14:paraId="1C2C52C8" w14:textId="5B533CC2" w:rsidR="00326D34" w:rsidRPr="00537F28" w:rsidRDefault="007E600E" w:rsidP="00537F28">
            <w:pPr>
              <w:keepNext/>
              <w:keepLines/>
              <w:rPr>
                <w:bCs/>
              </w:rPr>
            </w:pPr>
            <w:r w:rsidRPr="00537F28">
              <w:t>Fax</w:t>
            </w:r>
            <w:r w:rsidR="00537F28" w:rsidRPr="00537F28">
              <w:t>: +</w:t>
            </w:r>
            <w:r w:rsidRPr="00537F28">
              <w:t>(81 3) 5501 8343</w:t>
            </w:r>
          </w:p>
          <w:p w14:paraId="6B708BB6" w14:textId="133B77D1" w:rsidR="00326D34" w:rsidRPr="00537F28" w:rsidRDefault="00596E27" w:rsidP="00537F28">
            <w:pPr>
              <w:keepNext/>
              <w:keepLines/>
              <w:spacing w:after="120"/>
              <w:rPr>
                <w:bCs/>
              </w:rPr>
            </w:pPr>
            <w:r w:rsidRPr="00537F28">
              <w:t>Correo electrónico</w:t>
            </w:r>
            <w:r w:rsidR="00537F28" w:rsidRPr="00537F28">
              <w:t>: e</w:t>
            </w:r>
            <w:r w:rsidRPr="00537F28">
              <w:t>nquiry@mofa.go.jp</w:t>
            </w:r>
          </w:p>
        </w:tc>
      </w:tr>
    </w:tbl>
    <w:p w14:paraId="14ED883C" w14:textId="77777777" w:rsidR="007141CF" w:rsidRPr="00537F28" w:rsidRDefault="007141CF" w:rsidP="00537F28"/>
    <w:sectPr w:rsidR="007141CF" w:rsidRPr="00537F28" w:rsidSect="00537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B59F" w14:textId="77777777" w:rsidR="00D244EB" w:rsidRPr="00537F28" w:rsidRDefault="007E600E">
      <w:r w:rsidRPr="00537F28">
        <w:separator/>
      </w:r>
    </w:p>
  </w:endnote>
  <w:endnote w:type="continuationSeparator" w:id="0">
    <w:p w14:paraId="2074BD9E" w14:textId="77777777" w:rsidR="00D244EB" w:rsidRPr="00537F28" w:rsidRDefault="007E600E">
      <w:r w:rsidRPr="00537F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2D84" w14:textId="39E35BF2" w:rsidR="00326D34" w:rsidRPr="00537F28" w:rsidRDefault="00537F28" w:rsidP="00537F28">
    <w:pPr>
      <w:pStyle w:val="Pieddepage"/>
    </w:pPr>
    <w:r w:rsidRPr="00537F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7F45" w14:textId="5C19EBDE" w:rsidR="00326D34" w:rsidRPr="00537F28" w:rsidRDefault="00537F28" w:rsidP="00537F28">
    <w:pPr>
      <w:pStyle w:val="Pieddepage"/>
    </w:pPr>
    <w:r w:rsidRPr="00537F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BCE5" w14:textId="1D381E8C" w:rsidR="007C2582" w:rsidRPr="00537F28" w:rsidRDefault="00537F28" w:rsidP="00537F28">
    <w:pPr>
      <w:pStyle w:val="Pieddepage"/>
    </w:pPr>
    <w:r w:rsidRPr="00537F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1466" w14:textId="77777777" w:rsidR="00D244EB" w:rsidRPr="00537F28" w:rsidRDefault="007E600E">
      <w:r w:rsidRPr="00537F28">
        <w:separator/>
      </w:r>
    </w:p>
  </w:footnote>
  <w:footnote w:type="continuationSeparator" w:id="0">
    <w:p w14:paraId="51FA3004" w14:textId="77777777" w:rsidR="00D244EB" w:rsidRPr="00537F28" w:rsidRDefault="007E600E">
      <w:r w:rsidRPr="00537F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9CCA" w14:textId="77777777" w:rsidR="00537F28" w:rsidRPr="00537F28" w:rsidRDefault="00537F28" w:rsidP="00537F28">
    <w:pPr>
      <w:pStyle w:val="En-tte"/>
      <w:spacing w:after="240"/>
      <w:jc w:val="center"/>
    </w:pPr>
    <w:r w:rsidRPr="00537F28">
      <w:t>G/</w:t>
    </w:r>
    <w:proofErr w:type="spellStart"/>
    <w:r w:rsidRPr="00537F28">
      <w:t>SPS</w:t>
    </w:r>
    <w:proofErr w:type="spellEnd"/>
    <w:r w:rsidRPr="00537F28">
      <w:t>/N/</w:t>
    </w:r>
    <w:proofErr w:type="spellStart"/>
    <w:r w:rsidRPr="00537F28">
      <w:t>JPN</w:t>
    </w:r>
    <w:proofErr w:type="spellEnd"/>
    <w:r w:rsidRPr="00537F28">
      <w:t>/864</w:t>
    </w:r>
  </w:p>
  <w:p w14:paraId="04D1B93E" w14:textId="77777777" w:rsidR="00537F28" w:rsidRPr="00537F28" w:rsidRDefault="00537F28" w:rsidP="00537F28">
    <w:pPr>
      <w:pStyle w:val="En-tte"/>
      <w:pBdr>
        <w:bottom w:val="single" w:sz="4" w:space="1" w:color="auto"/>
      </w:pBdr>
      <w:jc w:val="center"/>
    </w:pPr>
    <w:r w:rsidRPr="00537F28">
      <w:t xml:space="preserve">- </w:t>
    </w:r>
    <w:r w:rsidRPr="00537F28">
      <w:fldChar w:fldCharType="begin"/>
    </w:r>
    <w:r w:rsidRPr="00537F28">
      <w:instrText xml:space="preserve"> PAGE  \* Arabic  \* MERGEFORMAT </w:instrText>
    </w:r>
    <w:r w:rsidRPr="00537F28">
      <w:fldChar w:fldCharType="separate"/>
    </w:r>
    <w:r w:rsidRPr="00537F28">
      <w:t>1</w:t>
    </w:r>
    <w:r w:rsidRPr="00537F28">
      <w:fldChar w:fldCharType="end"/>
    </w:r>
    <w:r w:rsidRPr="00537F2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C491" w14:textId="77777777" w:rsidR="00537F28" w:rsidRPr="00537F28" w:rsidRDefault="00537F28" w:rsidP="00537F28">
    <w:pPr>
      <w:pStyle w:val="En-tte"/>
      <w:spacing w:after="240"/>
      <w:jc w:val="center"/>
    </w:pPr>
    <w:r w:rsidRPr="00537F28">
      <w:t>G/</w:t>
    </w:r>
    <w:proofErr w:type="spellStart"/>
    <w:r w:rsidRPr="00537F28">
      <w:t>SPS</w:t>
    </w:r>
    <w:proofErr w:type="spellEnd"/>
    <w:r w:rsidRPr="00537F28">
      <w:t>/N/</w:t>
    </w:r>
    <w:proofErr w:type="spellStart"/>
    <w:r w:rsidRPr="00537F28">
      <w:t>JPN</w:t>
    </w:r>
    <w:proofErr w:type="spellEnd"/>
    <w:r w:rsidRPr="00537F28">
      <w:t>/864</w:t>
    </w:r>
  </w:p>
  <w:p w14:paraId="59DFB7E1" w14:textId="77777777" w:rsidR="00537F28" w:rsidRPr="00537F28" w:rsidRDefault="00537F28" w:rsidP="00537F28">
    <w:pPr>
      <w:pStyle w:val="En-tte"/>
      <w:pBdr>
        <w:bottom w:val="single" w:sz="4" w:space="1" w:color="auto"/>
      </w:pBdr>
      <w:jc w:val="center"/>
    </w:pPr>
    <w:r w:rsidRPr="00537F28">
      <w:t xml:space="preserve">- </w:t>
    </w:r>
    <w:r w:rsidRPr="00537F28">
      <w:fldChar w:fldCharType="begin"/>
    </w:r>
    <w:r w:rsidRPr="00537F28">
      <w:instrText xml:space="preserve"> PAGE  \* Arabic  \* MERGEFORMAT </w:instrText>
    </w:r>
    <w:r w:rsidRPr="00537F28">
      <w:fldChar w:fldCharType="separate"/>
    </w:r>
    <w:r w:rsidRPr="00537F28">
      <w:t>1</w:t>
    </w:r>
    <w:r w:rsidRPr="00537F28">
      <w:fldChar w:fldCharType="end"/>
    </w:r>
    <w:r w:rsidRPr="00537F2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537F28" w:rsidRPr="00537F28" w14:paraId="106E4EF9" w14:textId="77777777" w:rsidTr="00537F2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17ECEF" w14:textId="77777777" w:rsidR="00537F28" w:rsidRPr="00537F28" w:rsidRDefault="00537F28" w:rsidP="00537F2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E947A6" w14:textId="77777777" w:rsidR="00537F28" w:rsidRPr="00537F28" w:rsidRDefault="00537F28" w:rsidP="00537F2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37F28" w:rsidRPr="00537F28" w14:paraId="2B0C76E9" w14:textId="77777777" w:rsidTr="00537F2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2D86B9D" w14:textId="783DEEF7" w:rsidR="00537F28" w:rsidRPr="00537F28" w:rsidRDefault="00195DCD" w:rsidP="00537F2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EAB31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05pt;height:56.3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A56479" w14:textId="77777777" w:rsidR="00537F28" w:rsidRPr="00537F28" w:rsidRDefault="00537F28" w:rsidP="00537F2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37F28" w:rsidRPr="00537F28" w14:paraId="48C81E52" w14:textId="77777777" w:rsidTr="00537F2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3A935A" w14:textId="77777777" w:rsidR="00537F28" w:rsidRPr="00537F28" w:rsidRDefault="00537F28" w:rsidP="00537F2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339AD8" w14:textId="474E5229" w:rsidR="00537F28" w:rsidRPr="00537F28" w:rsidRDefault="00537F28" w:rsidP="00537F28">
          <w:pPr>
            <w:jc w:val="right"/>
            <w:rPr>
              <w:rFonts w:eastAsia="Verdana" w:cs="Verdana"/>
              <w:b/>
              <w:szCs w:val="18"/>
            </w:rPr>
          </w:pPr>
          <w:r w:rsidRPr="00537F28">
            <w:rPr>
              <w:b/>
              <w:szCs w:val="18"/>
            </w:rPr>
            <w:t>G/</w:t>
          </w:r>
          <w:proofErr w:type="spellStart"/>
          <w:r w:rsidRPr="00537F28">
            <w:rPr>
              <w:b/>
              <w:szCs w:val="18"/>
            </w:rPr>
            <w:t>SPS</w:t>
          </w:r>
          <w:proofErr w:type="spellEnd"/>
          <w:r w:rsidRPr="00537F28">
            <w:rPr>
              <w:b/>
              <w:szCs w:val="18"/>
            </w:rPr>
            <w:t>/N/</w:t>
          </w:r>
          <w:proofErr w:type="spellStart"/>
          <w:r w:rsidRPr="00537F28">
            <w:rPr>
              <w:b/>
              <w:szCs w:val="18"/>
            </w:rPr>
            <w:t>JPN</w:t>
          </w:r>
          <w:proofErr w:type="spellEnd"/>
          <w:r w:rsidRPr="00537F28">
            <w:rPr>
              <w:b/>
              <w:szCs w:val="18"/>
            </w:rPr>
            <w:t>/864</w:t>
          </w:r>
        </w:p>
      </w:tc>
    </w:tr>
    <w:tr w:rsidR="00537F28" w:rsidRPr="00537F28" w14:paraId="268EA6B4" w14:textId="77777777" w:rsidTr="00537F2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3FFF10" w14:textId="77777777" w:rsidR="00537F28" w:rsidRPr="00537F28" w:rsidRDefault="00537F28" w:rsidP="00537F2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28E964" w14:textId="4C33CCB1" w:rsidR="00537F28" w:rsidRPr="00537F28" w:rsidRDefault="00537F28" w:rsidP="00537F28">
          <w:pPr>
            <w:jc w:val="right"/>
            <w:rPr>
              <w:rFonts w:eastAsia="Verdana" w:cs="Verdana"/>
              <w:szCs w:val="18"/>
            </w:rPr>
          </w:pPr>
          <w:r w:rsidRPr="00537F28">
            <w:rPr>
              <w:rFonts w:eastAsia="Verdana" w:cs="Verdana"/>
              <w:szCs w:val="18"/>
            </w:rPr>
            <w:t>30 de agosto de 2021</w:t>
          </w:r>
        </w:p>
      </w:tc>
    </w:tr>
    <w:tr w:rsidR="00537F28" w:rsidRPr="00537F28" w14:paraId="6BD2413F" w14:textId="77777777" w:rsidTr="00537F2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9E0728" w14:textId="1C3E1C6D" w:rsidR="00537F28" w:rsidRPr="00537F28" w:rsidRDefault="00537F28" w:rsidP="00537F28">
          <w:pPr>
            <w:jc w:val="left"/>
            <w:rPr>
              <w:rFonts w:eastAsia="Verdana" w:cs="Verdana"/>
              <w:b/>
              <w:szCs w:val="18"/>
            </w:rPr>
          </w:pPr>
          <w:r w:rsidRPr="00537F28">
            <w:rPr>
              <w:rFonts w:eastAsia="Verdana" w:cs="Verdana"/>
              <w:color w:val="FF0000"/>
              <w:szCs w:val="18"/>
            </w:rPr>
            <w:t>(21</w:t>
          </w:r>
          <w:r w:rsidRPr="00537F28">
            <w:rPr>
              <w:rFonts w:eastAsia="Verdana" w:cs="Verdana"/>
              <w:color w:val="FF0000"/>
              <w:szCs w:val="18"/>
            </w:rPr>
            <w:noBreakHyphen/>
          </w:r>
          <w:r w:rsidR="00195DCD">
            <w:rPr>
              <w:rFonts w:eastAsia="Verdana" w:cs="Verdana"/>
              <w:color w:val="FF0000"/>
              <w:szCs w:val="18"/>
            </w:rPr>
            <w:t>6487</w:t>
          </w:r>
          <w:r w:rsidRPr="00537F2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85531C" w14:textId="7B518A9F" w:rsidR="00537F28" w:rsidRPr="00537F28" w:rsidRDefault="00537F28" w:rsidP="00537F28">
          <w:pPr>
            <w:jc w:val="right"/>
            <w:rPr>
              <w:rFonts w:eastAsia="Verdana" w:cs="Verdana"/>
              <w:szCs w:val="18"/>
            </w:rPr>
          </w:pPr>
          <w:r w:rsidRPr="00537F28">
            <w:rPr>
              <w:rFonts w:eastAsia="Verdana" w:cs="Verdana"/>
              <w:szCs w:val="18"/>
            </w:rPr>
            <w:t xml:space="preserve">Página: </w:t>
          </w:r>
          <w:r w:rsidRPr="00537F28">
            <w:rPr>
              <w:rFonts w:eastAsia="Verdana" w:cs="Verdana"/>
              <w:szCs w:val="18"/>
            </w:rPr>
            <w:fldChar w:fldCharType="begin"/>
          </w:r>
          <w:r w:rsidRPr="00537F2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37F28">
            <w:rPr>
              <w:rFonts w:eastAsia="Verdana" w:cs="Verdana"/>
              <w:szCs w:val="18"/>
            </w:rPr>
            <w:fldChar w:fldCharType="separate"/>
          </w:r>
          <w:r w:rsidRPr="00537F28">
            <w:rPr>
              <w:rFonts w:eastAsia="Verdana" w:cs="Verdana"/>
              <w:szCs w:val="18"/>
            </w:rPr>
            <w:t>1</w:t>
          </w:r>
          <w:r w:rsidRPr="00537F28">
            <w:rPr>
              <w:rFonts w:eastAsia="Verdana" w:cs="Verdana"/>
              <w:szCs w:val="18"/>
            </w:rPr>
            <w:fldChar w:fldCharType="end"/>
          </w:r>
          <w:r w:rsidRPr="00537F28">
            <w:rPr>
              <w:rFonts w:eastAsia="Verdana" w:cs="Verdana"/>
              <w:szCs w:val="18"/>
            </w:rPr>
            <w:t>/</w:t>
          </w:r>
          <w:r w:rsidRPr="00537F28">
            <w:rPr>
              <w:rFonts w:eastAsia="Verdana" w:cs="Verdana"/>
              <w:szCs w:val="18"/>
            </w:rPr>
            <w:fldChar w:fldCharType="begin"/>
          </w:r>
          <w:r w:rsidRPr="00537F2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37F28">
            <w:rPr>
              <w:rFonts w:eastAsia="Verdana" w:cs="Verdana"/>
              <w:szCs w:val="18"/>
            </w:rPr>
            <w:fldChar w:fldCharType="separate"/>
          </w:r>
          <w:r w:rsidRPr="00537F28">
            <w:rPr>
              <w:rFonts w:eastAsia="Verdana" w:cs="Verdana"/>
              <w:szCs w:val="18"/>
            </w:rPr>
            <w:t>3</w:t>
          </w:r>
          <w:r w:rsidRPr="00537F28">
            <w:rPr>
              <w:rFonts w:eastAsia="Verdana" w:cs="Verdana"/>
              <w:szCs w:val="18"/>
            </w:rPr>
            <w:fldChar w:fldCharType="end"/>
          </w:r>
        </w:p>
      </w:tc>
    </w:tr>
    <w:tr w:rsidR="00537F28" w:rsidRPr="00537F28" w14:paraId="4B3F1942" w14:textId="77777777" w:rsidTr="00537F2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1DF330" w14:textId="6B2E3F25" w:rsidR="00537F28" w:rsidRPr="00537F28" w:rsidRDefault="00537F28" w:rsidP="00537F28">
          <w:pPr>
            <w:jc w:val="left"/>
            <w:rPr>
              <w:rFonts w:eastAsia="Verdana" w:cs="Verdana"/>
              <w:szCs w:val="18"/>
            </w:rPr>
          </w:pPr>
          <w:r w:rsidRPr="00537F2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4076875" w14:textId="7B0567DF" w:rsidR="00537F28" w:rsidRPr="00537F28" w:rsidRDefault="00537F28" w:rsidP="00537F28">
          <w:pPr>
            <w:jc w:val="right"/>
            <w:rPr>
              <w:rFonts w:eastAsia="Verdana" w:cs="Verdana"/>
              <w:bCs/>
              <w:szCs w:val="18"/>
            </w:rPr>
          </w:pPr>
          <w:r w:rsidRPr="00537F2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8B14951" w14:textId="77777777" w:rsidR="00ED54E0" w:rsidRPr="00537F28" w:rsidRDefault="00ED54E0" w:rsidP="00537F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6AAECE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118EA8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436E9"/>
    <w:multiLevelType w:val="hybridMultilevel"/>
    <w:tmpl w:val="9D66E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56AA1"/>
    <w:multiLevelType w:val="hybridMultilevel"/>
    <w:tmpl w:val="D46CE350"/>
    <w:lvl w:ilvl="0" w:tplc="86722A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692B"/>
    <w:multiLevelType w:val="hybridMultilevel"/>
    <w:tmpl w:val="D46CE350"/>
    <w:lvl w:ilvl="0" w:tplc="86722A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41EA1E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E4CA9986"/>
    <w:numStyleLink w:val="LegalHeadings"/>
  </w:abstractNum>
  <w:abstractNum w:abstractNumId="16" w15:restartNumberingAfterBreak="0">
    <w:nsid w:val="57551E12"/>
    <w:multiLevelType w:val="multilevel"/>
    <w:tmpl w:val="E4CA99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442D8"/>
    <w:rsid w:val="00160C51"/>
    <w:rsid w:val="00182B84"/>
    <w:rsid w:val="00195DCD"/>
    <w:rsid w:val="001E2044"/>
    <w:rsid w:val="001E291F"/>
    <w:rsid w:val="001F08F8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86554"/>
    <w:rsid w:val="003C66CC"/>
    <w:rsid w:val="003E032D"/>
    <w:rsid w:val="004354DD"/>
    <w:rsid w:val="00467032"/>
    <w:rsid w:val="0046754A"/>
    <w:rsid w:val="00475E67"/>
    <w:rsid w:val="00486BC3"/>
    <w:rsid w:val="00494518"/>
    <w:rsid w:val="004A10F0"/>
    <w:rsid w:val="004B0D03"/>
    <w:rsid w:val="004C00BD"/>
    <w:rsid w:val="004C3AED"/>
    <w:rsid w:val="004D1783"/>
    <w:rsid w:val="004D23AF"/>
    <w:rsid w:val="004F203A"/>
    <w:rsid w:val="00513D06"/>
    <w:rsid w:val="0053008A"/>
    <w:rsid w:val="005336B8"/>
    <w:rsid w:val="00537F28"/>
    <w:rsid w:val="005446E1"/>
    <w:rsid w:val="00545F9C"/>
    <w:rsid w:val="00547B5F"/>
    <w:rsid w:val="00576853"/>
    <w:rsid w:val="00591D50"/>
    <w:rsid w:val="00596E27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82179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6AF"/>
    <w:rsid w:val="00786DCE"/>
    <w:rsid w:val="007C2582"/>
    <w:rsid w:val="007E600E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E1DFD"/>
    <w:rsid w:val="00A33716"/>
    <w:rsid w:val="00A33E70"/>
    <w:rsid w:val="00A56539"/>
    <w:rsid w:val="00A6057A"/>
    <w:rsid w:val="00A74017"/>
    <w:rsid w:val="00A90F1D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1E65"/>
    <w:rsid w:val="00C42EFC"/>
    <w:rsid w:val="00C43456"/>
    <w:rsid w:val="00C637EF"/>
    <w:rsid w:val="00C65C0C"/>
    <w:rsid w:val="00C773D0"/>
    <w:rsid w:val="00C808FC"/>
    <w:rsid w:val="00C902EF"/>
    <w:rsid w:val="00CB58E4"/>
    <w:rsid w:val="00CD7D97"/>
    <w:rsid w:val="00CE3EE6"/>
    <w:rsid w:val="00CE4BA1"/>
    <w:rsid w:val="00D000C7"/>
    <w:rsid w:val="00D211FD"/>
    <w:rsid w:val="00D244EB"/>
    <w:rsid w:val="00D267D8"/>
    <w:rsid w:val="00D358A1"/>
    <w:rsid w:val="00D52A9D"/>
    <w:rsid w:val="00D5302A"/>
    <w:rsid w:val="00D55AAD"/>
    <w:rsid w:val="00D747AE"/>
    <w:rsid w:val="00D9226C"/>
    <w:rsid w:val="00DA20BD"/>
    <w:rsid w:val="00DB270D"/>
    <w:rsid w:val="00DD1C1C"/>
    <w:rsid w:val="00DE50DB"/>
    <w:rsid w:val="00DF6AE1"/>
    <w:rsid w:val="00E0294A"/>
    <w:rsid w:val="00E132A6"/>
    <w:rsid w:val="00E46FD5"/>
    <w:rsid w:val="00E544BB"/>
    <w:rsid w:val="00E56545"/>
    <w:rsid w:val="00E72F26"/>
    <w:rsid w:val="00E9013B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41E82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E1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7F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37F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37F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37F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37F28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37F28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37F28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37F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37F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37F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537F2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537F2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537F2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537F2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537F2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537F2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537F2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537F2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537F2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37F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537F2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37F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537F28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537F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537F28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537F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537F28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37F28"/>
    <w:pPr>
      <w:numPr>
        <w:numId w:val="6"/>
      </w:numPr>
    </w:pPr>
  </w:style>
  <w:style w:type="paragraph" w:styleId="Listepuces">
    <w:name w:val="List Bullet"/>
    <w:basedOn w:val="Normal"/>
    <w:uiPriority w:val="1"/>
    <w:rsid w:val="00537F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37F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37F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37F2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37F2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37F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37F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37F2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37F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37F2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37F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37F2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37F28"/>
    <w:rPr>
      <w:szCs w:val="20"/>
    </w:rPr>
  </w:style>
  <w:style w:type="character" w:customStyle="1" w:styleId="NotedefinCar">
    <w:name w:val="Note de fin Car"/>
    <w:link w:val="Notedefin"/>
    <w:uiPriority w:val="49"/>
    <w:rsid w:val="00537F2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37F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37F2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37F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37F2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37F28"/>
    <w:pPr>
      <w:ind w:left="567" w:right="567" w:firstLine="0"/>
    </w:pPr>
  </w:style>
  <w:style w:type="character" w:styleId="Appelnotedebasdep">
    <w:name w:val="footnote reference"/>
    <w:uiPriority w:val="5"/>
    <w:rsid w:val="00537F2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37F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537F2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37F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7F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37F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7F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7F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537F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37F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37F2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37F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7F28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37F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537F2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37F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7F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7F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537F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37F2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37F2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7F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37F28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37F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537F28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37F28"/>
  </w:style>
  <w:style w:type="paragraph" w:styleId="Normalcentr">
    <w:name w:val="Block Text"/>
    <w:basedOn w:val="Normal"/>
    <w:uiPriority w:val="99"/>
    <w:semiHidden/>
    <w:unhideWhenUsed/>
    <w:rsid w:val="00537F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7F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7F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7F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7F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37F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37F28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537F2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7F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37F2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37F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37F28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37F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537F2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7F28"/>
  </w:style>
  <w:style w:type="character" w:customStyle="1" w:styleId="DateCar">
    <w:name w:val="Date Car"/>
    <w:link w:val="Dat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7F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37F28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7F28"/>
  </w:style>
  <w:style w:type="character" w:customStyle="1" w:styleId="SignaturelectroniqueCar">
    <w:name w:val="Signature électronique Car"/>
    <w:link w:val="Signaturelectroniqu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537F2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37F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37F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37F28"/>
    <w:rPr>
      <w:color w:val="800080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37F2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7F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37F28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537F28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537F2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537F28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537F2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7F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37F28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537F2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537F2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537F2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37F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7F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7F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7F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7F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7F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7F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7F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7F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37F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537F28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37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537F2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537F28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37F28"/>
    <w:rPr>
      <w:lang w:val="es-ES"/>
    </w:rPr>
  </w:style>
  <w:style w:type="paragraph" w:styleId="Liste">
    <w:name w:val="List"/>
    <w:basedOn w:val="Normal"/>
    <w:uiPriority w:val="99"/>
    <w:semiHidden/>
    <w:unhideWhenUsed/>
    <w:rsid w:val="00537F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37F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37F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37F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37F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37F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7F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7F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7F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7F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37F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37F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37F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37F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37F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37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37F28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7F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37F2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537F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37F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37F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7F28"/>
  </w:style>
  <w:style w:type="character" w:customStyle="1" w:styleId="TitredenoteCar">
    <w:name w:val="Titre de note Car"/>
    <w:link w:val="Titredenot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537F28"/>
    <w:rPr>
      <w:lang w:val="es-ES"/>
    </w:rPr>
  </w:style>
  <w:style w:type="character" w:styleId="Textedelespacerserv">
    <w:name w:val="Placeholder Text"/>
    <w:uiPriority w:val="99"/>
    <w:semiHidden/>
    <w:rsid w:val="00537F2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37F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537F28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37F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537F2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7F28"/>
  </w:style>
  <w:style w:type="character" w:customStyle="1" w:styleId="SalutationsCar">
    <w:name w:val="Salutations Car"/>
    <w:link w:val="Salutations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37F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37F28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537F28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537F28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537F28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37F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37F28"/>
    <w:pPr>
      <w:spacing w:after="240"/>
      <w:jc w:val="center"/>
    </w:pPr>
    <w:rPr>
      <w:color w:val="006283"/>
    </w:rPr>
  </w:style>
  <w:style w:type="character" w:styleId="Mot-dise">
    <w:name w:val="Hashtag"/>
    <w:basedOn w:val="Policepardfaut"/>
    <w:uiPriority w:val="99"/>
    <w:rsid w:val="00596E27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Policepardfaut"/>
    <w:uiPriority w:val="99"/>
    <w:rsid w:val="00596E27"/>
    <w:rPr>
      <w:u w:val="dotted"/>
      <w:lang w:val="es-ES"/>
    </w:rPr>
  </w:style>
  <w:style w:type="character" w:styleId="Mentionnonrsolue">
    <w:name w:val="Unresolved Mention"/>
    <w:basedOn w:val="Policepardfaut"/>
    <w:uiPriority w:val="99"/>
    <w:rsid w:val="00596E27"/>
    <w:rPr>
      <w:color w:val="605E5C"/>
      <w:shd w:val="clear" w:color="auto" w:fill="E1DFDD"/>
      <w:lang w:val="es-ES"/>
    </w:rPr>
  </w:style>
  <w:style w:type="character" w:styleId="Mention">
    <w:name w:val="Mention"/>
    <w:basedOn w:val="Policepardfaut"/>
    <w:uiPriority w:val="99"/>
    <w:rsid w:val="00596E27"/>
    <w:rPr>
      <w:color w:val="2B579A"/>
      <w:shd w:val="clear" w:color="auto" w:fill="E1DFD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596E27"/>
    <w:rPr>
      <w:color w:val="0000FF"/>
      <w:u w:val="single"/>
      <w:shd w:val="clear" w:color="auto" w:fill="F3F2F1"/>
      <w:lang w:val="es-ES"/>
    </w:rPr>
  </w:style>
  <w:style w:type="table" w:styleId="TableauGrille1Clair">
    <w:name w:val="Grid Table 1 Light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96E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-Accentuation1">
    <w:name w:val="Grid Table 3 Accent 1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96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96E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96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96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96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96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96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96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96E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96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96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96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96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96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96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596E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2">
    <w:name w:val="Grid Table 2"/>
    <w:basedOn w:val="TableauNormal"/>
    <w:uiPriority w:val="47"/>
    <w:rsid w:val="00596E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4">
    <w:name w:val="Grid Table 4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9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96E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96E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96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96E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96E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96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96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96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96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96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96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96E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96E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96E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96E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96E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96E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96E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0">
    <w:name w:val="Plain Table 1"/>
    <w:basedOn w:val="TableauNormal"/>
    <w:uiPriority w:val="41"/>
    <w:rsid w:val="00596E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96E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96E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96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96E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596E27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96E27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537F28"/>
    <w:pPr>
      <w:numPr>
        <w:numId w:val="19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pps/j/law/houki/shorei/E_Annexed_Table2-2_from_20210428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40</TotalTime>
  <Pages>3</Pages>
  <Words>1150</Words>
  <Characters>6661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LDSD - DTU</dc:description>
  <cp:lastModifiedBy/>
  <cp:revision>65</cp:revision>
  <dcterms:created xsi:type="dcterms:W3CDTF">2017-07-03T11:18:00Z</dcterms:created>
  <dcterms:modified xsi:type="dcterms:W3CDTF">2021-09-17T10:57:00Z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8e24cde1-5a96-4f9a-9e63-3e426c2bd084</vt:lpwstr>
  </property>
  <property fmtid="{D5CDD505-2E9C-101B-9397-08002B2CF9AE}" pid="3" name="WTOCLASSIFICATION">
    <vt:lpwstr>WTO OFFICIAL</vt:lpwstr>
  </property>
</Properties>
</file>