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4B14" w14:textId="317591FD" w:rsidR="00EA4725" w:rsidRPr="006E5432" w:rsidRDefault="006E5432" w:rsidP="006E5432">
      <w:pPr>
        <w:pStyle w:val="Titre"/>
        <w:rPr>
          <w:caps w:val="0"/>
          <w:kern w:val="0"/>
        </w:rPr>
      </w:pPr>
      <w:r w:rsidRPr="006E5432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E5432" w:rsidRPr="006E5432" w14:paraId="198F695E" w14:textId="77777777" w:rsidTr="006E5432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2D412EBC" w14:textId="77777777" w:rsidR="00EA4725" w:rsidRPr="006E5432" w:rsidRDefault="00C62599" w:rsidP="006E5432">
            <w:pPr>
              <w:spacing w:before="120" w:after="120"/>
              <w:jc w:val="left"/>
            </w:pPr>
            <w:r w:rsidRPr="006E5432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38AAAE6D" w14:textId="2575DE7C" w:rsidR="00EA4725" w:rsidRPr="006E5432" w:rsidRDefault="00C62599" w:rsidP="006E5432">
            <w:pPr>
              <w:spacing w:before="120" w:after="120"/>
            </w:pPr>
            <w:r w:rsidRPr="006E5432">
              <w:rPr>
                <w:b/>
              </w:rPr>
              <w:t>Miembro que notifica</w:t>
            </w:r>
            <w:r w:rsidR="006E5432" w:rsidRPr="006E5432">
              <w:rPr>
                <w:b/>
              </w:rPr>
              <w:t xml:space="preserve">: </w:t>
            </w:r>
            <w:r w:rsidR="006E5432" w:rsidRPr="006E5432">
              <w:rPr>
                <w:u w:val="single"/>
              </w:rPr>
              <w:t>N</w:t>
            </w:r>
            <w:r w:rsidRPr="006E5432">
              <w:rPr>
                <w:u w:val="single"/>
              </w:rPr>
              <w:t>UEVA ZELANDIA</w:t>
            </w:r>
          </w:p>
          <w:p w14:paraId="06F2540F" w14:textId="4407B2D5" w:rsidR="00EA4725" w:rsidRPr="006E5432" w:rsidRDefault="00C62599" w:rsidP="006E5432">
            <w:pPr>
              <w:spacing w:after="120"/>
            </w:pPr>
            <w:r w:rsidRPr="006E5432">
              <w:rPr>
                <w:b/>
                <w:bCs/>
              </w:rPr>
              <w:t>Si procede, nombre del gobierno local de que se trate:</w:t>
            </w:r>
          </w:p>
        </w:tc>
      </w:tr>
      <w:tr w:rsidR="006E5432" w:rsidRPr="006E5432" w14:paraId="37460187" w14:textId="77777777" w:rsidTr="006E5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9EB2E" w14:textId="77777777" w:rsidR="00EA4725" w:rsidRPr="006E5432" w:rsidRDefault="00C62599" w:rsidP="006E5432">
            <w:pPr>
              <w:spacing w:before="120" w:after="120"/>
              <w:jc w:val="left"/>
            </w:pPr>
            <w:r w:rsidRPr="006E5432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007BF" w14:textId="0DC7CA8B" w:rsidR="00EA4725" w:rsidRPr="006E5432" w:rsidRDefault="00C62599" w:rsidP="006E5432">
            <w:pPr>
              <w:spacing w:before="120" w:after="120"/>
            </w:pPr>
            <w:r w:rsidRPr="006E5432">
              <w:rPr>
                <w:b/>
              </w:rPr>
              <w:t>Organismo responsable</w:t>
            </w:r>
            <w:r w:rsidR="006E5432" w:rsidRPr="006E5432">
              <w:rPr>
                <w:b/>
              </w:rPr>
              <w:t xml:space="preserve">: </w:t>
            </w:r>
            <w:proofErr w:type="spellStart"/>
            <w:r w:rsidR="006E5432" w:rsidRPr="006E5432">
              <w:rPr>
                <w:i/>
                <w:iCs/>
              </w:rPr>
              <w:t>M</w:t>
            </w:r>
            <w:r w:rsidRPr="006E5432">
              <w:rPr>
                <w:i/>
                <w:iCs/>
              </w:rPr>
              <w:t>inistry</w:t>
            </w:r>
            <w:proofErr w:type="spellEnd"/>
            <w:r w:rsidRPr="006E5432">
              <w:rPr>
                <w:i/>
                <w:iCs/>
              </w:rPr>
              <w:t xml:space="preserve"> </w:t>
            </w:r>
            <w:proofErr w:type="spellStart"/>
            <w:r w:rsidRPr="006E5432">
              <w:rPr>
                <w:i/>
                <w:iCs/>
              </w:rPr>
              <w:t>for</w:t>
            </w:r>
            <w:proofErr w:type="spellEnd"/>
            <w:r w:rsidRPr="006E5432">
              <w:rPr>
                <w:i/>
                <w:iCs/>
              </w:rPr>
              <w:t xml:space="preserve"> </w:t>
            </w:r>
            <w:proofErr w:type="spellStart"/>
            <w:r w:rsidRPr="006E5432">
              <w:rPr>
                <w:i/>
                <w:iCs/>
              </w:rPr>
              <w:t>Primary</w:t>
            </w:r>
            <w:proofErr w:type="spellEnd"/>
            <w:r w:rsidRPr="006E5432">
              <w:rPr>
                <w:i/>
                <w:iCs/>
              </w:rPr>
              <w:t xml:space="preserve"> Industries</w:t>
            </w:r>
            <w:r w:rsidRPr="006E5432">
              <w:t xml:space="preserve"> (Ministerio de Industrias Primarias)</w:t>
            </w:r>
          </w:p>
        </w:tc>
      </w:tr>
      <w:tr w:rsidR="006E5432" w:rsidRPr="006E5432" w14:paraId="5AEB596F" w14:textId="77777777" w:rsidTr="006E5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57B67" w14:textId="77777777" w:rsidR="00EA4725" w:rsidRPr="006E5432" w:rsidRDefault="00C62599" w:rsidP="006E5432">
            <w:pPr>
              <w:spacing w:before="120" w:after="120"/>
              <w:jc w:val="left"/>
            </w:pPr>
            <w:r w:rsidRPr="006E5432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BCC5A" w14:textId="10CFD2DB" w:rsidR="00EA4725" w:rsidRPr="006E5432" w:rsidRDefault="00C62599" w:rsidP="006E5432">
            <w:pPr>
              <w:spacing w:before="120" w:after="120"/>
            </w:pPr>
            <w:r w:rsidRPr="006E5432">
              <w:rPr>
                <w:b/>
              </w:rPr>
              <w:t>Productos abarcados (número de la(s) partida(s) arancelaria(s) según se especifica en las listas nacionales depositadas en la OMC</w:t>
            </w:r>
            <w:r w:rsidR="006E5432" w:rsidRPr="006E5432">
              <w:rPr>
                <w:b/>
              </w:rPr>
              <w:t>; d</w:t>
            </w:r>
            <w:r w:rsidRPr="006E5432">
              <w:rPr>
                <w:b/>
              </w:rPr>
              <w:t>eberá indicarse además, cuando proceda, el número de partida de la ICS)</w:t>
            </w:r>
            <w:r w:rsidR="006E5432" w:rsidRPr="006E5432">
              <w:rPr>
                <w:b/>
              </w:rPr>
              <w:t xml:space="preserve">: </w:t>
            </w:r>
            <w:r w:rsidR="006E5432" w:rsidRPr="006E5432">
              <w:t>H</w:t>
            </w:r>
            <w:r w:rsidRPr="006E5432">
              <w:t>ortalizas, frutas, productos de origen animal y otros productos alimenticios.</w:t>
            </w:r>
          </w:p>
        </w:tc>
      </w:tr>
      <w:tr w:rsidR="006E5432" w:rsidRPr="006E5432" w14:paraId="55BE0C2E" w14:textId="77777777" w:rsidTr="006E5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2CEC5" w14:textId="77777777" w:rsidR="00EA4725" w:rsidRPr="006E5432" w:rsidRDefault="00C62599" w:rsidP="006E5432">
            <w:pPr>
              <w:spacing w:before="120" w:after="120"/>
              <w:jc w:val="left"/>
              <w:rPr>
                <w:b/>
              </w:rPr>
            </w:pPr>
            <w:r w:rsidRPr="006E5432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30E11" w14:textId="77777777" w:rsidR="00EA4725" w:rsidRPr="006E5432" w:rsidRDefault="00C62599" w:rsidP="006E5432">
            <w:pPr>
              <w:spacing w:before="120" w:after="120"/>
              <w:rPr>
                <w:b/>
                <w:bCs/>
              </w:rPr>
            </w:pPr>
            <w:r w:rsidRPr="006E5432">
              <w:rPr>
                <w:b/>
              </w:rPr>
              <w:t>Regiones o países que podrían verse afectados, en la medida en que sea procedente o factible:</w:t>
            </w:r>
          </w:p>
          <w:p w14:paraId="6C672F8E" w14:textId="77777777" w:rsidR="00082A4E" w:rsidRPr="006E5432" w:rsidRDefault="00C62599" w:rsidP="006E5432">
            <w:pPr>
              <w:spacing w:after="120"/>
              <w:ind w:left="607" w:hanging="607"/>
              <w:rPr>
                <w:b/>
              </w:rPr>
            </w:pPr>
            <w:r w:rsidRPr="006E5432">
              <w:rPr>
                <w:b/>
              </w:rPr>
              <w:t>[X]</w:t>
            </w:r>
            <w:r w:rsidRPr="006E5432">
              <w:rPr>
                <w:b/>
              </w:rPr>
              <w:tab/>
              <w:t>Todos los interlocutores comerciales</w:t>
            </w:r>
          </w:p>
          <w:p w14:paraId="56C81AEE" w14:textId="5FAF0E74" w:rsidR="00EA4725" w:rsidRPr="006E5432" w:rsidRDefault="006E5432" w:rsidP="006E5432">
            <w:pPr>
              <w:spacing w:after="120"/>
              <w:ind w:left="607" w:hanging="607"/>
              <w:rPr>
                <w:b/>
              </w:rPr>
            </w:pPr>
            <w:r w:rsidRPr="006E5432">
              <w:rPr>
                <w:b/>
                <w:bCs/>
              </w:rPr>
              <w:t>[ ]</w:t>
            </w:r>
            <w:r w:rsidR="00082A4E" w:rsidRPr="006E5432">
              <w:rPr>
                <w:b/>
                <w:bCs/>
              </w:rPr>
              <w:tab/>
              <w:t>Regiones o países específicos:</w:t>
            </w:r>
          </w:p>
        </w:tc>
      </w:tr>
      <w:tr w:rsidR="006E5432" w:rsidRPr="006E5432" w14:paraId="461BE641" w14:textId="77777777" w:rsidTr="006E5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613E1" w14:textId="77777777" w:rsidR="00EA4725" w:rsidRPr="006E5432" w:rsidRDefault="00C62599" w:rsidP="006E5432">
            <w:pPr>
              <w:spacing w:before="120" w:after="120"/>
              <w:jc w:val="left"/>
            </w:pPr>
            <w:r w:rsidRPr="006E5432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59067" w14:textId="10638293" w:rsidR="00EA4725" w:rsidRPr="006E5432" w:rsidRDefault="00C62599" w:rsidP="006E5432">
            <w:pPr>
              <w:spacing w:before="120"/>
            </w:pPr>
            <w:r w:rsidRPr="006E5432">
              <w:rPr>
                <w:b/>
              </w:rPr>
              <w:t>Título del documento notificado</w:t>
            </w:r>
            <w:r w:rsidR="006E5432" w:rsidRPr="006E5432">
              <w:rPr>
                <w:b/>
              </w:rPr>
              <w:t xml:space="preserve">: </w:t>
            </w:r>
            <w:proofErr w:type="spellStart"/>
            <w:r w:rsidR="006E5432" w:rsidRPr="006E5432">
              <w:rPr>
                <w:i/>
                <w:iCs/>
              </w:rPr>
              <w:t>P</w:t>
            </w:r>
            <w:r w:rsidRPr="006E5432">
              <w:rPr>
                <w:i/>
                <w:iCs/>
              </w:rPr>
              <w:t>roposals</w:t>
            </w:r>
            <w:proofErr w:type="spellEnd"/>
            <w:r w:rsidRPr="006E5432">
              <w:rPr>
                <w:i/>
                <w:iCs/>
              </w:rPr>
              <w:t xml:space="preserve"> </w:t>
            </w:r>
            <w:proofErr w:type="spellStart"/>
            <w:r w:rsidRPr="006E5432">
              <w:rPr>
                <w:i/>
                <w:iCs/>
              </w:rPr>
              <w:t>to</w:t>
            </w:r>
            <w:proofErr w:type="spellEnd"/>
            <w:r w:rsidRPr="006E5432">
              <w:rPr>
                <w:i/>
                <w:iCs/>
              </w:rPr>
              <w:t xml:space="preserve"> </w:t>
            </w:r>
            <w:proofErr w:type="spellStart"/>
            <w:r w:rsidRPr="006E5432">
              <w:rPr>
                <w:i/>
                <w:iCs/>
              </w:rPr>
              <w:t>Amend</w:t>
            </w:r>
            <w:proofErr w:type="spellEnd"/>
            <w:r w:rsidRPr="006E5432">
              <w:rPr>
                <w:i/>
                <w:iCs/>
              </w:rPr>
              <w:t xml:space="preserve"> </w:t>
            </w:r>
            <w:proofErr w:type="spellStart"/>
            <w:r w:rsidRPr="006E5432">
              <w:rPr>
                <w:i/>
                <w:iCs/>
              </w:rPr>
              <w:t>the</w:t>
            </w:r>
            <w:proofErr w:type="spellEnd"/>
            <w:r w:rsidRPr="006E5432">
              <w:rPr>
                <w:i/>
                <w:iCs/>
              </w:rPr>
              <w:t xml:space="preserve"> New </w:t>
            </w:r>
            <w:proofErr w:type="spellStart"/>
            <w:r w:rsidRPr="006E5432">
              <w:rPr>
                <w:i/>
                <w:iCs/>
              </w:rPr>
              <w:t>Zealand</w:t>
            </w:r>
            <w:proofErr w:type="spellEnd"/>
            <w:r w:rsidRPr="006E5432">
              <w:rPr>
                <w:i/>
                <w:iCs/>
              </w:rPr>
              <w:t xml:space="preserve"> (</w:t>
            </w:r>
            <w:proofErr w:type="spellStart"/>
            <w:r w:rsidRPr="006E5432">
              <w:rPr>
                <w:i/>
                <w:iCs/>
              </w:rPr>
              <w:t>Maximum</w:t>
            </w:r>
            <w:proofErr w:type="spellEnd"/>
            <w:r w:rsidRPr="006E5432">
              <w:rPr>
                <w:i/>
                <w:iCs/>
              </w:rPr>
              <w:t xml:space="preserve"> </w:t>
            </w:r>
            <w:proofErr w:type="spellStart"/>
            <w:r w:rsidRPr="006E5432">
              <w:rPr>
                <w:i/>
                <w:iCs/>
              </w:rPr>
              <w:t>Residue</w:t>
            </w:r>
            <w:proofErr w:type="spellEnd"/>
            <w:r w:rsidRPr="006E5432">
              <w:rPr>
                <w:i/>
                <w:iCs/>
              </w:rPr>
              <w:t xml:space="preserve"> </w:t>
            </w:r>
            <w:proofErr w:type="spellStart"/>
            <w:r w:rsidRPr="006E5432">
              <w:rPr>
                <w:i/>
                <w:iCs/>
              </w:rPr>
              <w:t>Levels</w:t>
            </w:r>
            <w:proofErr w:type="spellEnd"/>
            <w:r w:rsidRPr="006E5432">
              <w:rPr>
                <w:i/>
                <w:iCs/>
              </w:rPr>
              <w:t xml:space="preserve"> </w:t>
            </w:r>
            <w:proofErr w:type="spellStart"/>
            <w:r w:rsidRPr="006E5432">
              <w:rPr>
                <w:i/>
                <w:iCs/>
              </w:rPr>
              <w:t>for</w:t>
            </w:r>
            <w:proofErr w:type="spellEnd"/>
            <w:r w:rsidRPr="006E5432">
              <w:rPr>
                <w:i/>
                <w:iCs/>
              </w:rPr>
              <w:t xml:space="preserve"> </w:t>
            </w:r>
            <w:proofErr w:type="spellStart"/>
            <w:r w:rsidRPr="006E5432">
              <w:rPr>
                <w:i/>
                <w:iCs/>
              </w:rPr>
              <w:t>Agricultural</w:t>
            </w:r>
            <w:proofErr w:type="spellEnd"/>
            <w:r w:rsidRPr="006E5432">
              <w:rPr>
                <w:i/>
                <w:iCs/>
              </w:rPr>
              <w:t xml:space="preserve"> </w:t>
            </w:r>
            <w:proofErr w:type="spellStart"/>
            <w:r w:rsidRPr="006E5432">
              <w:rPr>
                <w:i/>
                <w:iCs/>
              </w:rPr>
              <w:t>Compounds</w:t>
            </w:r>
            <w:proofErr w:type="spellEnd"/>
            <w:r w:rsidRPr="006E5432">
              <w:rPr>
                <w:i/>
                <w:iCs/>
              </w:rPr>
              <w:t xml:space="preserve">) </w:t>
            </w:r>
            <w:proofErr w:type="spellStart"/>
            <w:r w:rsidRPr="006E5432">
              <w:rPr>
                <w:i/>
                <w:iCs/>
              </w:rPr>
              <w:t>Food</w:t>
            </w:r>
            <w:proofErr w:type="spellEnd"/>
            <w:r w:rsidRPr="006E5432">
              <w:rPr>
                <w:i/>
                <w:iCs/>
              </w:rPr>
              <w:t xml:space="preserve"> </w:t>
            </w:r>
            <w:proofErr w:type="spellStart"/>
            <w:r w:rsidRPr="006E5432">
              <w:rPr>
                <w:i/>
                <w:iCs/>
              </w:rPr>
              <w:t>Notice</w:t>
            </w:r>
            <w:proofErr w:type="spellEnd"/>
            <w:r w:rsidRPr="006E5432">
              <w:t xml:space="preserve"> (Propuestas de modificación del aviso de Nueva Zelandia sobre productos alimenticios relativo a los límites máximos de residuos de sustancias de uso agropecuario)</w:t>
            </w:r>
            <w:r w:rsidR="006E5432" w:rsidRPr="006E5432">
              <w:t xml:space="preserve">. </w:t>
            </w:r>
            <w:r w:rsidR="006E5432" w:rsidRPr="006E5432">
              <w:rPr>
                <w:b/>
                <w:bCs/>
              </w:rPr>
              <w:t>I</w:t>
            </w:r>
            <w:r w:rsidRPr="006E5432">
              <w:rPr>
                <w:b/>
                <w:bCs/>
              </w:rPr>
              <w:t>dioma(s)</w:t>
            </w:r>
            <w:r w:rsidR="006E5432" w:rsidRPr="006E5432">
              <w:rPr>
                <w:b/>
                <w:bCs/>
              </w:rPr>
              <w:t xml:space="preserve">: </w:t>
            </w:r>
            <w:r w:rsidR="006E5432" w:rsidRPr="006E5432">
              <w:t>i</w:t>
            </w:r>
            <w:r w:rsidRPr="006E5432">
              <w:t>nglés</w:t>
            </w:r>
            <w:r w:rsidR="006E5432" w:rsidRPr="006E5432">
              <w:t xml:space="preserve">. </w:t>
            </w:r>
            <w:r w:rsidR="006E5432" w:rsidRPr="006E5432">
              <w:rPr>
                <w:b/>
              </w:rPr>
              <w:t>N</w:t>
            </w:r>
            <w:r w:rsidRPr="006E5432">
              <w:rPr>
                <w:b/>
              </w:rPr>
              <w:t>úmero de páginas</w:t>
            </w:r>
            <w:r w:rsidR="006E5432" w:rsidRPr="006E5432">
              <w:rPr>
                <w:b/>
              </w:rPr>
              <w:t xml:space="preserve">: </w:t>
            </w:r>
            <w:r w:rsidR="006E5432" w:rsidRPr="006E5432">
              <w:t>6</w:t>
            </w:r>
          </w:p>
          <w:p w14:paraId="4BD1AE63" w14:textId="51D83F3D" w:rsidR="00EA4725" w:rsidRPr="006E5432" w:rsidRDefault="00ED6B5A" w:rsidP="006E5432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6E5432" w:rsidRPr="006E5432">
                <w:rPr>
                  <w:rStyle w:val="Lienhypertexte"/>
                </w:rPr>
                <w:t>https://members.wto.org/crnattachments/2020/SPS/NZL/20_0803_00_e.pdf</w:t>
              </w:r>
            </w:hyperlink>
          </w:p>
        </w:tc>
      </w:tr>
      <w:tr w:rsidR="006E5432" w:rsidRPr="006E5432" w14:paraId="745C8E27" w14:textId="77777777" w:rsidTr="006E5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D20BC" w14:textId="77777777" w:rsidR="00EA4725" w:rsidRPr="006E5432" w:rsidRDefault="00C62599" w:rsidP="006E5432">
            <w:pPr>
              <w:spacing w:before="120" w:after="120"/>
              <w:jc w:val="left"/>
            </w:pPr>
            <w:r w:rsidRPr="006E5432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76290" w14:textId="4324EB6E" w:rsidR="00367B56" w:rsidRPr="006E5432" w:rsidRDefault="00C62599" w:rsidP="006E5432">
            <w:pPr>
              <w:spacing w:before="120"/>
            </w:pPr>
            <w:r w:rsidRPr="006E5432">
              <w:rPr>
                <w:b/>
              </w:rPr>
              <w:t>Descripción del contenido</w:t>
            </w:r>
            <w:r w:rsidR="006E5432" w:rsidRPr="006E5432">
              <w:rPr>
                <w:b/>
              </w:rPr>
              <w:t xml:space="preserve">: </w:t>
            </w:r>
            <w:r w:rsidR="006E5432" w:rsidRPr="006E5432">
              <w:t>S</w:t>
            </w:r>
            <w:r w:rsidRPr="006E5432">
              <w:t xml:space="preserve">e notifican los detalles técnicos de las propuestas de modificación del aviso actualmente vigente emitido de conformidad con la Ley de Productos Alimenticios </w:t>
            </w:r>
            <w:r w:rsidR="006E5432" w:rsidRPr="006E5432">
              <w:t>de 2014</w:t>
            </w:r>
            <w:r w:rsidRPr="006E5432">
              <w:t xml:space="preserve"> por el que se establecen los límites máximos de residuos (</w:t>
            </w:r>
            <w:proofErr w:type="spellStart"/>
            <w:r w:rsidRPr="006E5432">
              <w:t>LMR</w:t>
            </w:r>
            <w:proofErr w:type="spellEnd"/>
            <w:r w:rsidRPr="006E5432">
              <w:t xml:space="preserve">) y las exenciones del cumplimiento de un </w:t>
            </w:r>
            <w:proofErr w:type="spellStart"/>
            <w:r w:rsidRPr="006E5432">
              <w:t>LMR</w:t>
            </w:r>
            <w:proofErr w:type="spellEnd"/>
            <w:r w:rsidRPr="006E5432">
              <w:t xml:space="preserve"> para las sustancias de uso agropecuario en Nueva Zelandia.</w:t>
            </w:r>
          </w:p>
          <w:p w14:paraId="24D589D8" w14:textId="2765EB0F" w:rsidR="00544F5E" w:rsidRPr="006E5432" w:rsidRDefault="00C62599" w:rsidP="006E5432">
            <w:pPr>
              <w:spacing w:after="120"/>
            </w:pPr>
            <w:r w:rsidRPr="006E5432">
              <w:t>El Ministerio de Industrias Primarias propone las siguientes modificaciones del aviso:</w:t>
            </w:r>
          </w:p>
          <w:p w14:paraId="51E00F35" w14:textId="7DC90A1B" w:rsidR="00367B56" w:rsidRPr="006E5432" w:rsidRDefault="00C62599" w:rsidP="006E5432">
            <w:pPr>
              <w:pStyle w:val="Paragraphedeliste"/>
              <w:numPr>
                <w:ilvl w:val="0"/>
                <w:numId w:val="16"/>
              </w:numPr>
              <w:spacing w:after="120"/>
              <w:ind w:left="436"/>
            </w:pPr>
            <w:r w:rsidRPr="006E5432">
              <w:t xml:space="preserve">Se añade la exención del cumplimiento de un </w:t>
            </w:r>
            <w:proofErr w:type="spellStart"/>
            <w:r w:rsidRPr="006E5432">
              <w:t>LMR</w:t>
            </w:r>
            <w:proofErr w:type="spellEnd"/>
            <w:r w:rsidRPr="006E5432">
              <w:t xml:space="preserve"> para las siguientes sustancias</w:t>
            </w:r>
            <w:r w:rsidR="006E5432" w:rsidRPr="006E5432">
              <w:t>: G</w:t>
            </w:r>
            <w:r w:rsidRPr="006E5432">
              <w:t>licerol (glicerina), cuando sea de aplicación tópica como acondicionador cutáneo o como principio activo en un desinfectante de pezones en la lista 3 (medicamentos veterinarios) del aviso.</w:t>
            </w:r>
          </w:p>
          <w:p w14:paraId="2F15DA18" w14:textId="200A9AC4" w:rsidR="00544F5E" w:rsidRPr="006E5432" w:rsidRDefault="00C62599" w:rsidP="006E5432">
            <w:pPr>
              <w:pStyle w:val="Paragraphedeliste"/>
              <w:numPr>
                <w:ilvl w:val="0"/>
                <w:numId w:val="16"/>
              </w:numPr>
              <w:spacing w:after="120"/>
              <w:ind w:left="436"/>
            </w:pPr>
            <w:r w:rsidRPr="006E5432">
              <w:t>Sorbitol, cuando sea de aplicación tópica como acondicionador cutáneo o como principio activo en un desinfectante de pezones en la lista 3 (medicamentos veterinarios) del aviso.</w:t>
            </w:r>
          </w:p>
        </w:tc>
      </w:tr>
      <w:tr w:rsidR="006E5432" w:rsidRPr="006E5432" w14:paraId="784A5DA2" w14:textId="77777777" w:rsidTr="006E5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65A4B" w14:textId="77777777" w:rsidR="00EA4725" w:rsidRPr="006E5432" w:rsidRDefault="00C62599" w:rsidP="006E5432">
            <w:pPr>
              <w:spacing w:before="120" w:after="120"/>
              <w:jc w:val="left"/>
            </w:pPr>
            <w:r w:rsidRPr="006E5432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2A6EB" w14:textId="0C586148" w:rsidR="00EA4725" w:rsidRPr="006E5432" w:rsidRDefault="00C62599" w:rsidP="006E5432">
            <w:pPr>
              <w:spacing w:before="120" w:after="120"/>
            </w:pPr>
            <w:r w:rsidRPr="006E5432">
              <w:rPr>
                <w:b/>
              </w:rPr>
              <w:t>Objetivo y razón de ser</w:t>
            </w:r>
            <w:r w:rsidR="006E5432" w:rsidRPr="006E5432">
              <w:rPr>
                <w:b/>
              </w:rPr>
              <w:t>: [</w:t>
            </w:r>
            <w:r w:rsidRPr="006E5432">
              <w:rPr>
                <w:b/>
              </w:rPr>
              <w:t xml:space="preserve">X] inocuidad de los alimentos, </w:t>
            </w:r>
            <w:r w:rsidR="006E5432" w:rsidRPr="006E5432">
              <w:rPr>
                <w:b/>
              </w:rPr>
              <w:t>[ ]</w:t>
            </w:r>
            <w:r w:rsidRPr="006E5432">
              <w:rPr>
                <w:b/>
              </w:rPr>
              <w:t xml:space="preserve"> sanidad animal, </w:t>
            </w:r>
            <w:r w:rsidR="006E5432" w:rsidRPr="006E5432">
              <w:rPr>
                <w:b/>
              </w:rPr>
              <w:t>[ ]</w:t>
            </w:r>
            <w:r w:rsidRPr="006E5432">
              <w:rPr>
                <w:b/>
              </w:rPr>
              <w:t xml:space="preserve"> preservación de los vegetales, </w:t>
            </w:r>
            <w:r w:rsidR="006E5432" w:rsidRPr="006E5432">
              <w:rPr>
                <w:b/>
              </w:rPr>
              <w:t>[ ]</w:t>
            </w:r>
            <w:r w:rsidRPr="006E5432">
              <w:rPr>
                <w:b/>
              </w:rPr>
              <w:t xml:space="preserve"> protección de la salud humana contra las enfermedades o plagas animales o vegetales, </w:t>
            </w:r>
            <w:r w:rsidR="006E5432" w:rsidRPr="006E5432">
              <w:rPr>
                <w:b/>
              </w:rPr>
              <w:t>[ ]</w:t>
            </w:r>
            <w:r w:rsidRPr="006E5432">
              <w:rPr>
                <w:b/>
              </w:rPr>
              <w:t xml:space="preserve"> protección del territorio contra otros daños causados por plagas.</w:t>
            </w:r>
          </w:p>
        </w:tc>
      </w:tr>
      <w:tr w:rsidR="006E5432" w:rsidRPr="006E5432" w14:paraId="3EFCA64A" w14:textId="77777777" w:rsidTr="006E5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70F01" w14:textId="77777777" w:rsidR="00EA4725" w:rsidRPr="006E5432" w:rsidRDefault="00C62599" w:rsidP="00ED6B5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6E5432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77CA5" w14:textId="2EBDD480" w:rsidR="00EA4725" w:rsidRPr="006E5432" w:rsidRDefault="00C62599" w:rsidP="00ED6B5A">
            <w:pPr>
              <w:keepNext/>
              <w:keepLines/>
              <w:spacing w:before="120" w:after="120"/>
            </w:pPr>
            <w:r w:rsidRPr="006E5432">
              <w:rPr>
                <w:b/>
              </w:rPr>
              <w:t>¿Existe una norma internacional pertinente</w:t>
            </w:r>
            <w:r w:rsidR="006E5432" w:rsidRPr="006E5432">
              <w:rPr>
                <w:b/>
              </w:rPr>
              <w:t>? D</w:t>
            </w:r>
            <w:r w:rsidRPr="006E5432">
              <w:rPr>
                <w:b/>
              </w:rPr>
              <w:t>e ser así, indíquese la norma:</w:t>
            </w:r>
          </w:p>
          <w:p w14:paraId="6B24C6C2" w14:textId="48E14D7B" w:rsidR="00367B56" w:rsidRPr="006E5432" w:rsidRDefault="00C62599" w:rsidP="00ED6B5A">
            <w:pPr>
              <w:keepNext/>
              <w:keepLines/>
              <w:ind w:left="720" w:hanging="720"/>
            </w:pPr>
            <w:r w:rsidRPr="006E5432">
              <w:rPr>
                <w:b/>
                <w:bCs/>
              </w:rPr>
              <w:t>[X]</w:t>
            </w:r>
            <w:r w:rsidRPr="006E5432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6E5432">
              <w:rPr>
                <w:b/>
                <w:bCs/>
              </w:rPr>
              <w:t>Alimentarius</w:t>
            </w:r>
            <w:proofErr w:type="spellEnd"/>
            <w:r w:rsidRPr="006E5432">
              <w:rPr>
                <w:b/>
                <w:bCs/>
              </w:rPr>
              <w:t xml:space="preserve"> </w:t>
            </w:r>
            <w:r w:rsidRPr="006E5432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6E5432">
              <w:rPr>
                <w:b/>
                <w:bCs/>
              </w:rPr>
              <w:t>:</w:t>
            </w:r>
          </w:p>
          <w:p w14:paraId="06459345" w14:textId="1990DE77" w:rsidR="00EA4725" w:rsidRPr="006E5432" w:rsidRDefault="00C62599" w:rsidP="00ED6B5A">
            <w:pPr>
              <w:pStyle w:val="Paragraphedeliste"/>
              <w:keepNext/>
              <w:keepLines/>
              <w:numPr>
                <w:ilvl w:val="0"/>
                <w:numId w:val="17"/>
              </w:numPr>
              <w:ind w:left="1003" w:hanging="247"/>
            </w:pPr>
            <w:r w:rsidRPr="006E5432">
              <w:t>Norma CAC/</w:t>
            </w:r>
            <w:proofErr w:type="spellStart"/>
            <w:r w:rsidRPr="006E5432">
              <w:t>GL</w:t>
            </w:r>
            <w:proofErr w:type="spellEnd"/>
            <w:r w:rsidRPr="006E5432">
              <w:t xml:space="preserve"> 84-2012</w:t>
            </w:r>
            <w:r w:rsidR="006E5432" w:rsidRPr="006E5432">
              <w:t>: P</w:t>
            </w:r>
            <w:r w:rsidRPr="006E5432">
              <w:t>rincipios y directrices para la selección de productos representativos con miras a la extrapolación de límites máximos de residuos para grupos de productos</w:t>
            </w:r>
          </w:p>
          <w:p w14:paraId="362F82ED" w14:textId="65B3470E" w:rsidR="00544F5E" w:rsidRPr="006E5432" w:rsidRDefault="00C62599" w:rsidP="00ED6B5A">
            <w:pPr>
              <w:pStyle w:val="Paragraphedeliste"/>
              <w:keepNext/>
              <w:keepLines/>
              <w:numPr>
                <w:ilvl w:val="0"/>
                <w:numId w:val="17"/>
              </w:numPr>
              <w:ind w:left="1003" w:hanging="247"/>
            </w:pPr>
            <w:r w:rsidRPr="006E5432">
              <w:t>Norma CAC/MRL1</w:t>
            </w:r>
            <w:r w:rsidR="006E5432" w:rsidRPr="006E5432">
              <w:t>: L</w:t>
            </w:r>
            <w:r w:rsidRPr="006E5432">
              <w:t>ista de límites máximos para residuos de plaguicidas</w:t>
            </w:r>
          </w:p>
          <w:p w14:paraId="456D48A5" w14:textId="29B9DD66" w:rsidR="00544F5E" w:rsidRPr="006E5432" w:rsidRDefault="00C62599" w:rsidP="00ED6B5A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after="120"/>
              <w:ind w:left="1003" w:hanging="247"/>
            </w:pPr>
            <w:r w:rsidRPr="006E5432">
              <w:t>Norma CAC/MRL2</w:t>
            </w:r>
            <w:r w:rsidR="006E5432" w:rsidRPr="006E5432">
              <w:t>: L</w:t>
            </w:r>
            <w:r w:rsidRPr="006E5432">
              <w:t>ímites máximos de residuos (</w:t>
            </w:r>
            <w:proofErr w:type="spellStart"/>
            <w:r w:rsidRPr="006E5432">
              <w:t>LMR</w:t>
            </w:r>
            <w:proofErr w:type="spellEnd"/>
            <w:r w:rsidRPr="006E5432">
              <w:t>) y recomendaciones sobre la gestión de riesgos para residuos de medicamentos de uso veterinario en los productos alimenticios</w:t>
            </w:r>
          </w:p>
          <w:p w14:paraId="7E88FEFD" w14:textId="421C896B" w:rsidR="00082A4E" w:rsidRPr="006E5432" w:rsidRDefault="006E5432" w:rsidP="00ED6B5A">
            <w:pPr>
              <w:keepNext/>
              <w:keepLines/>
              <w:spacing w:before="120" w:after="120"/>
              <w:ind w:left="720" w:hanging="720"/>
              <w:rPr>
                <w:b/>
              </w:rPr>
            </w:pPr>
            <w:r w:rsidRPr="006E5432">
              <w:rPr>
                <w:b/>
                <w:bCs/>
              </w:rPr>
              <w:t>[ ]</w:t>
            </w:r>
            <w:r w:rsidR="00082A4E" w:rsidRPr="006E5432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082A4E" w:rsidRPr="006E5432">
              <w:rPr>
                <w:b/>
                <w:bCs/>
              </w:rPr>
              <w:t>OIE</w:t>
            </w:r>
            <w:proofErr w:type="spellEnd"/>
            <w:r w:rsidR="00082A4E" w:rsidRPr="006E5432">
              <w:rPr>
                <w:b/>
                <w:bCs/>
              </w:rPr>
              <w:t xml:space="preserve">) </w:t>
            </w:r>
            <w:r w:rsidR="00082A4E" w:rsidRPr="006E5432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82A4E" w:rsidRPr="006E5432">
              <w:rPr>
                <w:b/>
                <w:bCs/>
              </w:rPr>
              <w:t>:</w:t>
            </w:r>
          </w:p>
          <w:p w14:paraId="69CADDC0" w14:textId="6BCDA4AC" w:rsidR="00082A4E" w:rsidRPr="006E5432" w:rsidRDefault="006E5432" w:rsidP="00ED6B5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6E5432">
              <w:rPr>
                <w:b/>
                <w:bCs/>
              </w:rPr>
              <w:t>[ ]</w:t>
            </w:r>
            <w:r w:rsidR="00082A4E" w:rsidRPr="006E5432">
              <w:rPr>
                <w:b/>
                <w:bCs/>
              </w:rPr>
              <w:tab/>
              <w:t xml:space="preserve">de la Convención Internacional de Protección Fitosanitaria </w:t>
            </w:r>
            <w:r w:rsidR="00082A4E" w:rsidRPr="006E5432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082A4E" w:rsidRPr="006E5432">
              <w:rPr>
                <w:b/>
                <w:bCs/>
                <w:i/>
                <w:iCs/>
              </w:rPr>
              <w:t>NIMF</w:t>
            </w:r>
            <w:proofErr w:type="spellEnd"/>
            <w:r w:rsidR="00082A4E" w:rsidRPr="006E5432">
              <w:rPr>
                <w:b/>
                <w:bCs/>
                <w:i/>
                <w:iCs/>
              </w:rPr>
              <w:t>)</w:t>
            </w:r>
            <w:r w:rsidR="00082A4E" w:rsidRPr="006E5432">
              <w:rPr>
                <w:b/>
                <w:bCs/>
              </w:rPr>
              <w:t>:</w:t>
            </w:r>
          </w:p>
          <w:p w14:paraId="72D0C8FB" w14:textId="072E9D1C" w:rsidR="00EA4725" w:rsidRPr="006E5432" w:rsidRDefault="006E5432" w:rsidP="00ED6B5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6E5432">
              <w:rPr>
                <w:b/>
              </w:rPr>
              <w:t>[ ]</w:t>
            </w:r>
            <w:r w:rsidR="00082A4E" w:rsidRPr="006E5432">
              <w:rPr>
                <w:b/>
              </w:rPr>
              <w:tab/>
              <w:t>Ninguna</w:t>
            </w:r>
          </w:p>
          <w:p w14:paraId="19142FAA" w14:textId="77777777" w:rsidR="00082A4E" w:rsidRPr="006E5432" w:rsidRDefault="00C62599" w:rsidP="00ED6B5A">
            <w:pPr>
              <w:keepNext/>
              <w:keepLines/>
              <w:spacing w:after="120"/>
              <w:rPr>
                <w:b/>
              </w:rPr>
            </w:pPr>
            <w:r w:rsidRPr="006E5432">
              <w:rPr>
                <w:b/>
              </w:rPr>
              <w:t>¿Se ajusta la reglamentación que se propone a la norma internacional pertinente?</w:t>
            </w:r>
          </w:p>
          <w:p w14:paraId="7E98D8C8" w14:textId="2202D0E7" w:rsidR="00EA4725" w:rsidRPr="006E5432" w:rsidRDefault="00C62599" w:rsidP="00ED6B5A">
            <w:pPr>
              <w:keepNext/>
              <w:keepLines/>
              <w:spacing w:after="120"/>
              <w:rPr>
                <w:b/>
              </w:rPr>
            </w:pPr>
            <w:r w:rsidRPr="006E5432">
              <w:rPr>
                <w:b/>
              </w:rPr>
              <w:t>[X] S</w:t>
            </w:r>
            <w:r w:rsidR="006E5432" w:rsidRPr="006E5432">
              <w:rPr>
                <w:b/>
              </w:rPr>
              <w:t>í [ ]</w:t>
            </w:r>
            <w:r w:rsidRPr="006E5432">
              <w:rPr>
                <w:b/>
              </w:rPr>
              <w:t xml:space="preserve"> No</w:t>
            </w:r>
          </w:p>
          <w:p w14:paraId="48C16997" w14:textId="76647822" w:rsidR="00EA4725" w:rsidRPr="006E5432" w:rsidRDefault="00C62599" w:rsidP="00ED6B5A">
            <w:pPr>
              <w:keepNext/>
              <w:keepLines/>
              <w:spacing w:after="120"/>
            </w:pPr>
            <w:r w:rsidRPr="006E5432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6E5432" w:rsidRPr="006E5432" w14:paraId="07D0FC00" w14:textId="77777777" w:rsidTr="006E5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435F4" w14:textId="77777777" w:rsidR="00EA4725" w:rsidRPr="006E5432" w:rsidRDefault="00C62599" w:rsidP="006E5432">
            <w:pPr>
              <w:spacing w:before="120" w:after="120"/>
              <w:jc w:val="left"/>
            </w:pPr>
            <w:r w:rsidRPr="006E5432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16C002" w14:textId="3705A8FE" w:rsidR="00EA4725" w:rsidRPr="006E5432" w:rsidRDefault="00C62599" w:rsidP="006E5432">
            <w:pPr>
              <w:spacing w:before="120" w:after="120"/>
            </w:pPr>
            <w:r w:rsidRPr="006E5432">
              <w:rPr>
                <w:b/>
              </w:rPr>
              <w:t>Otros documentos pertinentes e idioma(s) en que están disponibles:</w:t>
            </w:r>
          </w:p>
        </w:tc>
      </w:tr>
      <w:tr w:rsidR="006E5432" w:rsidRPr="006E5432" w14:paraId="28F85D7B" w14:textId="77777777" w:rsidTr="006E5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0355B" w14:textId="77777777" w:rsidR="00EA4725" w:rsidRPr="006E5432" w:rsidRDefault="00C62599" w:rsidP="006E5432">
            <w:pPr>
              <w:spacing w:before="120" w:after="120"/>
              <w:jc w:val="left"/>
            </w:pPr>
            <w:r w:rsidRPr="006E5432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BEE74" w14:textId="4D3186F9" w:rsidR="00EA4725" w:rsidRPr="006E5432" w:rsidRDefault="00C62599" w:rsidP="006E5432">
            <w:pPr>
              <w:spacing w:before="120" w:after="120"/>
            </w:pPr>
            <w:r w:rsidRPr="006E5432">
              <w:rPr>
                <w:b/>
                <w:bCs/>
              </w:rPr>
              <w:t xml:space="preserve">Fecha propuesta de adopción </w:t>
            </w:r>
            <w:r w:rsidRPr="006E5432">
              <w:rPr>
                <w:b/>
                <w:bCs/>
                <w:i/>
                <w:iCs/>
              </w:rPr>
              <w:t>(día/mes/año)</w:t>
            </w:r>
            <w:r w:rsidR="006E5432" w:rsidRPr="006E5432">
              <w:rPr>
                <w:b/>
                <w:bCs/>
              </w:rPr>
              <w:t xml:space="preserve">: </w:t>
            </w:r>
            <w:r w:rsidR="006E5432" w:rsidRPr="006E5432">
              <w:t>N</w:t>
            </w:r>
            <w:r w:rsidRPr="006E5432">
              <w:t>o se ha determinado.</w:t>
            </w:r>
          </w:p>
          <w:p w14:paraId="36279E80" w14:textId="572F4DA7" w:rsidR="00EA4725" w:rsidRPr="006E5432" w:rsidRDefault="00C62599" w:rsidP="006E5432">
            <w:pPr>
              <w:spacing w:after="120"/>
            </w:pPr>
            <w:r w:rsidRPr="006E5432">
              <w:rPr>
                <w:b/>
                <w:bCs/>
              </w:rPr>
              <w:t xml:space="preserve">Fecha propuesta de publicación </w:t>
            </w:r>
            <w:r w:rsidRPr="006E5432">
              <w:rPr>
                <w:b/>
                <w:bCs/>
                <w:i/>
                <w:iCs/>
              </w:rPr>
              <w:t>(día/mes/año)</w:t>
            </w:r>
            <w:r w:rsidR="006E5432" w:rsidRPr="006E5432">
              <w:rPr>
                <w:b/>
                <w:bCs/>
              </w:rPr>
              <w:t xml:space="preserve">: </w:t>
            </w:r>
            <w:r w:rsidR="006E5432" w:rsidRPr="006E5432">
              <w:t>N</w:t>
            </w:r>
            <w:r w:rsidRPr="006E5432">
              <w:t>o se ha determinado.</w:t>
            </w:r>
          </w:p>
        </w:tc>
      </w:tr>
      <w:tr w:rsidR="006E5432" w:rsidRPr="006E5432" w14:paraId="528E1AB3" w14:textId="77777777" w:rsidTr="006E5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70E60" w14:textId="77777777" w:rsidR="00EA4725" w:rsidRPr="006E5432" w:rsidRDefault="00C62599" w:rsidP="006E5432">
            <w:pPr>
              <w:spacing w:before="120" w:after="120"/>
              <w:jc w:val="left"/>
            </w:pPr>
            <w:r w:rsidRPr="006E5432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F58CA" w14:textId="7B64F6D9" w:rsidR="00EA4725" w:rsidRPr="006E5432" w:rsidRDefault="00C62599" w:rsidP="006E5432">
            <w:pPr>
              <w:spacing w:before="120" w:after="120"/>
            </w:pPr>
            <w:r w:rsidRPr="006E5432">
              <w:rPr>
                <w:b/>
              </w:rPr>
              <w:t>Fecha propuesta de entrada en vigor</w:t>
            </w:r>
            <w:r w:rsidR="006E5432" w:rsidRPr="006E5432">
              <w:rPr>
                <w:b/>
              </w:rPr>
              <w:t xml:space="preserve">: </w:t>
            </w:r>
            <w:r w:rsidR="006E5432" w:rsidRPr="006E5432">
              <w:rPr>
                <w:b/>
                <w:bCs/>
              </w:rPr>
              <w:t>[ ]</w:t>
            </w:r>
            <w:r w:rsidRPr="006E5432">
              <w:rPr>
                <w:b/>
                <w:bCs/>
              </w:rPr>
              <w:t xml:space="preserve"> Seis meses a partir de la fecha de publicación, y/o </w:t>
            </w:r>
            <w:r w:rsidRPr="006E5432">
              <w:rPr>
                <w:b/>
                <w:bCs/>
                <w:i/>
                <w:iCs/>
              </w:rPr>
              <w:t>(día/mes/año)</w:t>
            </w:r>
            <w:r w:rsidR="006E5432" w:rsidRPr="006E5432">
              <w:rPr>
                <w:b/>
                <w:bCs/>
              </w:rPr>
              <w:t xml:space="preserve">: </w:t>
            </w:r>
            <w:r w:rsidR="006E5432" w:rsidRPr="006E5432">
              <w:t>N</w:t>
            </w:r>
            <w:r w:rsidRPr="006E5432">
              <w:t>o se ha determinado</w:t>
            </w:r>
            <w:r w:rsidR="006E5432" w:rsidRPr="006E5432">
              <w:t>. E</w:t>
            </w:r>
            <w:r w:rsidRPr="006E5432">
              <w:t>l documento finalizado se promulgará después de la consulta.</w:t>
            </w:r>
          </w:p>
          <w:p w14:paraId="58DDDDAD" w14:textId="3207C44A" w:rsidR="00EA4725" w:rsidRPr="006E5432" w:rsidRDefault="006E5432" w:rsidP="006E5432">
            <w:pPr>
              <w:spacing w:after="120"/>
              <w:ind w:left="607" w:hanging="607"/>
              <w:rPr>
                <w:b/>
              </w:rPr>
            </w:pPr>
            <w:r w:rsidRPr="006E5432">
              <w:rPr>
                <w:b/>
              </w:rPr>
              <w:t>[ ]</w:t>
            </w:r>
            <w:r w:rsidR="00082A4E" w:rsidRPr="006E5432">
              <w:rPr>
                <w:b/>
              </w:rPr>
              <w:tab/>
              <w:t>Medida de facilitación del comercio</w:t>
            </w:r>
          </w:p>
        </w:tc>
      </w:tr>
      <w:tr w:rsidR="006E5432" w:rsidRPr="006E5432" w14:paraId="4B7D58A7" w14:textId="77777777" w:rsidTr="006E5432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3319A" w14:textId="77777777" w:rsidR="00EA4725" w:rsidRPr="006E5432" w:rsidRDefault="00C62599" w:rsidP="006E5432">
            <w:pPr>
              <w:spacing w:before="120" w:after="120"/>
              <w:jc w:val="left"/>
            </w:pPr>
            <w:r w:rsidRPr="006E5432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29BFC" w14:textId="4DD60D9C" w:rsidR="00EA4725" w:rsidRPr="006E5432" w:rsidRDefault="00C62599" w:rsidP="006E5432">
            <w:pPr>
              <w:spacing w:before="120" w:after="120"/>
            </w:pPr>
            <w:r w:rsidRPr="006E5432">
              <w:rPr>
                <w:b/>
              </w:rPr>
              <w:t>Fecha límite para la presentación de observaciones</w:t>
            </w:r>
            <w:r w:rsidR="006E5432" w:rsidRPr="006E5432">
              <w:rPr>
                <w:b/>
              </w:rPr>
              <w:t>: [</w:t>
            </w:r>
            <w:r w:rsidRPr="006E5432">
              <w:rPr>
                <w:b/>
              </w:rPr>
              <w:t>X]</w:t>
            </w:r>
            <w:r w:rsidR="006E5432" w:rsidRPr="006E5432">
              <w:rPr>
                <w:b/>
              </w:rPr>
              <w:t xml:space="preserve"> </w:t>
            </w:r>
            <w:r w:rsidRPr="006E5432">
              <w:rPr>
                <w:b/>
              </w:rPr>
              <w:t xml:space="preserve">Sesenta días a partir de la fecha de distribución de la notificación y/o </w:t>
            </w:r>
            <w:r w:rsidRPr="006E5432">
              <w:rPr>
                <w:b/>
                <w:i/>
              </w:rPr>
              <w:t>(día/mes/año)</w:t>
            </w:r>
            <w:r w:rsidR="006E5432" w:rsidRPr="006E5432">
              <w:rPr>
                <w:b/>
              </w:rPr>
              <w:t xml:space="preserve">: </w:t>
            </w:r>
            <w:r w:rsidR="006E5432" w:rsidRPr="006E5432">
              <w:t>3</w:t>
            </w:r>
            <w:r w:rsidRPr="006E5432">
              <w:t xml:space="preserve"> de abril </w:t>
            </w:r>
            <w:r w:rsidR="006E5432" w:rsidRPr="006E5432">
              <w:t>de 2020</w:t>
            </w:r>
          </w:p>
          <w:p w14:paraId="4C20490C" w14:textId="512711DA" w:rsidR="00082A4E" w:rsidRPr="006E5432" w:rsidRDefault="00C62599" w:rsidP="006E5432">
            <w:pPr>
              <w:spacing w:after="120"/>
            </w:pPr>
            <w:r w:rsidRPr="006E5432">
              <w:rPr>
                <w:b/>
              </w:rPr>
              <w:t>Organismo o autoridad encargado de tramitar las observaciones</w:t>
            </w:r>
            <w:r w:rsidR="006E5432" w:rsidRPr="006E5432">
              <w:rPr>
                <w:b/>
              </w:rPr>
              <w:t>: [</w:t>
            </w:r>
            <w:r w:rsidRPr="006E5432">
              <w:rPr>
                <w:b/>
              </w:rPr>
              <w:t>X] Organismo nacional encargado de la notificación, [X] Servicio nacional de información</w:t>
            </w:r>
            <w:r w:rsidR="006E5432" w:rsidRPr="006E5432">
              <w:rPr>
                <w:b/>
              </w:rPr>
              <w:t>. D</w:t>
            </w:r>
            <w:r w:rsidRPr="006E5432">
              <w:rPr>
                <w:b/>
              </w:rPr>
              <w:t>irección, número de fax y dirección de correo electrónico (en su caso) de otra institución:</w:t>
            </w:r>
          </w:p>
          <w:p w14:paraId="4AFA98B4" w14:textId="55C4D151" w:rsidR="00544F5E" w:rsidRPr="00ED6B5A" w:rsidRDefault="00082A4E" w:rsidP="006E5432">
            <w:pPr>
              <w:rPr>
                <w:lang w:val="en-GB"/>
              </w:rPr>
            </w:pPr>
            <w:proofErr w:type="spellStart"/>
            <w:r w:rsidRPr="00ED6B5A">
              <w:rPr>
                <w:lang w:val="en-GB"/>
              </w:rPr>
              <w:t>Sra</w:t>
            </w:r>
            <w:r w:rsidR="006E5432" w:rsidRPr="00ED6B5A">
              <w:rPr>
                <w:lang w:val="en-GB"/>
              </w:rPr>
              <w:t>.</w:t>
            </w:r>
            <w:proofErr w:type="spellEnd"/>
            <w:r w:rsidR="006E5432" w:rsidRPr="00ED6B5A">
              <w:rPr>
                <w:lang w:val="en-GB"/>
              </w:rPr>
              <w:t xml:space="preserve"> S</w:t>
            </w:r>
            <w:r w:rsidRPr="00ED6B5A">
              <w:rPr>
                <w:lang w:val="en-GB"/>
              </w:rPr>
              <w:t xml:space="preserve">ally Jennings, </w:t>
            </w:r>
            <w:r w:rsidRPr="00ED6B5A">
              <w:rPr>
                <w:i/>
                <w:iCs/>
                <w:lang w:val="en-GB"/>
              </w:rPr>
              <w:t xml:space="preserve">Coordinator </w:t>
            </w:r>
            <w:r w:rsidRPr="00ED6B5A">
              <w:rPr>
                <w:lang w:val="en-GB"/>
              </w:rPr>
              <w:t>(</w:t>
            </w:r>
            <w:proofErr w:type="spellStart"/>
            <w:r w:rsidRPr="00ED6B5A">
              <w:rPr>
                <w:lang w:val="en-GB"/>
              </w:rPr>
              <w:t>Coordinadora</w:t>
            </w:r>
            <w:proofErr w:type="spellEnd"/>
            <w:r w:rsidRPr="00ED6B5A">
              <w:rPr>
                <w:lang w:val="en-GB"/>
              </w:rPr>
              <w:t>), SPS New Zealand</w:t>
            </w:r>
          </w:p>
          <w:p w14:paraId="0AC10611" w14:textId="19900E58" w:rsidR="00544F5E" w:rsidRPr="006E5432" w:rsidRDefault="00C62599" w:rsidP="006E5432">
            <w:r w:rsidRPr="006E5432">
              <w:t>PO Box 2526, Wellington (Nueva Zelandia)</w:t>
            </w:r>
          </w:p>
          <w:p w14:paraId="2A126809" w14:textId="71A69A1E" w:rsidR="00544F5E" w:rsidRPr="006E5432" w:rsidRDefault="00C62599" w:rsidP="006E5432">
            <w:r w:rsidRPr="006E5432">
              <w:t>Teléfono</w:t>
            </w:r>
            <w:r w:rsidR="006E5432" w:rsidRPr="006E5432">
              <w:t>: +</w:t>
            </w:r>
            <w:r w:rsidRPr="006E5432">
              <w:t>(644) 894 0431</w:t>
            </w:r>
          </w:p>
          <w:p w14:paraId="1F2DDB0B" w14:textId="1F736544" w:rsidR="00544F5E" w:rsidRPr="006E5432" w:rsidRDefault="00C62599" w:rsidP="006E5432">
            <w:r w:rsidRPr="006E5432">
              <w:t>Fax</w:t>
            </w:r>
            <w:r w:rsidR="006E5432" w:rsidRPr="006E5432">
              <w:t>: +</w:t>
            </w:r>
            <w:r w:rsidRPr="006E5432">
              <w:t>(644) 894 0733</w:t>
            </w:r>
          </w:p>
          <w:p w14:paraId="3D38EA32" w14:textId="381EB8A2" w:rsidR="00544F5E" w:rsidRPr="006E5432" w:rsidRDefault="00082A4E" w:rsidP="006E5432">
            <w:pPr>
              <w:spacing w:after="120"/>
            </w:pPr>
            <w:r w:rsidRPr="006E5432">
              <w:t>Correo elec</w:t>
            </w:r>
            <w:bookmarkStart w:id="0" w:name="_GoBack"/>
            <w:bookmarkEnd w:id="0"/>
            <w:r w:rsidRPr="006E5432">
              <w:t>trónico</w:t>
            </w:r>
            <w:r w:rsidR="006E5432" w:rsidRPr="006E5432">
              <w:t>: s</w:t>
            </w:r>
            <w:r w:rsidRPr="006E5432">
              <w:t>ps@mpi.govt.nz</w:t>
            </w:r>
          </w:p>
        </w:tc>
      </w:tr>
      <w:tr w:rsidR="00544F5E" w:rsidRPr="006E5432" w14:paraId="0A1A7E9C" w14:textId="77777777" w:rsidTr="006E5432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2BEEC5D" w14:textId="77777777" w:rsidR="00EA4725" w:rsidRPr="006E5432" w:rsidRDefault="00C62599" w:rsidP="00ED6B5A">
            <w:pPr>
              <w:spacing w:before="120" w:after="120"/>
              <w:jc w:val="left"/>
            </w:pPr>
            <w:r w:rsidRPr="006E5432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409E71A" w14:textId="51E3CCBF" w:rsidR="00082A4E" w:rsidRPr="006E5432" w:rsidRDefault="00C62599" w:rsidP="006E5432">
            <w:pPr>
              <w:keepNext/>
              <w:keepLines/>
              <w:spacing w:before="120" w:after="120"/>
              <w:rPr>
                <w:b/>
              </w:rPr>
            </w:pPr>
            <w:r w:rsidRPr="006E5432">
              <w:rPr>
                <w:b/>
              </w:rPr>
              <w:t>Texto(s) disponible(s) en</w:t>
            </w:r>
            <w:r w:rsidR="006E5432" w:rsidRPr="006E5432">
              <w:rPr>
                <w:b/>
              </w:rPr>
              <w:t>: [</w:t>
            </w:r>
            <w:r w:rsidRPr="006E5432">
              <w:rPr>
                <w:b/>
              </w:rPr>
              <w:t>X] Organismo nacional encargado de la notificación, [X] Servicio nacional de información</w:t>
            </w:r>
            <w:r w:rsidR="006E5432" w:rsidRPr="006E5432">
              <w:rPr>
                <w:b/>
              </w:rPr>
              <w:t>. D</w:t>
            </w:r>
            <w:r w:rsidRPr="006E5432">
              <w:rPr>
                <w:b/>
              </w:rPr>
              <w:t>irección, número de fax y dirección de correo electrónico (en su caso) de otra institución:</w:t>
            </w:r>
          </w:p>
          <w:p w14:paraId="3D6621F8" w14:textId="6DEEFD16" w:rsidR="00EA4725" w:rsidRPr="00ED6B5A" w:rsidRDefault="00082A4E" w:rsidP="006E5432">
            <w:pPr>
              <w:keepNext/>
              <w:keepLines/>
              <w:rPr>
                <w:bCs/>
                <w:lang w:val="en-GB"/>
              </w:rPr>
            </w:pPr>
            <w:proofErr w:type="spellStart"/>
            <w:r w:rsidRPr="00ED6B5A">
              <w:rPr>
                <w:lang w:val="en-GB"/>
              </w:rPr>
              <w:t>Sra</w:t>
            </w:r>
            <w:r w:rsidR="006E5432" w:rsidRPr="00ED6B5A">
              <w:rPr>
                <w:lang w:val="en-GB"/>
              </w:rPr>
              <w:t>.</w:t>
            </w:r>
            <w:proofErr w:type="spellEnd"/>
            <w:r w:rsidR="006E5432" w:rsidRPr="00ED6B5A">
              <w:rPr>
                <w:lang w:val="en-GB"/>
              </w:rPr>
              <w:t xml:space="preserve"> S</w:t>
            </w:r>
            <w:r w:rsidRPr="00ED6B5A">
              <w:rPr>
                <w:lang w:val="en-GB"/>
              </w:rPr>
              <w:t xml:space="preserve">ally Jennings, </w:t>
            </w:r>
            <w:r w:rsidRPr="00ED6B5A">
              <w:rPr>
                <w:i/>
                <w:iCs/>
                <w:lang w:val="en-GB"/>
              </w:rPr>
              <w:t xml:space="preserve">Coordinator </w:t>
            </w:r>
            <w:r w:rsidRPr="00ED6B5A">
              <w:rPr>
                <w:lang w:val="en-GB"/>
              </w:rPr>
              <w:t>(</w:t>
            </w:r>
            <w:proofErr w:type="spellStart"/>
            <w:r w:rsidRPr="00ED6B5A">
              <w:rPr>
                <w:lang w:val="en-GB"/>
              </w:rPr>
              <w:t>Coordinadora</w:t>
            </w:r>
            <w:proofErr w:type="spellEnd"/>
            <w:r w:rsidRPr="00ED6B5A">
              <w:rPr>
                <w:lang w:val="en-GB"/>
              </w:rPr>
              <w:t>), SPS New Zealand</w:t>
            </w:r>
          </w:p>
          <w:p w14:paraId="12320BE0" w14:textId="51258D2F" w:rsidR="00EA4725" w:rsidRPr="006E5432" w:rsidRDefault="00C62599" w:rsidP="006E5432">
            <w:pPr>
              <w:keepNext/>
              <w:keepLines/>
              <w:rPr>
                <w:bCs/>
              </w:rPr>
            </w:pPr>
            <w:r w:rsidRPr="006E5432">
              <w:t>PO Box 2526, Wellington (Nueva Zelandia)</w:t>
            </w:r>
          </w:p>
          <w:p w14:paraId="51FBB911" w14:textId="290098A1" w:rsidR="00082A4E" w:rsidRPr="006E5432" w:rsidRDefault="00C62599" w:rsidP="006E5432">
            <w:pPr>
              <w:keepNext/>
              <w:keepLines/>
              <w:rPr>
                <w:bCs/>
              </w:rPr>
            </w:pPr>
            <w:r w:rsidRPr="006E5432">
              <w:t>Teléfono</w:t>
            </w:r>
            <w:r w:rsidR="006E5432" w:rsidRPr="006E5432">
              <w:t>: +</w:t>
            </w:r>
            <w:r w:rsidRPr="006E5432">
              <w:t>(644) 894 0431</w:t>
            </w:r>
          </w:p>
          <w:p w14:paraId="679E1D6B" w14:textId="16EC1170" w:rsidR="00082A4E" w:rsidRPr="006E5432" w:rsidRDefault="00C62599" w:rsidP="006E5432">
            <w:pPr>
              <w:keepNext/>
              <w:keepLines/>
              <w:rPr>
                <w:bCs/>
              </w:rPr>
            </w:pPr>
            <w:r w:rsidRPr="006E5432">
              <w:t>Fax</w:t>
            </w:r>
            <w:r w:rsidR="006E5432" w:rsidRPr="006E5432">
              <w:t>: +</w:t>
            </w:r>
            <w:r w:rsidRPr="006E5432">
              <w:t>(644) 894 0733</w:t>
            </w:r>
          </w:p>
          <w:p w14:paraId="1C64B5E0" w14:textId="31AF362D" w:rsidR="00EA4725" w:rsidRPr="006E5432" w:rsidRDefault="00082A4E" w:rsidP="006E5432">
            <w:pPr>
              <w:keepNext/>
              <w:keepLines/>
              <w:rPr>
                <w:bCs/>
              </w:rPr>
            </w:pPr>
            <w:r w:rsidRPr="006E5432">
              <w:t>Correo electrónico</w:t>
            </w:r>
            <w:r w:rsidR="006E5432" w:rsidRPr="006E5432">
              <w:t>: s</w:t>
            </w:r>
            <w:r w:rsidRPr="006E5432">
              <w:t>ps@mpi.govt.nz</w:t>
            </w:r>
          </w:p>
          <w:p w14:paraId="5EA20EB1" w14:textId="39D12737" w:rsidR="00EA4725" w:rsidRPr="006E5432" w:rsidRDefault="00ED6B5A" w:rsidP="006E5432">
            <w:pPr>
              <w:keepNext/>
              <w:keepLines/>
              <w:spacing w:after="120"/>
              <w:rPr>
                <w:rStyle w:val="Lienhypertexte"/>
              </w:rPr>
            </w:pPr>
            <w:hyperlink r:id="rId9" w:tgtFrame="_blank" w:history="1">
              <w:r w:rsidR="006E5432" w:rsidRPr="006E5432">
                <w:rPr>
                  <w:rStyle w:val="Lienhypertexte"/>
                </w:rPr>
                <w:t>https://www.mpi.govt.nz/importing/overview/access-and-trade-into-new-zealand/world-trade-organization-notifications/</w:t>
              </w:r>
            </w:hyperlink>
          </w:p>
        </w:tc>
      </w:tr>
    </w:tbl>
    <w:p w14:paraId="3577E623" w14:textId="77777777" w:rsidR="007141CF" w:rsidRPr="006E5432" w:rsidRDefault="007141CF" w:rsidP="006E5432"/>
    <w:sectPr w:rsidR="007141CF" w:rsidRPr="006E5432" w:rsidSect="00ED6B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2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2A338" w14:textId="77777777" w:rsidR="00DA5147" w:rsidRPr="006E5432" w:rsidRDefault="00C62599">
      <w:r w:rsidRPr="006E5432">
        <w:separator/>
      </w:r>
    </w:p>
  </w:endnote>
  <w:endnote w:type="continuationSeparator" w:id="0">
    <w:p w14:paraId="4BE2E038" w14:textId="77777777" w:rsidR="00DA5147" w:rsidRPr="006E5432" w:rsidRDefault="00C62599">
      <w:r w:rsidRPr="006E543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E62B" w14:textId="31C69FF4" w:rsidR="00EA4725" w:rsidRPr="006E5432" w:rsidRDefault="006E5432" w:rsidP="006E5432">
    <w:pPr>
      <w:pStyle w:val="Pieddepage"/>
    </w:pPr>
    <w:r w:rsidRPr="006E543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54D25" w14:textId="73270FA6" w:rsidR="00EA4725" w:rsidRPr="006E5432" w:rsidRDefault="006E5432" w:rsidP="006E5432">
    <w:pPr>
      <w:pStyle w:val="Pieddepage"/>
    </w:pPr>
    <w:r w:rsidRPr="006E543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F931" w14:textId="085EEE49" w:rsidR="00C863EB" w:rsidRPr="006E5432" w:rsidRDefault="006E5432" w:rsidP="006E5432">
    <w:pPr>
      <w:pStyle w:val="Pieddepage"/>
    </w:pPr>
    <w:r w:rsidRPr="006E543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A0C9" w14:textId="77777777" w:rsidR="00DA5147" w:rsidRPr="006E5432" w:rsidRDefault="00C62599">
      <w:r w:rsidRPr="006E5432">
        <w:separator/>
      </w:r>
    </w:p>
  </w:footnote>
  <w:footnote w:type="continuationSeparator" w:id="0">
    <w:p w14:paraId="28F64EC9" w14:textId="77777777" w:rsidR="00DA5147" w:rsidRPr="006E5432" w:rsidRDefault="00C62599">
      <w:r w:rsidRPr="006E543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5CE1" w14:textId="77777777" w:rsidR="006E5432" w:rsidRPr="006E5432" w:rsidRDefault="006E5432" w:rsidP="006E5432">
    <w:pPr>
      <w:pStyle w:val="En-tte"/>
      <w:spacing w:after="240"/>
      <w:jc w:val="center"/>
    </w:pPr>
    <w:r w:rsidRPr="006E5432">
      <w:t>G/</w:t>
    </w:r>
    <w:proofErr w:type="spellStart"/>
    <w:r w:rsidRPr="006E5432">
      <w:t>SPS</w:t>
    </w:r>
    <w:proofErr w:type="spellEnd"/>
    <w:r w:rsidRPr="006E5432">
      <w:t>/N/</w:t>
    </w:r>
    <w:proofErr w:type="spellStart"/>
    <w:r w:rsidRPr="006E5432">
      <w:t>NZL</w:t>
    </w:r>
    <w:proofErr w:type="spellEnd"/>
    <w:r w:rsidRPr="006E5432">
      <w:t>/616</w:t>
    </w:r>
  </w:p>
  <w:p w14:paraId="2A61200C" w14:textId="77777777" w:rsidR="006E5432" w:rsidRPr="006E5432" w:rsidRDefault="006E5432" w:rsidP="006E5432">
    <w:pPr>
      <w:pStyle w:val="En-tte"/>
      <w:pBdr>
        <w:bottom w:val="single" w:sz="4" w:space="1" w:color="auto"/>
      </w:pBdr>
      <w:jc w:val="center"/>
    </w:pPr>
    <w:r w:rsidRPr="006E5432">
      <w:t xml:space="preserve">- </w:t>
    </w:r>
    <w:r w:rsidRPr="006E5432">
      <w:fldChar w:fldCharType="begin"/>
    </w:r>
    <w:r w:rsidRPr="006E5432">
      <w:instrText xml:space="preserve"> PAGE  \* Arabic  \* MERGEFORMAT </w:instrText>
    </w:r>
    <w:r w:rsidRPr="006E5432">
      <w:fldChar w:fldCharType="separate"/>
    </w:r>
    <w:r w:rsidRPr="006E5432">
      <w:t>1</w:t>
    </w:r>
    <w:r w:rsidRPr="006E5432">
      <w:fldChar w:fldCharType="end"/>
    </w:r>
    <w:r w:rsidRPr="006E543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3EEE" w14:textId="77777777" w:rsidR="006E5432" w:rsidRPr="006E5432" w:rsidRDefault="006E5432" w:rsidP="006E5432">
    <w:pPr>
      <w:pStyle w:val="En-tte"/>
      <w:spacing w:after="240"/>
      <w:jc w:val="center"/>
    </w:pPr>
    <w:r w:rsidRPr="006E5432">
      <w:t>G/</w:t>
    </w:r>
    <w:proofErr w:type="spellStart"/>
    <w:r w:rsidRPr="006E5432">
      <w:t>SPS</w:t>
    </w:r>
    <w:proofErr w:type="spellEnd"/>
    <w:r w:rsidRPr="006E5432">
      <w:t>/N/</w:t>
    </w:r>
    <w:proofErr w:type="spellStart"/>
    <w:r w:rsidRPr="006E5432">
      <w:t>NZL</w:t>
    </w:r>
    <w:proofErr w:type="spellEnd"/>
    <w:r w:rsidRPr="006E5432">
      <w:t>/616</w:t>
    </w:r>
  </w:p>
  <w:p w14:paraId="55CE1384" w14:textId="77777777" w:rsidR="006E5432" w:rsidRPr="006E5432" w:rsidRDefault="006E5432" w:rsidP="006E5432">
    <w:pPr>
      <w:pStyle w:val="En-tte"/>
      <w:pBdr>
        <w:bottom w:val="single" w:sz="4" w:space="1" w:color="auto"/>
      </w:pBdr>
      <w:jc w:val="center"/>
    </w:pPr>
    <w:r w:rsidRPr="006E5432">
      <w:t xml:space="preserve">- </w:t>
    </w:r>
    <w:r w:rsidRPr="006E5432">
      <w:fldChar w:fldCharType="begin"/>
    </w:r>
    <w:r w:rsidRPr="006E5432">
      <w:instrText xml:space="preserve"> PAGE  \* Arabic  \* MERGEFORMAT </w:instrText>
    </w:r>
    <w:r w:rsidRPr="006E5432">
      <w:fldChar w:fldCharType="separate"/>
    </w:r>
    <w:r w:rsidRPr="006E5432">
      <w:t>1</w:t>
    </w:r>
    <w:r w:rsidRPr="006E5432">
      <w:fldChar w:fldCharType="end"/>
    </w:r>
    <w:r w:rsidRPr="006E543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E5432" w:rsidRPr="006E5432" w14:paraId="39E7FF4A" w14:textId="77777777" w:rsidTr="006E543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26F869" w14:textId="77777777" w:rsidR="006E5432" w:rsidRPr="006E5432" w:rsidRDefault="006E5432" w:rsidP="006E543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314A418" w14:textId="77777777" w:rsidR="006E5432" w:rsidRPr="006E5432" w:rsidRDefault="006E5432" w:rsidP="006E543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E5432" w:rsidRPr="006E5432" w14:paraId="18C7B0BA" w14:textId="77777777" w:rsidTr="006E543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4399A2B" w14:textId="4344F54D" w:rsidR="006E5432" w:rsidRPr="006E5432" w:rsidRDefault="006E5432" w:rsidP="006E5432">
          <w:pPr>
            <w:jc w:val="left"/>
            <w:rPr>
              <w:rFonts w:eastAsia="Verdana" w:cs="Verdana"/>
              <w:szCs w:val="18"/>
            </w:rPr>
          </w:pPr>
          <w:r w:rsidRPr="006E5432">
            <w:rPr>
              <w:rFonts w:eastAsia="Verdana" w:cs="Verdana"/>
              <w:noProof/>
              <w:szCs w:val="18"/>
            </w:rPr>
            <w:drawing>
              <wp:inline distT="0" distB="0" distL="0" distR="0" wp14:anchorId="4783664F" wp14:editId="2742C385">
                <wp:extent cx="2423103" cy="720090"/>
                <wp:effectExtent l="0" t="0" r="0" b="3810"/>
                <wp:docPr id="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0DC26C3" w14:textId="77777777" w:rsidR="006E5432" w:rsidRPr="006E5432" w:rsidRDefault="006E5432" w:rsidP="006E543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E5432" w:rsidRPr="006E5432" w14:paraId="13F7496B" w14:textId="77777777" w:rsidTr="006E543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FD397A7" w14:textId="77777777" w:rsidR="006E5432" w:rsidRPr="006E5432" w:rsidRDefault="006E5432" w:rsidP="006E543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36DBCF8" w14:textId="45073A31" w:rsidR="006E5432" w:rsidRPr="006E5432" w:rsidRDefault="006E5432" w:rsidP="006E5432">
          <w:pPr>
            <w:jc w:val="right"/>
            <w:rPr>
              <w:rFonts w:eastAsia="Verdana" w:cs="Verdana"/>
              <w:b/>
              <w:szCs w:val="18"/>
            </w:rPr>
          </w:pPr>
          <w:r w:rsidRPr="006E5432">
            <w:rPr>
              <w:b/>
              <w:szCs w:val="18"/>
            </w:rPr>
            <w:t>G/</w:t>
          </w:r>
          <w:proofErr w:type="spellStart"/>
          <w:r w:rsidRPr="006E5432">
            <w:rPr>
              <w:b/>
              <w:szCs w:val="18"/>
            </w:rPr>
            <w:t>SPS</w:t>
          </w:r>
          <w:proofErr w:type="spellEnd"/>
          <w:r w:rsidRPr="006E5432">
            <w:rPr>
              <w:b/>
              <w:szCs w:val="18"/>
            </w:rPr>
            <w:t>/N/</w:t>
          </w:r>
          <w:proofErr w:type="spellStart"/>
          <w:r w:rsidRPr="006E5432">
            <w:rPr>
              <w:b/>
              <w:szCs w:val="18"/>
            </w:rPr>
            <w:t>NZL</w:t>
          </w:r>
          <w:proofErr w:type="spellEnd"/>
          <w:r w:rsidRPr="006E5432">
            <w:rPr>
              <w:b/>
              <w:szCs w:val="18"/>
            </w:rPr>
            <w:t>/616</w:t>
          </w:r>
        </w:p>
      </w:tc>
    </w:tr>
    <w:tr w:rsidR="006E5432" w:rsidRPr="006E5432" w14:paraId="678241A0" w14:textId="77777777" w:rsidTr="006E543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0C840C0" w14:textId="77777777" w:rsidR="006E5432" w:rsidRPr="006E5432" w:rsidRDefault="006E5432" w:rsidP="006E543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68C609" w14:textId="31DEDF1E" w:rsidR="006E5432" w:rsidRPr="006E5432" w:rsidRDefault="006E5432" w:rsidP="006E5432">
          <w:pPr>
            <w:jc w:val="right"/>
            <w:rPr>
              <w:rFonts w:eastAsia="Verdana" w:cs="Verdana"/>
              <w:szCs w:val="18"/>
            </w:rPr>
          </w:pPr>
          <w:r w:rsidRPr="006E5432">
            <w:rPr>
              <w:rFonts w:eastAsia="Verdana" w:cs="Verdana"/>
              <w:szCs w:val="18"/>
            </w:rPr>
            <w:t>3 de febrero de 2020</w:t>
          </w:r>
        </w:p>
      </w:tc>
    </w:tr>
    <w:tr w:rsidR="006E5432" w:rsidRPr="006E5432" w14:paraId="2550230A" w14:textId="77777777" w:rsidTr="006E543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1C88CB" w14:textId="521BEDE6" w:rsidR="006E5432" w:rsidRPr="006E5432" w:rsidRDefault="006E5432" w:rsidP="006E5432">
          <w:pPr>
            <w:jc w:val="left"/>
            <w:rPr>
              <w:rFonts w:eastAsia="Verdana" w:cs="Verdana"/>
              <w:b/>
              <w:szCs w:val="18"/>
            </w:rPr>
          </w:pPr>
          <w:r w:rsidRPr="006E5432">
            <w:rPr>
              <w:rFonts w:eastAsia="Verdana" w:cs="Verdana"/>
              <w:color w:val="FF0000"/>
              <w:szCs w:val="18"/>
            </w:rPr>
            <w:t>(20</w:t>
          </w:r>
          <w:r w:rsidRPr="006E5432">
            <w:rPr>
              <w:rFonts w:eastAsia="Verdana" w:cs="Verdana"/>
              <w:color w:val="FF0000"/>
              <w:szCs w:val="18"/>
            </w:rPr>
            <w:noBreakHyphen/>
          </w:r>
          <w:r w:rsidR="00ED6B5A">
            <w:rPr>
              <w:rFonts w:eastAsia="Verdana" w:cs="Verdana"/>
              <w:color w:val="FF0000"/>
              <w:szCs w:val="18"/>
            </w:rPr>
            <w:t>0824</w:t>
          </w:r>
          <w:r w:rsidRPr="006E543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B89C46" w14:textId="30E34DA1" w:rsidR="006E5432" w:rsidRPr="006E5432" w:rsidRDefault="006E5432" w:rsidP="006E5432">
          <w:pPr>
            <w:jc w:val="right"/>
            <w:rPr>
              <w:rFonts w:eastAsia="Verdana" w:cs="Verdana"/>
              <w:szCs w:val="18"/>
            </w:rPr>
          </w:pPr>
          <w:r w:rsidRPr="006E5432">
            <w:rPr>
              <w:rFonts w:eastAsia="Verdana" w:cs="Verdana"/>
              <w:szCs w:val="18"/>
            </w:rPr>
            <w:t xml:space="preserve">Página: </w:t>
          </w:r>
          <w:r w:rsidRPr="006E5432">
            <w:rPr>
              <w:rFonts w:eastAsia="Verdana" w:cs="Verdana"/>
              <w:szCs w:val="18"/>
            </w:rPr>
            <w:fldChar w:fldCharType="begin"/>
          </w:r>
          <w:r w:rsidRPr="006E543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E5432">
            <w:rPr>
              <w:rFonts w:eastAsia="Verdana" w:cs="Verdana"/>
              <w:szCs w:val="18"/>
            </w:rPr>
            <w:fldChar w:fldCharType="separate"/>
          </w:r>
          <w:r w:rsidRPr="006E5432">
            <w:rPr>
              <w:rFonts w:eastAsia="Verdana" w:cs="Verdana"/>
              <w:szCs w:val="18"/>
            </w:rPr>
            <w:t>1</w:t>
          </w:r>
          <w:r w:rsidRPr="006E5432">
            <w:rPr>
              <w:rFonts w:eastAsia="Verdana" w:cs="Verdana"/>
              <w:szCs w:val="18"/>
            </w:rPr>
            <w:fldChar w:fldCharType="end"/>
          </w:r>
          <w:r w:rsidRPr="006E5432">
            <w:rPr>
              <w:rFonts w:eastAsia="Verdana" w:cs="Verdana"/>
              <w:szCs w:val="18"/>
            </w:rPr>
            <w:t>/</w:t>
          </w:r>
          <w:r w:rsidRPr="006E5432">
            <w:rPr>
              <w:rFonts w:eastAsia="Verdana" w:cs="Verdana"/>
              <w:szCs w:val="18"/>
            </w:rPr>
            <w:fldChar w:fldCharType="begin"/>
          </w:r>
          <w:r w:rsidRPr="006E543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E5432">
            <w:rPr>
              <w:rFonts w:eastAsia="Verdana" w:cs="Verdana"/>
              <w:szCs w:val="18"/>
            </w:rPr>
            <w:fldChar w:fldCharType="separate"/>
          </w:r>
          <w:r w:rsidRPr="006E5432">
            <w:rPr>
              <w:rFonts w:eastAsia="Verdana" w:cs="Verdana"/>
              <w:szCs w:val="18"/>
            </w:rPr>
            <w:t>2</w:t>
          </w:r>
          <w:r w:rsidRPr="006E5432">
            <w:rPr>
              <w:rFonts w:eastAsia="Verdana" w:cs="Verdana"/>
              <w:szCs w:val="18"/>
            </w:rPr>
            <w:fldChar w:fldCharType="end"/>
          </w:r>
        </w:p>
      </w:tc>
    </w:tr>
    <w:tr w:rsidR="006E5432" w:rsidRPr="006E5432" w14:paraId="778F09EB" w14:textId="77777777" w:rsidTr="006E543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5D08E8" w14:textId="7E445817" w:rsidR="006E5432" w:rsidRPr="006E5432" w:rsidRDefault="006E5432" w:rsidP="006E5432">
          <w:pPr>
            <w:jc w:val="left"/>
            <w:rPr>
              <w:rFonts w:eastAsia="Verdana" w:cs="Verdana"/>
              <w:szCs w:val="18"/>
            </w:rPr>
          </w:pPr>
          <w:r w:rsidRPr="006E5432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22B70B1" w14:textId="47538ED2" w:rsidR="006E5432" w:rsidRPr="006E5432" w:rsidRDefault="006E5432" w:rsidP="006E5432">
          <w:pPr>
            <w:jc w:val="right"/>
            <w:rPr>
              <w:rFonts w:eastAsia="Verdana" w:cs="Verdana"/>
              <w:bCs/>
              <w:szCs w:val="18"/>
            </w:rPr>
          </w:pPr>
          <w:r w:rsidRPr="006E5432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7A6F27B0" w14:textId="77777777" w:rsidR="00ED54E0" w:rsidRPr="006E5432" w:rsidRDefault="00ED54E0" w:rsidP="006E54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6CE7F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77A9C0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93196"/>
    <w:multiLevelType w:val="hybridMultilevel"/>
    <w:tmpl w:val="18D056DE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92AEF"/>
    <w:multiLevelType w:val="hybridMultilevel"/>
    <w:tmpl w:val="9D986BE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CDBAE47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4A921512"/>
    <w:numStyleLink w:val="LegalHeadings"/>
  </w:abstractNum>
  <w:abstractNum w:abstractNumId="14" w15:restartNumberingAfterBreak="0">
    <w:nsid w:val="57551E12"/>
    <w:multiLevelType w:val="multilevel"/>
    <w:tmpl w:val="4A9215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8A778F"/>
    <w:multiLevelType w:val="hybridMultilevel"/>
    <w:tmpl w:val="0DA60578"/>
    <w:lvl w:ilvl="0" w:tplc="B388103C">
      <w:numFmt w:val="bullet"/>
      <w:lvlText w:val="•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2A4E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7CA6"/>
    <w:rsid w:val="00157B94"/>
    <w:rsid w:val="00182B84"/>
    <w:rsid w:val="001D462E"/>
    <w:rsid w:val="001E291F"/>
    <w:rsid w:val="001E596A"/>
    <w:rsid w:val="002177C3"/>
    <w:rsid w:val="00233408"/>
    <w:rsid w:val="0027067B"/>
    <w:rsid w:val="00272C98"/>
    <w:rsid w:val="002A67C2"/>
    <w:rsid w:val="002C2634"/>
    <w:rsid w:val="003065AC"/>
    <w:rsid w:val="00334D8B"/>
    <w:rsid w:val="0035602E"/>
    <w:rsid w:val="003572B4"/>
    <w:rsid w:val="00367B56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4F5E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103"/>
    <w:rsid w:val="00674CCD"/>
    <w:rsid w:val="006B4BC2"/>
    <w:rsid w:val="006E543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234E"/>
    <w:rsid w:val="00A0738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3863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2599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5147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04BC"/>
    <w:rsid w:val="00ED54E0"/>
    <w:rsid w:val="00ED6B5A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E9DBB"/>
  <w15:docId w15:val="{3D99C318-C499-4A35-B4CD-708DA055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43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E543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E543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E543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E543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E543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E543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E543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E543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E543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E5432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6E5432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6E5432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6E5432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6E5432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6E543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6E5432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6E5432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6E5432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E543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E543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6E543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E5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E543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E5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E543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E5432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E5432"/>
    <w:pPr>
      <w:numPr>
        <w:numId w:val="6"/>
      </w:numPr>
    </w:pPr>
  </w:style>
  <w:style w:type="paragraph" w:styleId="Listepuces">
    <w:name w:val="List Bullet"/>
    <w:basedOn w:val="Normal"/>
    <w:uiPriority w:val="1"/>
    <w:rsid w:val="006E543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E5432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E5432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E5432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E5432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E543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E543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E5432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E543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E5432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E543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E543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E5432"/>
    <w:rPr>
      <w:szCs w:val="20"/>
    </w:rPr>
  </w:style>
  <w:style w:type="character" w:customStyle="1" w:styleId="NotedefinCar">
    <w:name w:val="Note de fin Car"/>
    <w:link w:val="Notedefin"/>
    <w:uiPriority w:val="49"/>
    <w:rsid w:val="006E543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E543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E543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E543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E543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E5432"/>
    <w:pPr>
      <w:ind w:left="567" w:right="567" w:firstLine="0"/>
    </w:pPr>
  </w:style>
  <w:style w:type="character" w:styleId="Appelnotedebasdep">
    <w:name w:val="footnote reference"/>
    <w:uiPriority w:val="5"/>
    <w:rsid w:val="006E5432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E543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E5432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E543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E543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E543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E543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E543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E543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E543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E543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E5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E5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E5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E5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E5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E5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E5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E543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E543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E543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E5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43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E543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E5432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E543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E543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E543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E543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E543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E543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E543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E543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E543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E5432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E5432"/>
  </w:style>
  <w:style w:type="paragraph" w:styleId="Normalcentr">
    <w:name w:val="Block Text"/>
    <w:basedOn w:val="Normal"/>
    <w:uiPriority w:val="99"/>
    <w:semiHidden/>
    <w:unhideWhenUsed/>
    <w:rsid w:val="006E543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E543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E5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E543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E5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E543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E5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E543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E5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E543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E5432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6E5432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E543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E543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E5432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E543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5432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E54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E5432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E5432"/>
  </w:style>
  <w:style w:type="character" w:customStyle="1" w:styleId="DateCar">
    <w:name w:val="Date Car"/>
    <w:basedOn w:val="Policepardfaut"/>
    <w:link w:val="Date"/>
    <w:uiPriority w:val="99"/>
    <w:semiHidden/>
    <w:rsid w:val="006E5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543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E5432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E543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E543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6E5432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E54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E543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E5432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E5432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E543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E5432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6E5432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E5432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E5432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E5432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543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5432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6E5432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E5432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E5432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E543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E543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E543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E543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E543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E543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E543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E543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E543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E543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E5432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E54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E543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6E5432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E5432"/>
    <w:rPr>
      <w:lang w:val="es-ES"/>
    </w:rPr>
  </w:style>
  <w:style w:type="paragraph" w:styleId="Liste">
    <w:name w:val="List"/>
    <w:basedOn w:val="Normal"/>
    <w:uiPriority w:val="99"/>
    <w:semiHidden/>
    <w:unhideWhenUsed/>
    <w:rsid w:val="006E543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E543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E543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E543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E543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E543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E543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E543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E543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E543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E543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E543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E543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E543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E543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E54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E5432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E54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E5432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6E543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E543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E543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E543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E543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6E5432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E5432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E543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E5432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E543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E5432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E5432"/>
  </w:style>
  <w:style w:type="character" w:customStyle="1" w:styleId="SalutationsCar">
    <w:name w:val="Salutations Car"/>
    <w:basedOn w:val="Policepardfaut"/>
    <w:link w:val="Salutations"/>
    <w:uiPriority w:val="99"/>
    <w:semiHidden/>
    <w:rsid w:val="006E5432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E543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E5432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6E5432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6E5432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6E5432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E543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E5432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082A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82A4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82A4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82A4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82A4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82A4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82A4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82A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82A4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82A4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82A4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82A4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82A4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82A4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82A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82A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82A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82A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82A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82A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82A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82A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82A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82A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82A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82A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82A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82A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82A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82A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82A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82A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82A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82A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82A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82A4E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082A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82A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82A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82A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82A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82A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82A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82A4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82A4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82A4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82A4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82A4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82A4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82A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82A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82A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82A4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82A4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82A4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82A4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82A4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82A4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82A4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82A4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82A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82A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82A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82A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82A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82A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82A4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82A4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82A4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82A4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82A4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82A4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82A4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82A4E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082A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82A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82A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82A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82A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82A4E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082A4E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082A4E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082A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82A4E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NZL/20_0803_00_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7</cp:revision>
  <dcterms:created xsi:type="dcterms:W3CDTF">2020-02-11T10:03:00Z</dcterms:created>
  <dcterms:modified xsi:type="dcterms:W3CDTF">2020-02-11T11:29:00Z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bac0d2a4-1d2c-4f3f-8fbe-0c46a995c989</vt:lpwstr>
  </property>
  <property fmtid="{D5CDD505-2E9C-101B-9397-08002B2CF9AE}" pid="3" name="WTOCLASSIFICATION">
    <vt:lpwstr>WTO OFFICIAL</vt:lpwstr>
  </property>
</Properties>
</file>