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D06B8F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A2234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Perú</w:t>
            </w:r>
            <w:bookmarkEnd w:id="0"/>
          </w:p>
          <w:p w:rsidR="00B91FF3" w:rsidRPr="00DA2000" w:rsidRDefault="00D06B8F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Agraria (</w:t>
            </w:r>
            <w:proofErr w:type="spellStart"/>
            <w:r>
              <w:t>SENASA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Leche y productos lácteos destinados al consumo humano</w:t>
            </w:r>
            <w:bookmarkStart w:id="3" w:name="sps3a"/>
            <w:bookmarkEnd w:id="3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D06B8F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D06B8F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Suiza</w:t>
            </w:r>
            <w:bookmarkStart w:id="7" w:name="sps4a"/>
            <w:bookmarkEnd w:id="7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Resolución Directoral N° 0016-2018-MINAGRI-SENASA-DSA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2</w:t>
            </w:r>
            <w:bookmarkEnd w:id="10"/>
          </w:p>
          <w:p w:rsidR="00B91FF3" w:rsidRPr="00DA2000" w:rsidRDefault="00AA7511" w:rsidP="00DA2000">
            <w:pPr>
              <w:spacing w:after="120"/>
            </w:pPr>
            <w:hyperlink r:id="rId8" w:tgtFrame="_blank" w:history="1">
              <w:r w:rsidR="00D06B8F">
                <w:rPr>
                  <w:color w:val="0000FF"/>
                  <w:u w:val="single"/>
                </w:rPr>
                <w:t>https://members.wto.org/crnattachments/2018/SPS/PER/18_2353_00_s.pdf</w:t>
              </w:r>
            </w:hyperlink>
            <w:bookmarkStart w:id="11" w:name="sps5d"/>
            <w:bookmarkEnd w:id="11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>Aprueban requisitos zoosanitarios de cumplimiento obligatorio para la importación de leche y productos lácteos destinados al consumo humano, procedentes de Suiza.</w:t>
            </w:r>
            <w:bookmarkStart w:id="12" w:name="sps6a"/>
            <w:bookmarkEnd w:id="12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</w:t>
            </w:r>
            <w:bookmarkStart w:id="14" w:name="sps7b"/>
            <w:r w:rsidRPr="00DA2000">
              <w:rPr>
                <w:b/>
              </w:rPr>
              <w:t>X</w:t>
            </w:r>
            <w:bookmarkEnd w:id="14"/>
            <w:r w:rsidRPr="00DA2000">
              <w:rPr>
                <w:b/>
              </w:rPr>
              <w:t>] sanidad animal, [ ]</w:t>
            </w:r>
            <w:bookmarkStart w:id="15" w:name="sps7c"/>
            <w:bookmarkEnd w:id="15"/>
            <w:r w:rsidRPr="00DA2000">
              <w:rPr>
                <w:b/>
              </w:rPr>
              <w:t>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8" w:name="sps7f"/>
            <w:bookmarkEnd w:id="18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D06B8F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D06B8F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D06B8F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3" w:name="sps8c"/>
            <w:bookmarkEnd w:id="23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D06B8F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5" w:name="sps8d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D06B8F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D06B8F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6" w:name="sps8ey"/>
            <w:bookmarkEnd w:id="26"/>
            <w:r w:rsidRPr="00DA2000">
              <w:rPr>
                <w:b/>
              </w:rPr>
              <w:t xml:space="preserve">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D06B8F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24 de abril de 2018</w:t>
            </w:r>
            <w:bookmarkStart w:id="31" w:name="sps10a"/>
            <w:bookmarkEnd w:id="31"/>
          </w:p>
          <w:p w:rsidR="00B91FF3" w:rsidRPr="00DA2000" w:rsidRDefault="00D06B8F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19 de abril de 2018</w:t>
            </w:r>
            <w:bookmarkStart w:id="32" w:name="sps10bisa"/>
            <w:bookmarkEnd w:id="32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20 de abril de 2018</w:t>
            </w:r>
            <w:bookmarkStart w:id="34" w:name="sps11a"/>
            <w:bookmarkEnd w:id="34"/>
          </w:p>
          <w:p w:rsidR="00B91FF3" w:rsidRPr="00DA2000" w:rsidRDefault="00D06B8F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5" w:name="sps11e"/>
            <w:bookmarkEnd w:id="35"/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7" w:name="sps12e"/>
            <w:bookmarkEnd w:id="37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No se aplica.</w:t>
            </w:r>
            <w:bookmarkEnd w:id="38"/>
          </w:p>
          <w:p w:rsidR="00B91FF3" w:rsidRPr="00DA2000" w:rsidRDefault="00D06B8F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</w:t>
            </w:r>
            <w:bookmarkStart w:id="40" w:name="sps12c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1" w:name="sps12d"/>
            <w:bookmarkEnd w:id="41"/>
          </w:p>
        </w:tc>
      </w:tr>
      <w:tr w:rsidR="00BA2234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D06B8F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BA2234" w:rsidRDefault="00D06B8F">
            <w:r>
              <w:t>Servicio Nacional de Sanidad Agraria (</w:t>
            </w:r>
            <w:proofErr w:type="spellStart"/>
            <w:r>
              <w:t>SENASA</w:t>
            </w:r>
            <w:proofErr w:type="spellEnd"/>
            <w:r>
              <w:t>)</w:t>
            </w:r>
          </w:p>
          <w:p w:rsidR="00BA2234" w:rsidRDefault="00D06B8F" w:rsidP="00C41D27">
            <w:pPr>
              <w:spacing w:after="120"/>
            </w:pPr>
            <w:r>
              <w:t>Correo electrónico: notificacionesmsf@senasa.gob.pe</w:t>
            </w:r>
          </w:p>
          <w:p w:rsidR="00BA2234" w:rsidRDefault="00D06B8F" w:rsidP="00C41D27">
            <w:pPr>
              <w:spacing w:after="120"/>
            </w:pPr>
            <w:r>
              <w:t>Mayor información a:</w:t>
            </w:r>
          </w:p>
          <w:p w:rsidR="00BA2234" w:rsidRDefault="00D06B8F">
            <w:proofErr w:type="spellStart"/>
            <w:r>
              <w:t>M.V</w:t>
            </w:r>
            <w:proofErr w:type="spellEnd"/>
            <w:r>
              <w:t>. Eva Martínez Bermúdez</w:t>
            </w:r>
          </w:p>
          <w:p w:rsidR="00BA2234" w:rsidRDefault="00D06B8F">
            <w:r>
              <w:t xml:space="preserve">Directora(e) de Subdirección de Cuarentena Animal </w:t>
            </w:r>
            <w:proofErr w:type="spellStart"/>
            <w:r>
              <w:t>SENASA</w:t>
            </w:r>
            <w:proofErr w:type="spellEnd"/>
          </w:p>
          <w:p w:rsidR="00BA2234" w:rsidRDefault="00D06B8F">
            <w:r>
              <w:t>Av. La Molina Nº 1915, Lima 12, Lima, Perú</w:t>
            </w:r>
          </w:p>
          <w:p w:rsidR="00BA2234" w:rsidRDefault="00D06B8F">
            <w:r>
              <w:t>Tel: +(511) 313 3300 anexo 1931</w:t>
            </w:r>
          </w:p>
          <w:p w:rsidR="00BA2234" w:rsidRDefault="00D06B8F">
            <w:pPr>
              <w:spacing w:after="120"/>
            </w:pPr>
            <w:r>
              <w:t>Correo electrónico: emartinez@senasa.gob.pe</w:t>
            </w:r>
            <w:bookmarkStart w:id="44" w:name="sps13c"/>
            <w:bookmarkEnd w:id="44"/>
          </w:p>
        </w:tc>
      </w:tr>
    </w:tbl>
    <w:p w:rsidR="00337700" w:rsidRPr="00DA2000" w:rsidRDefault="00AA7511" w:rsidP="00DA2000"/>
    <w:sectPr w:rsidR="00337700" w:rsidRPr="00DA2000" w:rsidSect="00D06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DE" w:rsidRDefault="00D06B8F">
      <w:r>
        <w:separator/>
      </w:r>
    </w:p>
  </w:endnote>
  <w:endnote w:type="continuationSeparator" w:id="0">
    <w:p w:rsidR="00D106DE" w:rsidRDefault="00D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D06B8F" w:rsidRDefault="00D06B8F" w:rsidP="00D06B8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06B8F" w:rsidRDefault="00D06B8F" w:rsidP="00D06B8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D06B8F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DE" w:rsidRDefault="00D06B8F">
      <w:r>
        <w:separator/>
      </w:r>
    </w:p>
  </w:footnote>
  <w:footnote w:type="continuationSeparator" w:id="0">
    <w:p w:rsidR="00D106DE" w:rsidRDefault="00D0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8F" w:rsidRPr="00D06B8F" w:rsidRDefault="00D06B8F" w:rsidP="00D06B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B8F">
      <w:t>G/</w:t>
    </w:r>
    <w:proofErr w:type="spellStart"/>
    <w:r w:rsidRPr="00D06B8F">
      <w:t>SPS</w:t>
    </w:r>
    <w:proofErr w:type="spellEnd"/>
    <w:r w:rsidRPr="00D06B8F">
      <w:t>/N/PER/764</w:t>
    </w:r>
  </w:p>
  <w:p w:rsidR="00D06B8F" w:rsidRPr="00D06B8F" w:rsidRDefault="00D06B8F" w:rsidP="00D06B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6B8F" w:rsidRPr="00D06B8F" w:rsidRDefault="00D06B8F" w:rsidP="00D06B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B8F">
      <w:t xml:space="preserve">- </w:t>
    </w:r>
    <w:r w:rsidRPr="00D06B8F">
      <w:fldChar w:fldCharType="begin"/>
    </w:r>
    <w:r w:rsidRPr="00D06B8F">
      <w:instrText xml:space="preserve"> PAGE </w:instrText>
    </w:r>
    <w:r w:rsidRPr="00D06B8F">
      <w:fldChar w:fldCharType="separate"/>
    </w:r>
    <w:r w:rsidR="00AA7511">
      <w:rPr>
        <w:noProof/>
      </w:rPr>
      <w:t>2</w:t>
    </w:r>
    <w:r w:rsidRPr="00D06B8F">
      <w:fldChar w:fldCharType="end"/>
    </w:r>
    <w:r w:rsidRPr="00D06B8F">
      <w:t xml:space="preserve"> -</w:t>
    </w:r>
  </w:p>
  <w:p w:rsidR="00B91FF3" w:rsidRPr="00D06B8F" w:rsidRDefault="00AA7511" w:rsidP="00D06B8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8F" w:rsidRPr="00D06B8F" w:rsidRDefault="00D06B8F" w:rsidP="00D06B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B8F">
      <w:t>G/</w:t>
    </w:r>
    <w:proofErr w:type="spellStart"/>
    <w:r w:rsidRPr="00D06B8F">
      <w:t>SPS</w:t>
    </w:r>
    <w:proofErr w:type="spellEnd"/>
    <w:r w:rsidRPr="00D06B8F">
      <w:t>/N/PER/764</w:t>
    </w:r>
  </w:p>
  <w:p w:rsidR="00D06B8F" w:rsidRPr="00D06B8F" w:rsidRDefault="00D06B8F" w:rsidP="00D06B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6B8F" w:rsidRPr="00D06B8F" w:rsidRDefault="00D06B8F" w:rsidP="00D06B8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6B8F">
      <w:t xml:space="preserve">- </w:t>
    </w:r>
    <w:r w:rsidRPr="00D06B8F">
      <w:fldChar w:fldCharType="begin"/>
    </w:r>
    <w:r w:rsidRPr="00D06B8F">
      <w:instrText xml:space="preserve"> PAGE </w:instrText>
    </w:r>
    <w:r w:rsidRPr="00D06B8F">
      <w:fldChar w:fldCharType="separate"/>
    </w:r>
    <w:r w:rsidRPr="00D06B8F">
      <w:rPr>
        <w:noProof/>
      </w:rPr>
      <w:t>2</w:t>
    </w:r>
    <w:r w:rsidRPr="00D06B8F">
      <w:fldChar w:fldCharType="end"/>
    </w:r>
    <w:r w:rsidRPr="00D06B8F">
      <w:t xml:space="preserve"> -</w:t>
    </w:r>
  </w:p>
  <w:p w:rsidR="00DD65B2" w:rsidRPr="00D06B8F" w:rsidRDefault="00AA7511" w:rsidP="00D06B8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A2234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AA7511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D06B8F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BA2234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D06B8F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2C730DC1" wp14:editId="54E35EA8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AA7511">
          <w:pPr>
            <w:jc w:val="right"/>
            <w:rPr>
              <w:b/>
              <w:szCs w:val="18"/>
            </w:rPr>
          </w:pPr>
        </w:p>
      </w:tc>
    </w:tr>
    <w:tr w:rsidR="00BA2234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AA7511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D06B8F" w:rsidRDefault="00D06B8F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/N/PER/764</w:t>
          </w:r>
        </w:p>
        <w:bookmarkEnd w:id="46"/>
        <w:p w:rsidR="00043017" w:rsidRPr="00B91FF3" w:rsidRDefault="00AA7511" w:rsidP="00043017">
          <w:pPr>
            <w:jc w:val="right"/>
            <w:rPr>
              <w:b/>
              <w:szCs w:val="18"/>
            </w:rPr>
          </w:pPr>
        </w:p>
      </w:tc>
    </w:tr>
    <w:tr w:rsidR="00BA2234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AA7511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AA7511" w:rsidP="005D4F0E">
          <w:pPr>
            <w:jc w:val="right"/>
            <w:rPr>
              <w:szCs w:val="18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8"/>
            </w:rPr>
            <w:t>4 de mayo de 2018</w:t>
          </w:r>
          <w:bookmarkStart w:id="49" w:name="_GoBack"/>
          <w:bookmarkEnd w:id="49"/>
        </w:p>
      </w:tc>
    </w:tr>
    <w:tr w:rsidR="00BA2234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D06B8F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AA7511">
            <w:rPr>
              <w:color w:val="FF0000"/>
              <w:szCs w:val="18"/>
            </w:rPr>
            <w:t>18-2760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D06B8F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AA7511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AA7511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BA2234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D06B8F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D06B8F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AA75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DA25F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DE3300" w:tentative="1">
      <w:start w:val="1"/>
      <w:numFmt w:val="lowerLetter"/>
      <w:lvlText w:val="%2."/>
      <w:lvlJc w:val="left"/>
      <w:pPr>
        <w:ind w:left="1080" w:hanging="360"/>
      </w:pPr>
    </w:lvl>
    <w:lvl w:ilvl="2" w:tplc="D676FADA" w:tentative="1">
      <w:start w:val="1"/>
      <w:numFmt w:val="lowerRoman"/>
      <w:lvlText w:val="%3."/>
      <w:lvlJc w:val="right"/>
      <w:pPr>
        <w:ind w:left="1800" w:hanging="180"/>
      </w:pPr>
    </w:lvl>
    <w:lvl w:ilvl="3" w:tplc="2A9858DA" w:tentative="1">
      <w:start w:val="1"/>
      <w:numFmt w:val="decimal"/>
      <w:lvlText w:val="%4."/>
      <w:lvlJc w:val="left"/>
      <w:pPr>
        <w:ind w:left="2520" w:hanging="360"/>
      </w:pPr>
    </w:lvl>
    <w:lvl w:ilvl="4" w:tplc="401E1B24" w:tentative="1">
      <w:start w:val="1"/>
      <w:numFmt w:val="lowerLetter"/>
      <w:lvlText w:val="%5."/>
      <w:lvlJc w:val="left"/>
      <w:pPr>
        <w:ind w:left="3240" w:hanging="360"/>
      </w:pPr>
    </w:lvl>
    <w:lvl w:ilvl="5" w:tplc="819CD5B4" w:tentative="1">
      <w:start w:val="1"/>
      <w:numFmt w:val="lowerRoman"/>
      <w:lvlText w:val="%6."/>
      <w:lvlJc w:val="right"/>
      <w:pPr>
        <w:ind w:left="3960" w:hanging="180"/>
      </w:pPr>
    </w:lvl>
    <w:lvl w:ilvl="6" w:tplc="F24A9B98" w:tentative="1">
      <w:start w:val="1"/>
      <w:numFmt w:val="decimal"/>
      <w:lvlText w:val="%7."/>
      <w:lvlJc w:val="left"/>
      <w:pPr>
        <w:ind w:left="4680" w:hanging="360"/>
      </w:pPr>
    </w:lvl>
    <w:lvl w:ilvl="7" w:tplc="A98AA154" w:tentative="1">
      <w:start w:val="1"/>
      <w:numFmt w:val="lowerLetter"/>
      <w:lvlText w:val="%8."/>
      <w:lvlJc w:val="left"/>
      <w:pPr>
        <w:ind w:left="5400" w:hanging="360"/>
      </w:pPr>
    </w:lvl>
    <w:lvl w:ilvl="8" w:tplc="C0E6F2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34"/>
    <w:rsid w:val="00AA7511"/>
    <w:rsid w:val="00BA2234"/>
    <w:rsid w:val="00C41D27"/>
    <w:rsid w:val="00D06B8F"/>
    <w:rsid w:val="00D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2353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4</cp:revision>
  <cp:lastPrinted>2018-05-04T10:13:00Z</cp:lastPrinted>
  <dcterms:created xsi:type="dcterms:W3CDTF">2018-05-04T09:42:00Z</dcterms:created>
  <dcterms:modified xsi:type="dcterms:W3CDTF">2018-05-04T12:34:00Z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G/SPS/N/PER/764</vt:lpwstr>
  </property>
</Properties>
</file>