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DA2000" w:rsidRDefault="006C3630" w:rsidP="00DA2000">
      <w:pPr>
        <w:pStyle w:val="Titl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978BB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C3630" w:rsidP="00DA2000">
            <w:pPr>
              <w:spacing w:before="120" w:after="120"/>
            </w:pPr>
            <w:bookmarkStart w:id="0" w:name="_GoBack"/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C3630" w:rsidP="00DA2000">
            <w:pPr>
              <w:spacing w:before="120" w:after="120"/>
            </w:pPr>
            <w:r w:rsidRPr="00DA2000">
              <w:rPr>
                <w:b/>
              </w:rPr>
              <w:t>Miembro que notifica:</w:t>
            </w:r>
            <w:r w:rsidRPr="00DA2000">
              <w:t xml:space="preserve"> </w:t>
            </w:r>
            <w:bookmarkStart w:id="1" w:name="sps1a"/>
            <w:r w:rsidRPr="00012939">
              <w:rPr>
                <w:caps/>
                <w:u w:val="single"/>
              </w:rPr>
              <w:t>Perú</w:t>
            </w:r>
            <w:bookmarkEnd w:id="1"/>
          </w:p>
          <w:p w:rsidR="00B91FF3" w:rsidRPr="00DA2000" w:rsidRDefault="006C3630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 xml:space="preserve">Si procede, nombre del gobierno local de que se trate: </w:t>
            </w:r>
            <w:bookmarkStart w:id="2" w:name="sps1b"/>
            <w:bookmarkEnd w:id="2"/>
          </w:p>
        </w:tc>
      </w:tr>
      <w:bookmarkEnd w:id="0"/>
      <w:tr w:rsidR="003978B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C3630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C3630" w:rsidP="00DA2000">
            <w:pPr>
              <w:spacing w:before="120" w:after="120"/>
            </w:pPr>
            <w:r w:rsidRPr="00DA2000">
              <w:rPr>
                <w:b/>
              </w:rPr>
              <w:t xml:space="preserve">Organismo responsable: </w:t>
            </w:r>
            <w:r>
              <w:t>Servicio Nacional de Sanidad Agraria (SENASA)</w:t>
            </w:r>
            <w:bookmarkStart w:id="3" w:name="sps2a"/>
            <w:bookmarkEnd w:id="3"/>
          </w:p>
        </w:tc>
      </w:tr>
      <w:tr w:rsidR="003978B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C3630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C3630" w:rsidP="00DA2000">
            <w:pPr>
              <w:spacing w:before="120" w:after="120"/>
            </w:pPr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 xml:space="preserve">; deberá indicarse además, cuando proceda, el número de partida de la ICS): </w:t>
            </w:r>
            <w:r>
              <w:t xml:space="preserve">Plantas </w:t>
            </w:r>
            <w:r>
              <w:rPr>
                <w:i/>
                <w:iCs/>
              </w:rPr>
              <w:t>in vitro</w:t>
            </w:r>
            <w:r>
              <w:t xml:space="preserve"> de orquídeas (</w:t>
            </w:r>
            <w:proofErr w:type="spellStart"/>
            <w:r>
              <w:rPr>
                <w:i/>
                <w:iCs/>
              </w:rPr>
              <w:t>Phalaenopsis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.)</w:t>
            </w:r>
            <w:bookmarkStart w:id="4" w:name="sps3a"/>
            <w:bookmarkEnd w:id="4"/>
          </w:p>
        </w:tc>
      </w:tr>
      <w:tr w:rsidR="003978B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C3630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C3630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Regiones o países que podrían verse afectados, en la medida en que sea procedente o factible:</w:t>
            </w:r>
          </w:p>
          <w:p w:rsidR="00B91FF3" w:rsidRPr="00DA2000" w:rsidRDefault="006C3630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5" w:name="sps4b"/>
            <w:bookmarkEnd w:id="5"/>
            <w:r w:rsidRPr="00DA2000">
              <w:rPr>
                <w:b/>
              </w:rPr>
              <w:tab/>
              <w:t xml:space="preserve">Todos los interlocutores comerciales </w:t>
            </w:r>
            <w:bookmarkStart w:id="6" w:name="sps4bbis"/>
            <w:bookmarkEnd w:id="6"/>
          </w:p>
          <w:p w:rsidR="00B91FF3" w:rsidRPr="00DA2000" w:rsidRDefault="006C3630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7" w:name="sps4abis"/>
            <w:r w:rsidRPr="00DA2000">
              <w:rPr>
                <w:b/>
              </w:rPr>
              <w:t>X</w:t>
            </w:r>
            <w:bookmarkEnd w:id="7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Regiones o países específicos: </w:t>
            </w:r>
            <w:r>
              <w:t>Países Bajos</w:t>
            </w:r>
            <w:bookmarkStart w:id="8" w:name="sps4a"/>
            <w:bookmarkEnd w:id="8"/>
          </w:p>
        </w:tc>
      </w:tr>
      <w:tr w:rsidR="003978B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C3630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C3630" w:rsidP="00DA2000">
            <w:pPr>
              <w:spacing w:before="120" w:after="120"/>
            </w:pPr>
            <w:r w:rsidRPr="00DA2000">
              <w:rPr>
                <w:b/>
              </w:rPr>
              <w:t xml:space="preserve">Título del documento notificado: </w:t>
            </w:r>
            <w:r>
              <w:t xml:space="preserve">RESOLUCION DIRECTORAL </w:t>
            </w:r>
            <w:proofErr w:type="spellStart"/>
            <w:r>
              <w:t>N°</w:t>
            </w:r>
            <w:proofErr w:type="spellEnd"/>
            <w:r>
              <w:t> 0001-2019-MINAGRI-SENASA-DSV</w:t>
            </w:r>
            <w:bookmarkStart w:id="9" w:name="sps5a"/>
            <w:bookmarkEnd w:id="9"/>
            <w:r w:rsidRPr="00DA2000">
              <w:t xml:space="preserve">. </w:t>
            </w:r>
            <w:r w:rsidRPr="00DA2000">
              <w:rPr>
                <w:b/>
              </w:rPr>
              <w:t>Idioma(s):</w:t>
            </w:r>
            <w:r w:rsidRPr="00DA2000">
              <w:t xml:space="preserve"> </w:t>
            </w:r>
            <w:bookmarkStart w:id="10" w:name="sps5b"/>
            <w:r w:rsidRPr="00DA2000">
              <w:t>español</w:t>
            </w:r>
            <w:bookmarkEnd w:id="10"/>
            <w:r w:rsidRPr="00DA2000">
              <w:t xml:space="preserve">. </w:t>
            </w:r>
            <w:r w:rsidRPr="00DA2000">
              <w:rPr>
                <w:b/>
              </w:rPr>
              <w:t>Número de páginas:</w:t>
            </w:r>
            <w:r w:rsidRPr="00DA2000">
              <w:t xml:space="preserve"> </w:t>
            </w:r>
            <w:bookmarkStart w:id="11" w:name="sps5c"/>
            <w:r w:rsidRPr="00DA2000">
              <w:t>1</w:t>
            </w:r>
            <w:bookmarkEnd w:id="11"/>
          </w:p>
          <w:p w:rsidR="00B91FF3" w:rsidRPr="00DA2000" w:rsidRDefault="00062186" w:rsidP="00DA2000">
            <w:pPr>
              <w:spacing w:after="120"/>
            </w:pPr>
            <w:hyperlink r:id="rId7" w:tgtFrame="_blank" w:history="1">
              <w:r w:rsidR="006C3630">
                <w:rPr>
                  <w:color w:val="0000FF"/>
                  <w:u w:val="single"/>
                </w:rPr>
                <w:t>https://members.wto.org/crnattachments/2019/SPS/PER/19_0886_00_s.pdf</w:t>
              </w:r>
            </w:hyperlink>
            <w:bookmarkStart w:id="12" w:name="sps5d"/>
            <w:bookmarkEnd w:id="12"/>
          </w:p>
        </w:tc>
      </w:tr>
      <w:tr w:rsidR="003978B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C3630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C3630" w:rsidP="00DA2000">
            <w:pPr>
              <w:spacing w:before="120" w:after="120"/>
            </w:pPr>
            <w:r w:rsidRPr="00DA2000">
              <w:rPr>
                <w:b/>
              </w:rPr>
              <w:t xml:space="preserve">Descripción del contenido: </w:t>
            </w:r>
            <w:r>
              <w:t xml:space="preserve">Requisitos fitosanitarios para la importación de plantas </w:t>
            </w:r>
            <w:r w:rsidR="00835735">
              <w:rPr>
                <w:i/>
                <w:iCs/>
              </w:rPr>
              <w:t>in </w:t>
            </w:r>
            <w:r>
              <w:rPr>
                <w:i/>
                <w:iCs/>
              </w:rPr>
              <w:t>vitro</w:t>
            </w:r>
            <w:r>
              <w:t xml:space="preserve"> de orquídeas (</w:t>
            </w:r>
            <w:proofErr w:type="spellStart"/>
            <w:r>
              <w:rPr>
                <w:i/>
                <w:iCs/>
              </w:rPr>
              <w:t>Phalaenopsis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.) de origen y procedencia Países Bajos (Holanda).</w:t>
            </w:r>
            <w:bookmarkStart w:id="13" w:name="sps6a"/>
            <w:bookmarkEnd w:id="13"/>
          </w:p>
        </w:tc>
      </w:tr>
      <w:tr w:rsidR="003978B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C3630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C3630" w:rsidP="00DA2000">
            <w:pPr>
              <w:spacing w:before="120" w:after="120"/>
            </w:pPr>
            <w:r w:rsidRPr="00DA2000">
              <w:rPr>
                <w:b/>
              </w:rPr>
              <w:t>Objetivo y razón de ser: [ ]</w:t>
            </w:r>
            <w:bookmarkStart w:id="14" w:name="sps7a"/>
            <w:bookmarkEnd w:id="14"/>
            <w:r w:rsidRPr="00DA2000">
              <w:rPr>
                <w:b/>
              </w:rPr>
              <w:t> inocuidad de los alimentos, [</w:t>
            </w:r>
            <w:bookmarkStart w:id="15" w:name="sps7b"/>
            <w:r w:rsidRPr="00DA2000">
              <w:rPr>
                <w:b/>
              </w:rPr>
              <w:t>X</w:t>
            </w:r>
            <w:bookmarkEnd w:id="15"/>
            <w:r w:rsidRPr="00DA2000">
              <w:rPr>
                <w:b/>
              </w:rPr>
              <w:t>] sanidad animal, [ ]</w:t>
            </w:r>
            <w:bookmarkStart w:id="16" w:name="sps7c"/>
            <w:bookmarkEnd w:id="16"/>
            <w:r w:rsidRPr="00DA2000">
              <w:rPr>
                <w:b/>
              </w:rPr>
              <w:t> preservación de los vegetales, [ ]</w:t>
            </w:r>
            <w:bookmarkStart w:id="17" w:name="sps7d"/>
            <w:bookmarkEnd w:id="17"/>
            <w:r w:rsidRPr="00DA2000">
              <w:rPr>
                <w:b/>
              </w:rPr>
              <w:t> protección de la salud humana contra las enfermedades o plagas animales o vegetales, [ ]</w:t>
            </w:r>
            <w:bookmarkStart w:id="18" w:name="sps7e"/>
            <w:bookmarkEnd w:id="18"/>
            <w:r w:rsidRPr="00DA2000">
              <w:rPr>
                <w:b/>
              </w:rPr>
              <w:t xml:space="preserve"> protección del territorio contra otros daños causados por plagas. </w:t>
            </w:r>
            <w:bookmarkStart w:id="19" w:name="sps7f"/>
            <w:bookmarkEnd w:id="19"/>
          </w:p>
        </w:tc>
      </w:tr>
      <w:tr w:rsidR="003978B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C3630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C3630" w:rsidP="00DA2000">
            <w:pPr>
              <w:spacing w:before="120" w:after="120"/>
            </w:pPr>
            <w:r w:rsidRPr="00DA2000">
              <w:rPr>
                <w:b/>
              </w:rPr>
              <w:t xml:space="preserve">¿Existe una norma internacional pertinente? De ser así, indíquese la norma: </w:t>
            </w:r>
          </w:p>
          <w:p w:rsidR="00B91FF3" w:rsidRPr="00DA2000" w:rsidRDefault="006C3630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0" w:name="sps8a"/>
            <w:bookmarkEnd w:id="20"/>
            <w:r w:rsidRPr="00DA2000">
              <w:rPr>
                <w:b/>
              </w:rPr>
              <w:tab/>
              <w:t xml:space="preserve">de la Comisión del Codex </w:t>
            </w:r>
            <w:proofErr w:type="spellStart"/>
            <w:r w:rsidRPr="00DA2000">
              <w:rPr>
                <w:b/>
              </w:rPr>
              <w:t>Alimentarius</w:t>
            </w:r>
            <w:proofErr w:type="spellEnd"/>
            <w:r w:rsidRPr="00DA2000">
              <w:rPr>
                <w:b/>
              </w:rPr>
              <w:t xml:space="preserve">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r w:rsidRPr="00DA2000">
              <w:rPr>
                <w:b/>
              </w:rPr>
              <w:t>:</w:t>
            </w:r>
            <w:r w:rsidRPr="00DA2000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B91FF3" w:rsidRPr="00DA2000" w:rsidRDefault="006C3630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2" w:name="sps8b"/>
            <w:bookmarkEnd w:id="22"/>
            <w:r w:rsidRPr="00DA2000">
              <w:rPr>
                <w:b/>
              </w:rPr>
              <w:tab/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Pr="00DA2000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B91FF3" w:rsidRPr="00DA2000" w:rsidRDefault="006C3630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4" w:name="sps8c"/>
            <w:bookmarkEnd w:id="24"/>
            <w:r w:rsidRPr="00DA2000">
              <w:rPr>
                <w:b/>
              </w:rPr>
              <w:tab/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r w:rsidRPr="00DA2000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B91FF3" w:rsidRPr="00DA2000" w:rsidRDefault="006C3630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26" w:name="sps8d"/>
            <w:r w:rsidRPr="00DA2000">
              <w:rPr>
                <w:b/>
              </w:rPr>
              <w:t>X</w:t>
            </w:r>
            <w:bookmarkEnd w:id="26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>Ninguna</w:t>
            </w:r>
          </w:p>
          <w:p w:rsidR="00B91FF3" w:rsidRPr="00DA2000" w:rsidRDefault="006C3630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>¿Se ajusta la reglamentación que se propone a la norma internacional pertinente?</w:t>
            </w:r>
          </w:p>
          <w:p w:rsidR="00B91FF3" w:rsidRPr="00DA2000" w:rsidRDefault="006C3630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 ]</w:t>
            </w:r>
            <w:bookmarkStart w:id="27" w:name="sps8ey"/>
            <w:bookmarkEnd w:id="27"/>
            <w:r w:rsidRPr="00DA2000">
              <w:rPr>
                <w:b/>
              </w:rPr>
              <w:t xml:space="preserve"> Sí   [ ]</w:t>
            </w:r>
            <w:bookmarkStart w:id="28" w:name="sps8en"/>
            <w:bookmarkEnd w:id="28"/>
            <w:r w:rsidRPr="00DA2000">
              <w:rPr>
                <w:b/>
              </w:rPr>
              <w:t xml:space="preserve"> No</w:t>
            </w:r>
          </w:p>
          <w:p w:rsidR="00B91FF3" w:rsidRPr="00DA2000" w:rsidRDefault="006C3630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>En caso negativo, indíquese, cuando sea posible, en qué medida y por qué razón se aparta de la norma internacional:</w:t>
            </w:r>
            <w:r w:rsidRPr="00DA2000">
              <w:t xml:space="preserve"> </w:t>
            </w:r>
            <w:bookmarkStart w:id="29" w:name="sps8e"/>
            <w:bookmarkEnd w:id="29"/>
          </w:p>
        </w:tc>
      </w:tr>
      <w:tr w:rsidR="003978B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C3630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C3630" w:rsidP="00DA2000">
            <w:pPr>
              <w:spacing w:before="120" w:after="120"/>
            </w:pPr>
            <w:r w:rsidRPr="00DA2000">
              <w:rPr>
                <w:b/>
              </w:rPr>
              <w:t xml:space="preserve">Otros documentos pertinentes e idioma(s) en que están disponibles: </w:t>
            </w:r>
            <w:bookmarkStart w:id="30" w:name="sps9a"/>
            <w:bookmarkEnd w:id="30"/>
            <w:r w:rsidRPr="00DA2000">
              <w:t xml:space="preserve"> </w:t>
            </w:r>
            <w:bookmarkStart w:id="31" w:name="sps9b"/>
            <w:bookmarkEnd w:id="31"/>
          </w:p>
        </w:tc>
      </w:tr>
      <w:tr w:rsidR="003978B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C3630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C3630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20 de enero de 2019</w:t>
            </w:r>
            <w:bookmarkStart w:id="32" w:name="sps10a"/>
            <w:bookmarkEnd w:id="32"/>
          </w:p>
          <w:p w:rsidR="00B91FF3" w:rsidRPr="00DA2000" w:rsidRDefault="006C3630" w:rsidP="00DA2000">
            <w:pPr>
              <w:spacing w:after="120"/>
            </w:pPr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>:</w:t>
            </w:r>
            <w:r w:rsidRPr="00DA2000">
              <w:rPr>
                <w:bCs/>
              </w:rPr>
              <w:t xml:space="preserve"> </w:t>
            </w:r>
            <w:r>
              <w:t>14 de enero de 2019</w:t>
            </w:r>
            <w:bookmarkStart w:id="33" w:name="sps10bisa"/>
            <w:bookmarkEnd w:id="33"/>
          </w:p>
        </w:tc>
      </w:tr>
      <w:tr w:rsidR="003978B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C3630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C3630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>Fecha propuesta de entrada en vigor: [ ]</w:t>
            </w:r>
            <w:bookmarkStart w:id="34" w:name="sps11c"/>
            <w:bookmarkEnd w:id="34"/>
            <w:r w:rsidRPr="00DA2000">
              <w:rPr>
                <w:b/>
              </w:rPr>
              <w:t xml:space="preserve"> 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21 de enero de 2019</w:t>
            </w:r>
            <w:bookmarkStart w:id="35" w:name="sps11a"/>
            <w:bookmarkEnd w:id="35"/>
          </w:p>
          <w:p w:rsidR="00B91FF3" w:rsidRPr="00DA2000" w:rsidRDefault="006C3630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36" w:name="sps11e"/>
            <w:bookmarkEnd w:id="36"/>
            <w:r w:rsidRPr="00DA2000">
              <w:rPr>
                <w:b/>
              </w:rPr>
              <w:tab/>
              <w:t xml:space="preserve">Medida de facilitación del comercio </w:t>
            </w:r>
            <w:bookmarkStart w:id="37" w:name="sps11ebis"/>
            <w:bookmarkEnd w:id="37"/>
          </w:p>
        </w:tc>
      </w:tr>
      <w:tr w:rsidR="003978B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C3630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C3630" w:rsidP="00DA2000">
            <w:pPr>
              <w:spacing w:before="120" w:after="120"/>
            </w:pPr>
            <w:r w:rsidRPr="00DA2000">
              <w:rPr>
                <w:b/>
              </w:rPr>
              <w:t>Fecha límite para la presentación de observaciones: [ ]</w:t>
            </w:r>
            <w:bookmarkStart w:id="38" w:name="sps12e"/>
            <w:bookmarkEnd w:id="38"/>
            <w:r w:rsidRPr="00DA2000">
              <w:rPr>
                <w:b/>
              </w:rPr>
              <w:t xml:space="preserve"> 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bookmarkStart w:id="39" w:name="sps12a"/>
            <w:r w:rsidRPr="00DA2000">
              <w:t>No se aplica.</w:t>
            </w:r>
            <w:bookmarkEnd w:id="39"/>
          </w:p>
          <w:p w:rsidR="00B91FF3" w:rsidRPr="00DA2000" w:rsidRDefault="006C3630" w:rsidP="00DA2000">
            <w:pPr>
              <w:keepNext/>
              <w:spacing w:after="120"/>
            </w:pPr>
            <w:r w:rsidRPr="00DA2000">
              <w:rPr>
                <w:b/>
              </w:rPr>
              <w:t>Organismo o autoridad encargado de tramitar las observaciones: [</w:t>
            </w:r>
            <w:bookmarkStart w:id="40" w:name="sps12b"/>
            <w:r w:rsidRPr="00DA2000">
              <w:rPr>
                <w:b/>
              </w:rPr>
              <w:t>X</w:t>
            </w:r>
            <w:bookmarkEnd w:id="40"/>
            <w:r w:rsidRPr="00DA2000">
              <w:rPr>
                <w:b/>
              </w:rPr>
              <w:t>] Organismo nacional encargado de la notificación, [</w:t>
            </w:r>
            <w:bookmarkStart w:id="41" w:name="sps12c"/>
            <w:r w:rsidRPr="00DA2000">
              <w:rPr>
                <w:b/>
              </w:rPr>
              <w:t>X</w:t>
            </w:r>
            <w:bookmarkEnd w:id="41"/>
            <w:r w:rsidRPr="00DA2000">
              <w:rPr>
                <w:b/>
              </w:rPr>
              <w:t>] Servicio nacional de información. Dirección, número de fax y dirección de correo electrónico (en su caso) de otra institución:</w:t>
            </w:r>
            <w:r w:rsidRPr="00DA2000">
              <w:t xml:space="preserve"> </w:t>
            </w:r>
            <w:bookmarkStart w:id="42" w:name="sps12d"/>
            <w:bookmarkEnd w:id="42"/>
          </w:p>
        </w:tc>
      </w:tr>
      <w:tr w:rsidR="003978BB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C3630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C3630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Texto(s) disponible(s) en: [</w:t>
            </w:r>
            <w:bookmarkStart w:id="43" w:name="sps13a"/>
            <w:r w:rsidRPr="00DA2000">
              <w:rPr>
                <w:b/>
              </w:rPr>
              <w:t>X</w:t>
            </w:r>
            <w:bookmarkEnd w:id="43"/>
            <w:r w:rsidRPr="00DA2000">
              <w:rPr>
                <w:b/>
              </w:rPr>
              <w:t>] Organismo nacional encargado de la notificación, [</w:t>
            </w:r>
            <w:bookmarkStart w:id="44" w:name="sps13b"/>
            <w:r w:rsidRPr="00DA2000">
              <w:rPr>
                <w:b/>
              </w:rPr>
              <w:t>X</w:t>
            </w:r>
            <w:bookmarkEnd w:id="44"/>
            <w:r w:rsidRPr="00DA2000">
              <w:rPr>
                <w:b/>
              </w:rPr>
              <w:t xml:space="preserve">] Servicio nacional de información. Dirección, número de fax y dirección de correo electrónico (en su caso) de otra institución: </w:t>
            </w:r>
          </w:p>
          <w:p w:rsidR="003978BB" w:rsidRDefault="006C3630">
            <w:r>
              <w:t>Ing. Moisés Pacheco Enciso</w:t>
            </w:r>
          </w:p>
          <w:p w:rsidR="003978BB" w:rsidRDefault="006C3630">
            <w:r>
              <w:t>Director General Cuarentena Vegetal SENASA</w:t>
            </w:r>
          </w:p>
          <w:p w:rsidR="003978BB" w:rsidRDefault="006C3630">
            <w:r>
              <w:t xml:space="preserve">Av. La Molina </w:t>
            </w:r>
            <w:proofErr w:type="spellStart"/>
            <w:r>
              <w:t>Nº</w:t>
            </w:r>
            <w:proofErr w:type="spellEnd"/>
            <w:r>
              <w:t xml:space="preserve"> 1915, Lima 12, Lima, Perú</w:t>
            </w:r>
          </w:p>
          <w:p w:rsidR="003978BB" w:rsidRDefault="006C3630">
            <w:r>
              <w:t>Tel: +(511) 313 3300 anexo 2001</w:t>
            </w:r>
          </w:p>
          <w:p w:rsidR="003978BB" w:rsidRDefault="006C3630">
            <w:r>
              <w:t>Correo electrónico: mpacheco@senasa.gob.pe</w:t>
            </w:r>
          </w:p>
          <w:p w:rsidR="00835735" w:rsidRDefault="00835735"/>
          <w:p w:rsidR="003978BB" w:rsidRDefault="006C3630">
            <w:r>
              <w:t>Servicio Nacional de Sanidad Agraria (SENASA)</w:t>
            </w:r>
          </w:p>
          <w:p w:rsidR="003978BB" w:rsidRDefault="006C3630">
            <w:pPr>
              <w:spacing w:after="120"/>
            </w:pPr>
            <w:r>
              <w:t>Correo electrónico: notificacionesmsf@senasa.gob.pe</w:t>
            </w:r>
            <w:bookmarkStart w:id="45" w:name="sps13c"/>
            <w:bookmarkEnd w:id="45"/>
          </w:p>
        </w:tc>
      </w:tr>
    </w:tbl>
    <w:p w:rsidR="00337700" w:rsidRPr="00DA2000" w:rsidRDefault="00062186" w:rsidP="00DA2000"/>
    <w:sectPr w:rsidR="00337700" w:rsidRPr="00DA2000" w:rsidSect="006C36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60C" w:rsidRDefault="006C3630">
      <w:r>
        <w:separator/>
      </w:r>
    </w:p>
  </w:endnote>
  <w:endnote w:type="continuationSeparator" w:id="0">
    <w:p w:rsidR="009B560C" w:rsidRDefault="006C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6C3630" w:rsidRDefault="006C3630" w:rsidP="006C363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6C3630" w:rsidRDefault="006C3630" w:rsidP="006C363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A2000" w:rsidRDefault="006C3630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60C" w:rsidRDefault="006C3630">
      <w:r>
        <w:separator/>
      </w:r>
    </w:p>
  </w:footnote>
  <w:footnote w:type="continuationSeparator" w:id="0">
    <w:p w:rsidR="009B560C" w:rsidRDefault="006C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630" w:rsidRPr="006C3630" w:rsidRDefault="006C3630" w:rsidP="006C363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3630">
      <w:t>G/SPS/N/PER/805</w:t>
    </w:r>
  </w:p>
  <w:p w:rsidR="006C3630" w:rsidRPr="006C3630" w:rsidRDefault="006C3630" w:rsidP="006C363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C3630" w:rsidRPr="006C3630" w:rsidRDefault="006C3630" w:rsidP="006C363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3630">
      <w:t xml:space="preserve">- </w:t>
    </w:r>
    <w:r w:rsidRPr="006C3630">
      <w:fldChar w:fldCharType="begin"/>
    </w:r>
    <w:r w:rsidRPr="006C3630">
      <w:instrText xml:space="preserve"> PAGE </w:instrText>
    </w:r>
    <w:r w:rsidRPr="006C3630">
      <w:fldChar w:fldCharType="separate"/>
    </w:r>
    <w:r w:rsidR="00062186">
      <w:rPr>
        <w:noProof/>
      </w:rPr>
      <w:t>2</w:t>
    </w:r>
    <w:r w:rsidRPr="006C3630">
      <w:fldChar w:fldCharType="end"/>
    </w:r>
    <w:r w:rsidRPr="006C3630">
      <w:t xml:space="preserve"> -</w:t>
    </w:r>
  </w:p>
  <w:p w:rsidR="00B91FF3" w:rsidRPr="006C3630" w:rsidRDefault="00062186" w:rsidP="006C363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630" w:rsidRPr="006C3630" w:rsidRDefault="006C3630" w:rsidP="006C363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3630">
      <w:t>G/SPS/N/PER/805</w:t>
    </w:r>
  </w:p>
  <w:p w:rsidR="006C3630" w:rsidRPr="006C3630" w:rsidRDefault="006C3630" w:rsidP="006C363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C3630" w:rsidRPr="006C3630" w:rsidRDefault="006C3630" w:rsidP="006C363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3630">
      <w:t xml:space="preserve">- </w:t>
    </w:r>
    <w:r w:rsidRPr="006C3630">
      <w:fldChar w:fldCharType="begin"/>
    </w:r>
    <w:r w:rsidRPr="006C3630">
      <w:instrText xml:space="preserve"> PAGE </w:instrText>
    </w:r>
    <w:r w:rsidRPr="006C3630">
      <w:fldChar w:fldCharType="separate"/>
    </w:r>
    <w:r w:rsidRPr="006C3630">
      <w:rPr>
        <w:noProof/>
      </w:rPr>
      <w:t>2</w:t>
    </w:r>
    <w:r w:rsidRPr="006C3630">
      <w:fldChar w:fldCharType="end"/>
    </w:r>
    <w:r w:rsidRPr="006C3630">
      <w:t xml:space="preserve"> -</w:t>
    </w:r>
  </w:p>
  <w:p w:rsidR="00DD65B2" w:rsidRPr="006C3630" w:rsidRDefault="00062186" w:rsidP="006C363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3978BB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062186">
          <w:pPr>
            <w:rPr>
              <w:noProof/>
              <w:szCs w:val="18"/>
              <w:lang w:eastAsia="en-GB"/>
            </w:rPr>
          </w:pPr>
          <w:bookmarkStart w:id="46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6C3630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6"/>
    <w:tr w:rsidR="003978BB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6C3630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982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062186">
          <w:pPr>
            <w:jc w:val="right"/>
            <w:rPr>
              <w:b/>
              <w:szCs w:val="18"/>
            </w:rPr>
          </w:pPr>
        </w:p>
      </w:tc>
    </w:tr>
    <w:tr w:rsidR="003978BB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062186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6C3630" w:rsidRDefault="006C3630" w:rsidP="00043017">
          <w:pPr>
            <w:jc w:val="right"/>
            <w:rPr>
              <w:b/>
              <w:szCs w:val="18"/>
            </w:rPr>
          </w:pPr>
          <w:bookmarkStart w:id="47" w:name="bmkSymbols"/>
          <w:r>
            <w:rPr>
              <w:b/>
              <w:szCs w:val="18"/>
            </w:rPr>
            <w:t>G/SPS/N/PER/805</w:t>
          </w:r>
        </w:p>
        <w:bookmarkEnd w:id="47"/>
        <w:p w:rsidR="00043017" w:rsidRPr="00B91FF3" w:rsidRDefault="00062186" w:rsidP="00043017">
          <w:pPr>
            <w:jc w:val="right"/>
            <w:rPr>
              <w:b/>
              <w:szCs w:val="18"/>
            </w:rPr>
          </w:pPr>
        </w:p>
      </w:tc>
    </w:tr>
    <w:tr w:rsidR="003978BB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062186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CD1848" w:rsidP="005D4F0E">
          <w:pPr>
            <w:jc w:val="right"/>
            <w:rPr>
              <w:szCs w:val="18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8"/>
            </w:rPr>
            <w:t>14 de febrero de 2019</w:t>
          </w:r>
        </w:p>
      </w:tc>
    </w:tr>
    <w:tr w:rsidR="003978BB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6C3630">
          <w:pPr>
            <w:jc w:val="left"/>
            <w:rPr>
              <w:b/>
              <w:szCs w:val="18"/>
            </w:rPr>
          </w:pPr>
          <w:bookmarkStart w:id="50" w:name="bmkSerial"/>
          <w:r w:rsidRPr="00DA2000">
            <w:rPr>
              <w:color w:val="FF0000"/>
              <w:szCs w:val="18"/>
            </w:rPr>
            <w:t>(</w:t>
          </w:r>
          <w:bookmarkStart w:id="51" w:name="spsSerialNumber"/>
          <w:bookmarkEnd w:id="51"/>
          <w:r w:rsidR="00CD1848">
            <w:rPr>
              <w:color w:val="FF0000"/>
              <w:szCs w:val="18"/>
            </w:rPr>
            <w:t>19-</w:t>
          </w:r>
          <w:r w:rsidR="00062186">
            <w:rPr>
              <w:color w:val="FF0000"/>
              <w:szCs w:val="18"/>
            </w:rPr>
            <w:t>0856</w:t>
          </w:r>
          <w:r w:rsidRPr="00DA2000">
            <w:rPr>
              <w:color w:val="FF0000"/>
              <w:szCs w:val="18"/>
            </w:rPr>
            <w:t>)</w:t>
          </w:r>
          <w:bookmarkEnd w:id="50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6C3630" w:rsidP="005D4F0E">
          <w:pPr>
            <w:jc w:val="right"/>
            <w:rPr>
              <w:szCs w:val="18"/>
            </w:rPr>
          </w:pPr>
          <w:bookmarkStart w:id="52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062186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062186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52"/>
        </w:p>
      </w:tc>
    </w:tr>
    <w:tr w:rsidR="003978BB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6C3630">
          <w:pPr>
            <w:jc w:val="left"/>
            <w:rPr>
              <w:szCs w:val="18"/>
            </w:rPr>
          </w:pPr>
          <w:bookmarkStart w:id="53" w:name="bmkCommittee"/>
          <w:r>
            <w:rPr>
              <w:b/>
              <w:szCs w:val="18"/>
            </w:rPr>
            <w:t>Comité de Medidas Sanitarias y Fitosanitarias</w:t>
          </w:r>
          <w:bookmarkEnd w:id="53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6C3630" w:rsidP="002C7141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español</w:t>
          </w:r>
          <w:bookmarkEnd w:id="54"/>
        </w:p>
      </w:tc>
    </w:tr>
  </w:tbl>
  <w:p w:rsidR="00DD65B2" w:rsidRPr="00DA2000" w:rsidRDefault="000621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F0EC2F9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85EF9D4" w:tentative="1">
      <w:start w:val="1"/>
      <w:numFmt w:val="lowerLetter"/>
      <w:lvlText w:val="%2."/>
      <w:lvlJc w:val="left"/>
      <w:pPr>
        <w:ind w:left="1080" w:hanging="360"/>
      </w:pPr>
    </w:lvl>
    <w:lvl w:ilvl="2" w:tplc="01DE0FB8" w:tentative="1">
      <w:start w:val="1"/>
      <w:numFmt w:val="lowerRoman"/>
      <w:lvlText w:val="%3."/>
      <w:lvlJc w:val="right"/>
      <w:pPr>
        <w:ind w:left="1800" w:hanging="180"/>
      </w:pPr>
    </w:lvl>
    <w:lvl w:ilvl="3" w:tplc="83B423F2" w:tentative="1">
      <w:start w:val="1"/>
      <w:numFmt w:val="decimal"/>
      <w:lvlText w:val="%4."/>
      <w:lvlJc w:val="left"/>
      <w:pPr>
        <w:ind w:left="2520" w:hanging="360"/>
      </w:pPr>
    </w:lvl>
    <w:lvl w:ilvl="4" w:tplc="3D900974" w:tentative="1">
      <w:start w:val="1"/>
      <w:numFmt w:val="lowerLetter"/>
      <w:lvlText w:val="%5."/>
      <w:lvlJc w:val="left"/>
      <w:pPr>
        <w:ind w:left="3240" w:hanging="360"/>
      </w:pPr>
    </w:lvl>
    <w:lvl w:ilvl="5" w:tplc="F3C2F51A" w:tentative="1">
      <w:start w:val="1"/>
      <w:numFmt w:val="lowerRoman"/>
      <w:lvlText w:val="%6."/>
      <w:lvlJc w:val="right"/>
      <w:pPr>
        <w:ind w:left="3960" w:hanging="180"/>
      </w:pPr>
    </w:lvl>
    <w:lvl w:ilvl="6" w:tplc="AD30911A" w:tentative="1">
      <w:start w:val="1"/>
      <w:numFmt w:val="decimal"/>
      <w:lvlText w:val="%7."/>
      <w:lvlJc w:val="left"/>
      <w:pPr>
        <w:ind w:left="4680" w:hanging="360"/>
      </w:pPr>
    </w:lvl>
    <w:lvl w:ilvl="7" w:tplc="2668E97C" w:tentative="1">
      <w:start w:val="1"/>
      <w:numFmt w:val="lowerLetter"/>
      <w:lvlText w:val="%8."/>
      <w:lvlJc w:val="left"/>
      <w:pPr>
        <w:ind w:left="5400" w:hanging="360"/>
      </w:pPr>
    </w:lvl>
    <w:lvl w:ilvl="8" w:tplc="D6E6AF8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BB"/>
    <w:rsid w:val="00062186"/>
    <w:rsid w:val="003978BB"/>
    <w:rsid w:val="006C3630"/>
    <w:rsid w:val="00835735"/>
    <w:rsid w:val="009B560C"/>
    <w:rsid w:val="00CD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45E00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PER/19_0886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2767</Characters>
  <Application>Microsoft Office Word</Application>
  <DocSecurity>0</DocSecurity>
  <Lines>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dcterms:created xsi:type="dcterms:W3CDTF">2019-02-14T09:33:00Z</dcterms:created>
  <dcterms:modified xsi:type="dcterms:W3CDTF">2019-02-14T10:11:00Z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G/SPS/N/PER/805</vt:lpwstr>
  </property>
</Properties>
</file>