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1330F5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66A5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Perú</w:t>
            </w:r>
            <w:bookmarkEnd w:id="2"/>
          </w:p>
          <w:p w:rsidR="00B91FF3" w:rsidRPr="00DA2000" w:rsidRDefault="001330F5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6" w:name="sps2a"/>
            <w:bookmarkEnd w:id="6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Plantas </w:t>
            </w:r>
            <w:r w:rsidRPr="00A834A1">
              <w:rPr>
                <w:i/>
                <w:iCs/>
              </w:rPr>
              <w:t>in vitro</w:t>
            </w:r>
            <w:r w:rsidRPr="00A834A1">
              <w:t xml:space="preserve"> de orquídeas (</w:t>
            </w:r>
            <w:proofErr w:type="spellStart"/>
            <w:r w:rsidRPr="00A834A1">
              <w:rPr>
                <w:i/>
                <w:iCs/>
              </w:rPr>
              <w:t>Phalaenopsis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 xml:space="preserve">., </w:t>
            </w:r>
            <w:proofErr w:type="spellStart"/>
            <w:r w:rsidRPr="00A834A1">
              <w:rPr>
                <w:i/>
                <w:iCs/>
              </w:rPr>
              <w:t>Dendrobium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 xml:space="preserve">., </w:t>
            </w:r>
            <w:proofErr w:type="spellStart"/>
            <w:r w:rsidRPr="00A834A1">
              <w:rPr>
                <w:i/>
                <w:iCs/>
              </w:rPr>
              <w:t>Paphiopedilum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 xml:space="preserve">. y </w:t>
            </w:r>
            <w:proofErr w:type="spellStart"/>
            <w:r w:rsidRPr="00A834A1">
              <w:rPr>
                <w:i/>
                <w:iCs/>
              </w:rPr>
              <w:t>Cymbidium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</w:t>
            </w:r>
            <w:bookmarkStart w:id="8" w:name="sps3a"/>
            <w:bookmarkEnd w:id="8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:rsidR="00B91FF3" w:rsidRPr="00DA2000" w:rsidRDefault="001330F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:rsidR="00B91FF3" w:rsidRPr="00DA2000" w:rsidRDefault="001330F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Tailandia</w:t>
            </w:r>
            <w:bookmarkStart w:id="15" w:name="sps4a"/>
            <w:bookmarkEnd w:id="15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Resolución Directoral 0023-2020-MINAGRISENASA-DSV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bookmarkEnd w:id="21"/>
            <w:r w:rsidR="00DC6A0B">
              <w:t>3</w:t>
            </w:r>
          </w:p>
          <w:p w:rsidR="00B91FF3" w:rsidRPr="00DA2000" w:rsidRDefault="005C5652" w:rsidP="00DA2000">
            <w:pPr>
              <w:spacing w:after="120"/>
            </w:pPr>
            <w:hyperlink r:id="rId7" w:tgtFrame="_blank" w:history="1">
              <w:r w:rsidR="001330F5" w:rsidRPr="00DA2000">
                <w:rPr>
                  <w:color w:val="0000FF"/>
                  <w:u w:val="single"/>
                </w:rPr>
                <w:t>https://members.wto.org/crnattachments/2021/SPS/PER/21_0138_00_s.pdf</w:t>
              </w:r>
            </w:hyperlink>
            <w:bookmarkStart w:id="22" w:name="sps5d"/>
            <w:bookmarkEnd w:id="22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La norma establece los requisitos fitosanitarios de cumplimiento en la importación de plantas </w:t>
            </w:r>
            <w:proofErr w:type="spellStart"/>
            <w:r w:rsidRPr="00A834A1">
              <w:t>plantas</w:t>
            </w:r>
            <w:proofErr w:type="spellEnd"/>
            <w:r w:rsidRPr="00A834A1">
              <w:t xml:space="preserve"> </w:t>
            </w:r>
            <w:r w:rsidRPr="00DC6A0B">
              <w:rPr>
                <w:i/>
                <w:iCs/>
              </w:rPr>
              <w:t>in vitro</w:t>
            </w:r>
            <w:r w:rsidRPr="00A834A1">
              <w:t xml:space="preserve"> de orquídeas (</w:t>
            </w:r>
            <w:proofErr w:type="spellStart"/>
            <w:r w:rsidRPr="00A834A1">
              <w:rPr>
                <w:i/>
                <w:iCs/>
              </w:rPr>
              <w:t>Phalaenopsis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 xml:space="preserve">., </w:t>
            </w:r>
            <w:proofErr w:type="spellStart"/>
            <w:r w:rsidRPr="00A834A1">
              <w:rPr>
                <w:i/>
                <w:iCs/>
              </w:rPr>
              <w:t>Dendrobium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 xml:space="preserve">., </w:t>
            </w:r>
            <w:proofErr w:type="spellStart"/>
            <w:r w:rsidRPr="00A834A1">
              <w:rPr>
                <w:i/>
                <w:iCs/>
              </w:rPr>
              <w:t>Paphiopedilum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 xml:space="preserve">. y </w:t>
            </w:r>
            <w:proofErr w:type="spellStart"/>
            <w:r w:rsidRPr="00A834A1">
              <w:rPr>
                <w:i/>
                <w:iCs/>
              </w:rPr>
              <w:t>Cymbidium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 de origen y procedencia Tailandia.</w:t>
            </w:r>
            <w:bookmarkStart w:id="24" w:name="sps6a"/>
            <w:bookmarkEnd w:id="24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:rsidR="00B91FF3" w:rsidRPr="00DA2000" w:rsidRDefault="001330F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:rsidR="00B91FF3" w:rsidRPr="00DA2000" w:rsidRDefault="001330F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:rsidR="00B91FF3" w:rsidRPr="00DA2000" w:rsidRDefault="001330F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4" w:name="sps8c"/>
            <w:bookmarkEnd w:id="44"/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bookmarkEnd w:id="46"/>
          </w:p>
          <w:p w:rsidR="00B91FF3" w:rsidRPr="00DA2000" w:rsidRDefault="001330F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7" w:name="sps8d"/>
            <w:r w:rsidRPr="00DA2000">
              <w:rPr>
                <w:b/>
              </w:rPr>
              <w:t>X</w:t>
            </w:r>
            <w:bookmarkEnd w:id="4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:rsidR="00B91FF3" w:rsidRPr="00DA2000" w:rsidRDefault="001330F5" w:rsidP="00DA2000">
            <w:pPr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9"/>
          </w:p>
          <w:p w:rsidR="00B91FF3" w:rsidRPr="00DA2000" w:rsidRDefault="001330F5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50" w:name="sps8ey"/>
            <w:bookmarkEnd w:id="50"/>
            <w:r w:rsidRPr="00DA2000">
              <w:rPr>
                <w:b/>
              </w:rPr>
              <w:t xml:space="preserve">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:rsidR="00B91FF3" w:rsidRPr="00DA2000" w:rsidRDefault="001330F5" w:rsidP="00DC6A0B">
            <w:pPr>
              <w:spacing w:before="240"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b"/>
            <w:bookmarkEnd w:id="57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16 de diciembre de 2020</w:t>
            </w:r>
            <w:bookmarkStart w:id="59" w:name="sps10a"/>
            <w:bookmarkEnd w:id="59"/>
          </w:p>
          <w:p w:rsidR="00B91FF3" w:rsidRPr="00DA2000" w:rsidRDefault="001330F5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17 de diciembre de 2020</w:t>
            </w:r>
            <w:bookmarkStart w:id="61" w:name="sps10bisa"/>
            <w:bookmarkEnd w:id="61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17 de diciembre de 2020</w:t>
            </w:r>
            <w:bookmarkStart w:id="65" w:name="sps11a"/>
            <w:bookmarkEnd w:id="65"/>
          </w:p>
          <w:p w:rsidR="00B91FF3" w:rsidRPr="00DA2000" w:rsidRDefault="001330F5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No se aplica.</w:t>
            </w:r>
            <w:bookmarkEnd w:id="72"/>
          </w:p>
          <w:p w:rsidR="00B91FF3" w:rsidRPr="00DA2000" w:rsidRDefault="001330F5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2166A5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1330F5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2166A5" w:rsidRPr="00A834A1" w:rsidRDefault="001330F5" w:rsidP="000D29D0">
            <w:pPr>
              <w:keepNext/>
              <w:keepLines/>
            </w:pPr>
            <w:proofErr w:type="spellStart"/>
            <w:r w:rsidRPr="00A834A1">
              <w:t>Blg</w:t>
            </w:r>
            <w:proofErr w:type="spellEnd"/>
            <w:r w:rsidRPr="00A834A1">
              <w:t xml:space="preserve">. Julio Vivas </w:t>
            </w:r>
            <w:proofErr w:type="spellStart"/>
            <w:r w:rsidRPr="00A834A1">
              <w:t>Bancallán</w:t>
            </w:r>
            <w:proofErr w:type="spellEnd"/>
          </w:p>
          <w:p w:rsidR="002166A5" w:rsidRPr="00A834A1" w:rsidRDefault="001330F5" w:rsidP="000D29D0">
            <w:pPr>
              <w:keepNext/>
              <w:keepLines/>
            </w:pPr>
            <w:r w:rsidRPr="00A834A1">
              <w:t>Director(e) de Subdirección de Cuarentena Vegetal SENASA</w:t>
            </w:r>
          </w:p>
          <w:p w:rsidR="002166A5" w:rsidRPr="00A834A1" w:rsidRDefault="001330F5" w:rsidP="000D29D0">
            <w:pPr>
              <w:keepNext/>
              <w:keepLines/>
            </w:pPr>
            <w:r w:rsidRPr="00A834A1">
              <w:t xml:space="preserve">Av. La Molina </w:t>
            </w:r>
            <w:proofErr w:type="spellStart"/>
            <w:r w:rsidRPr="00A834A1">
              <w:t>Nº</w:t>
            </w:r>
            <w:proofErr w:type="spellEnd"/>
            <w:r w:rsidRPr="00A834A1">
              <w:t xml:space="preserve"> 1915, Lima 12, Lima, Perú</w:t>
            </w:r>
          </w:p>
          <w:p w:rsidR="002166A5" w:rsidRPr="00A834A1" w:rsidRDefault="001330F5" w:rsidP="000D29D0">
            <w:pPr>
              <w:keepNext/>
              <w:keepLines/>
            </w:pPr>
            <w:r w:rsidRPr="00A834A1">
              <w:t>Tel: +(511) 313 3300 anexo 6120</w:t>
            </w:r>
          </w:p>
          <w:p w:rsidR="002166A5" w:rsidRPr="00A834A1" w:rsidRDefault="001330F5" w:rsidP="000D29D0">
            <w:pPr>
              <w:keepNext/>
              <w:keepLines/>
              <w:spacing w:after="120"/>
            </w:pPr>
            <w:r w:rsidRPr="00A834A1">
              <w:t>Correo electrónico: jvivas@senasa.gob.pe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133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E0" w:rsidRDefault="001330F5">
      <w:r>
        <w:separator/>
      </w:r>
    </w:p>
  </w:endnote>
  <w:endnote w:type="continuationSeparator" w:id="0">
    <w:p w:rsidR="005C51E0" w:rsidRDefault="001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330F5" w:rsidRDefault="001330F5" w:rsidP="001330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330F5" w:rsidRDefault="001330F5" w:rsidP="001330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1330F5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E0" w:rsidRDefault="001330F5">
      <w:r>
        <w:separator/>
      </w:r>
    </w:p>
  </w:footnote>
  <w:footnote w:type="continuationSeparator" w:id="0">
    <w:p w:rsidR="005C51E0" w:rsidRDefault="001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0F5" w:rsidRPr="001330F5" w:rsidRDefault="001330F5" w:rsidP="00133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0F5">
      <w:t>G/SPS/N/PER/910</w:t>
    </w:r>
  </w:p>
  <w:p w:rsidR="001330F5" w:rsidRPr="001330F5" w:rsidRDefault="001330F5" w:rsidP="00133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30F5" w:rsidRPr="001330F5" w:rsidRDefault="001330F5" w:rsidP="00133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0F5">
      <w:t xml:space="preserve">- </w:t>
    </w:r>
    <w:r w:rsidRPr="001330F5">
      <w:fldChar w:fldCharType="begin"/>
    </w:r>
    <w:r w:rsidRPr="001330F5">
      <w:instrText xml:space="preserve"> PAGE </w:instrText>
    </w:r>
    <w:r w:rsidRPr="001330F5">
      <w:fldChar w:fldCharType="separate"/>
    </w:r>
    <w:r w:rsidRPr="001330F5">
      <w:rPr>
        <w:noProof/>
      </w:rPr>
      <w:t>2</w:t>
    </w:r>
    <w:r w:rsidRPr="001330F5">
      <w:fldChar w:fldCharType="end"/>
    </w:r>
    <w:r w:rsidRPr="001330F5">
      <w:t xml:space="preserve"> -</w:t>
    </w:r>
  </w:p>
  <w:p w:rsidR="00B91FF3" w:rsidRPr="001330F5" w:rsidRDefault="00B91FF3" w:rsidP="001330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0F5" w:rsidRPr="001330F5" w:rsidRDefault="001330F5" w:rsidP="00133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0F5">
      <w:t>G/SPS/N/PER/910</w:t>
    </w:r>
  </w:p>
  <w:p w:rsidR="001330F5" w:rsidRPr="001330F5" w:rsidRDefault="001330F5" w:rsidP="00133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30F5" w:rsidRPr="001330F5" w:rsidRDefault="001330F5" w:rsidP="00133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0F5">
      <w:t xml:space="preserve">- </w:t>
    </w:r>
    <w:r w:rsidRPr="001330F5">
      <w:fldChar w:fldCharType="begin"/>
    </w:r>
    <w:r w:rsidRPr="001330F5">
      <w:instrText xml:space="preserve"> PAGE </w:instrText>
    </w:r>
    <w:r w:rsidRPr="001330F5">
      <w:fldChar w:fldCharType="separate"/>
    </w:r>
    <w:r w:rsidRPr="001330F5">
      <w:rPr>
        <w:noProof/>
      </w:rPr>
      <w:t>2</w:t>
    </w:r>
    <w:r w:rsidRPr="001330F5">
      <w:fldChar w:fldCharType="end"/>
    </w:r>
    <w:r w:rsidRPr="001330F5">
      <w:t xml:space="preserve"> -</w:t>
    </w:r>
  </w:p>
  <w:p w:rsidR="00DD65B2" w:rsidRPr="001330F5" w:rsidRDefault="00DD65B2" w:rsidP="001330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166A5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1330F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2166A5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214FE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2166A5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330F5" w:rsidRDefault="001330F5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G/SPS/N/PER/910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2166A5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FD2792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 xml:space="preserve">5 </w:t>
          </w:r>
          <w:r w:rsidR="009F0D95">
            <w:rPr>
              <w:szCs w:val="18"/>
            </w:rPr>
            <w:t>de enero de</w:t>
          </w:r>
          <w:r>
            <w:rPr>
              <w:szCs w:val="18"/>
            </w:rPr>
            <w:t xml:space="preserve"> 2021</w:t>
          </w:r>
        </w:p>
      </w:tc>
    </w:tr>
    <w:tr w:rsidR="002166A5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1330F5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FD2792">
            <w:rPr>
              <w:color w:val="FF0000"/>
              <w:szCs w:val="18"/>
            </w:rPr>
            <w:t>21-</w:t>
          </w:r>
          <w:r w:rsidR="005C5652">
            <w:rPr>
              <w:color w:val="FF0000"/>
              <w:szCs w:val="18"/>
            </w:rPr>
            <w:t>0128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1330F5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2166A5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1330F5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1330F5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E8E48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D29FEE" w:tentative="1">
      <w:start w:val="1"/>
      <w:numFmt w:val="lowerLetter"/>
      <w:lvlText w:val="%2."/>
      <w:lvlJc w:val="left"/>
      <w:pPr>
        <w:ind w:left="1080" w:hanging="360"/>
      </w:pPr>
    </w:lvl>
    <w:lvl w:ilvl="2" w:tplc="0A9C601C" w:tentative="1">
      <w:start w:val="1"/>
      <w:numFmt w:val="lowerRoman"/>
      <w:lvlText w:val="%3."/>
      <w:lvlJc w:val="right"/>
      <w:pPr>
        <w:ind w:left="1800" w:hanging="180"/>
      </w:pPr>
    </w:lvl>
    <w:lvl w:ilvl="3" w:tplc="AFD04316" w:tentative="1">
      <w:start w:val="1"/>
      <w:numFmt w:val="decimal"/>
      <w:lvlText w:val="%4."/>
      <w:lvlJc w:val="left"/>
      <w:pPr>
        <w:ind w:left="2520" w:hanging="360"/>
      </w:pPr>
    </w:lvl>
    <w:lvl w:ilvl="4" w:tplc="FE209D2A" w:tentative="1">
      <w:start w:val="1"/>
      <w:numFmt w:val="lowerLetter"/>
      <w:lvlText w:val="%5."/>
      <w:lvlJc w:val="left"/>
      <w:pPr>
        <w:ind w:left="3240" w:hanging="360"/>
      </w:pPr>
    </w:lvl>
    <w:lvl w:ilvl="5" w:tplc="FB5C8B78" w:tentative="1">
      <w:start w:val="1"/>
      <w:numFmt w:val="lowerRoman"/>
      <w:lvlText w:val="%6."/>
      <w:lvlJc w:val="right"/>
      <w:pPr>
        <w:ind w:left="3960" w:hanging="180"/>
      </w:pPr>
    </w:lvl>
    <w:lvl w:ilvl="6" w:tplc="0EBA4EB8" w:tentative="1">
      <w:start w:val="1"/>
      <w:numFmt w:val="decimal"/>
      <w:lvlText w:val="%7."/>
      <w:lvlJc w:val="left"/>
      <w:pPr>
        <w:ind w:left="4680" w:hanging="360"/>
      </w:pPr>
    </w:lvl>
    <w:lvl w:ilvl="7" w:tplc="581484A2" w:tentative="1">
      <w:start w:val="1"/>
      <w:numFmt w:val="lowerLetter"/>
      <w:lvlText w:val="%8."/>
      <w:lvlJc w:val="left"/>
      <w:pPr>
        <w:ind w:left="5400" w:hanging="360"/>
      </w:pPr>
    </w:lvl>
    <w:lvl w:ilvl="8" w:tplc="CCB276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0F5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4FEB"/>
    <w:rsid w:val="002166A5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B0AB7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51E0"/>
    <w:rsid w:val="005C5652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0D95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C6A0B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D2792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CCE5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PER/21_0138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2816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2021-01-05T08:18:00Z</dcterms:created>
  <dcterms:modified xsi:type="dcterms:W3CDTF">2021-01-05T12:49:00Z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G/SPS/N/PER/910</vt:lpwstr>
  </property>
  <property fmtid="{D5CDD505-2E9C-101B-9397-08002B2CF9AE}" pid="3" name="TitusGUID">
    <vt:lpwstr>1e3ab3e9-7ec9-432e-9cbd-d9b69675a200</vt:lpwstr>
  </property>
  <property fmtid="{D5CDD505-2E9C-101B-9397-08002B2CF9AE}" pid="4" name="WTOCLASSIFICATION">
    <vt:lpwstr>WTO OFFICIAL</vt:lpwstr>
  </property>
</Properties>
</file>