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040E04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55BDC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El Salvador</w:t>
            </w:r>
            <w:bookmarkEnd w:id="1"/>
          </w:p>
          <w:p w:rsidR="00B91FF3" w:rsidRPr="00DA2000" w:rsidRDefault="00040E04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Organismo Salvadoreño de Reglamentación Técnica (OSARTEC)</w:t>
            </w:r>
            <w:bookmarkStart w:id="5" w:name="sps2a"/>
            <w:bookmarkEnd w:id="5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Códigos ICS: 65.020.30, 65.120</w:t>
            </w:r>
            <w:bookmarkStart w:id="7" w:name="sps3a"/>
            <w:bookmarkEnd w:id="7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040E0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040E0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Reglamento Técnico Salvadoreño RTS 65.05.01:19 Vigilancia epidemiológica, prevención y control de la Encefalopatía</w:t>
            </w:r>
            <w:r>
              <w:t xml:space="preserve"> </w:t>
            </w:r>
            <w:r w:rsidRPr="00A834A1">
              <w:t>Espongiforme</w:t>
            </w:r>
            <w:r>
              <w:t xml:space="preserve"> </w:t>
            </w:r>
            <w:r w:rsidRPr="00A834A1">
              <w:t>Bovina (EEB) y Otras Encefalopatías Espongiformes Transmisibles (EET)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14</w:t>
            </w:r>
            <w:bookmarkEnd w:id="20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bookmarkStart w:id="21" w:name="X_SPS_Reg_6A"/>
            <w:r w:rsidRPr="00DA2000">
              <w:rPr>
                <w:b/>
              </w:rPr>
              <w:t>Descripción del contenido</w:t>
            </w:r>
            <w:bookmarkEnd w:id="21"/>
            <w:r w:rsidRPr="00DA2000">
              <w:rPr>
                <w:b/>
              </w:rPr>
              <w:t>:</w:t>
            </w:r>
            <w:r w:rsidRPr="00A834A1">
              <w:t xml:space="preserve"> Este reglamento regula la vigilancia epidemiológica de la Encefalopatía Espongiforme Bovina (EEB) y otras encefalopatías espongiformes transmisibles (EET); así como la prevención de transmisión y control de su agente causal a través de animales vivos, alimentos para consumo de los animales, productos, subproductos y otros que puedan actuar como agentes de transmisión, con el fin de establecer y mantener un estatus sanitario reconocido y demostrar que la enfermedad no existe en el territorio nacional.</w:t>
            </w:r>
            <w:bookmarkStart w:id="22" w:name="sps6a"/>
            <w:bookmarkEnd w:id="22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bookmarkStart w:id="23" w:name="X_SPS_Reg_7A"/>
            <w:r w:rsidRPr="00DA2000">
              <w:rPr>
                <w:b/>
              </w:rPr>
              <w:t>Objetivo y razón de ser</w:t>
            </w:r>
            <w:bookmarkEnd w:id="23"/>
            <w:r w:rsidRPr="00DA2000">
              <w:rPr>
                <w:b/>
              </w:rPr>
              <w:t>: [ ]</w:t>
            </w:r>
            <w:bookmarkStart w:id="24" w:name="sps7a"/>
            <w:bookmarkEnd w:id="24"/>
            <w:r w:rsidRPr="00DA2000">
              <w:rPr>
                <w:b/>
              </w:rPr>
              <w:t> </w:t>
            </w:r>
            <w:bookmarkStart w:id="25" w:name="X_SPS_Reg_7B"/>
            <w:r w:rsidRPr="00DA2000">
              <w:rPr>
                <w:b/>
              </w:rPr>
              <w:t>inocuidad de los alimentos</w:t>
            </w:r>
            <w:bookmarkEnd w:id="25"/>
            <w:r w:rsidRPr="00DA2000">
              <w:rPr>
                <w:b/>
              </w:rPr>
              <w:t>, [</w:t>
            </w:r>
            <w:bookmarkStart w:id="26" w:name="sps7b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 </w:t>
            </w:r>
            <w:bookmarkStart w:id="27" w:name="X_SPS_Reg_7C"/>
            <w:r w:rsidRPr="00DA2000">
              <w:rPr>
                <w:b/>
              </w:rPr>
              <w:t>sanidad animal</w:t>
            </w:r>
            <w:bookmarkEnd w:id="27"/>
            <w:r w:rsidRPr="00DA2000">
              <w:rPr>
                <w:b/>
              </w:rPr>
              <w:t>, [ ]</w:t>
            </w:r>
            <w:bookmarkStart w:id="28" w:name="sps7c"/>
            <w:bookmarkEnd w:id="28"/>
            <w:r w:rsidRPr="00DA2000">
              <w:rPr>
                <w:b/>
              </w:rPr>
              <w:t> </w:t>
            </w:r>
            <w:bookmarkStart w:id="29" w:name="X_SPS_Reg_7D"/>
            <w:r w:rsidRPr="00DA2000">
              <w:rPr>
                <w:b/>
              </w:rPr>
              <w:t>preservación de los vegetales</w:t>
            </w:r>
            <w:bookmarkEnd w:id="29"/>
            <w:r w:rsidRPr="00DA2000">
              <w:rPr>
                <w:b/>
              </w:rPr>
              <w:t>, [</w:t>
            </w:r>
            <w:bookmarkStart w:id="30" w:name="sps7d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e"/>
            <w:bookmarkEnd w:id="32"/>
            <w:r w:rsidRPr="00DA2000">
              <w:rPr>
                <w:b/>
              </w:rPr>
              <w:t> </w:t>
            </w:r>
            <w:bookmarkStart w:id="33" w:name="X_SPS_Reg_7F"/>
            <w:r w:rsidRPr="00DA2000">
              <w:rPr>
                <w:b/>
              </w:rPr>
              <w:t>protección del territorio contra otros daños causados por plagas</w:t>
            </w:r>
            <w:bookmarkEnd w:id="33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4" w:name="sps7f"/>
            <w:bookmarkEnd w:id="34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bookmarkStart w:id="35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5"/>
            <w:r w:rsidRPr="00DA2000">
              <w:rPr>
                <w:b/>
              </w:rPr>
              <w:t xml:space="preserve">: </w:t>
            </w:r>
          </w:p>
          <w:p w:rsidR="00B91FF3" w:rsidRPr="00DA2000" w:rsidRDefault="00040E0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6" w:name="sps8a"/>
            <w:bookmarkEnd w:id="36"/>
            <w:r w:rsidRPr="00DA2000">
              <w:rPr>
                <w:b/>
              </w:rPr>
              <w:tab/>
            </w:r>
            <w:bookmarkStart w:id="37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7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8" w:name="sps8atext"/>
            <w:bookmarkEnd w:id="38"/>
          </w:p>
          <w:p w:rsidR="00B91FF3" w:rsidRPr="00DA2000" w:rsidRDefault="00040E0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39" w:name="sps8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0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0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1" w:name="sps8btext"/>
            <w:r w:rsidRPr="00A834A1">
              <w:t>Código Sanitario para los Animales Terrestres, Capítulo 11.4. Encefalopatía Espongiforme Bovina de la Organización Mundial de Sanidad Animal (OIE).</w:t>
            </w:r>
            <w:bookmarkEnd w:id="41"/>
          </w:p>
          <w:p w:rsidR="00B91FF3" w:rsidRPr="00DA2000" w:rsidRDefault="00040E0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2" w:name="sps8c"/>
            <w:bookmarkEnd w:id="42"/>
            <w:r w:rsidRPr="00DA2000">
              <w:rPr>
                <w:b/>
              </w:rPr>
              <w:tab/>
            </w:r>
            <w:bookmarkStart w:id="43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3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4" w:name="sps8ctext"/>
            <w:bookmarkEnd w:id="44"/>
          </w:p>
          <w:p w:rsidR="00B91FF3" w:rsidRPr="00DA2000" w:rsidRDefault="00040E04" w:rsidP="00040E04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 ]</w:t>
            </w:r>
            <w:bookmarkStart w:id="45" w:name="sps8d"/>
            <w:bookmarkEnd w:id="45"/>
            <w:r w:rsidRPr="00DA2000">
              <w:rPr>
                <w:b/>
              </w:rPr>
              <w:tab/>
            </w:r>
            <w:bookmarkStart w:id="46" w:name="X_SPS_Reg_8E"/>
            <w:r w:rsidRPr="00DA2000">
              <w:rPr>
                <w:b/>
              </w:rPr>
              <w:t>Ninguna</w:t>
            </w:r>
            <w:bookmarkEnd w:id="46"/>
          </w:p>
          <w:p w:rsidR="00B91FF3" w:rsidRPr="00DA2000" w:rsidRDefault="00040E04" w:rsidP="00DA2000">
            <w:pPr>
              <w:spacing w:after="120"/>
              <w:rPr>
                <w:b/>
              </w:rPr>
            </w:pPr>
            <w:bookmarkStart w:id="47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7"/>
          </w:p>
          <w:p w:rsidR="00B91FF3" w:rsidRPr="00DA2000" w:rsidRDefault="00040E04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48" w:name="sps8ey"/>
            <w:bookmarkEnd w:id="48"/>
            <w:r w:rsidRPr="00DA2000">
              <w:rPr>
                <w:b/>
              </w:rPr>
              <w:t xml:space="preserve"> </w:t>
            </w:r>
            <w:bookmarkStart w:id="49" w:name="X_SPS_Reg_8G"/>
            <w:r w:rsidRPr="00DA2000">
              <w:rPr>
                <w:b/>
              </w:rPr>
              <w:t>Sí</w:t>
            </w:r>
            <w:bookmarkEnd w:id="49"/>
            <w:r w:rsidRPr="00DA2000">
              <w:rPr>
                <w:b/>
              </w:rPr>
              <w:t xml:space="preserve">   [ ]</w:t>
            </w:r>
            <w:bookmarkStart w:id="50" w:name="sps8en"/>
            <w:bookmarkEnd w:id="50"/>
            <w:r w:rsidRPr="00DA2000">
              <w:rPr>
                <w:b/>
              </w:rPr>
              <w:t xml:space="preserve"> </w:t>
            </w:r>
            <w:bookmarkStart w:id="51" w:name="X_SPS_Reg_8H"/>
            <w:r w:rsidRPr="00DA2000">
              <w:rPr>
                <w:b/>
              </w:rPr>
              <w:t>No</w:t>
            </w:r>
            <w:bookmarkEnd w:id="51"/>
          </w:p>
          <w:p w:rsidR="00B91FF3" w:rsidRPr="00DA2000" w:rsidRDefault="00040E04" w:rsidP="00DA2000">
            <w:pPr>
              <w:spacing w:after="120"/>
              <w:rPr>
                <w:b/>
              </w:rPr>
            </w:pPr>
            <w:bookmarkStart w:id="52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3" w:name="sps8e"/>
            <w:bookmarkEnd w:id="53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bookmarkStart w:id="54" w:name="X_SPS_Reg_9A"/>
            <w:r w:rsidRPr="00DA2000">
              <w:rPr>
                <w:b/>
              </w:rPr>
              <w:t>Otros documentos pertinentes e idioma(s) en que están disponibles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9a"/>
            <w:bookmarkEnd w:id="55"/>
            <w:r w:rsidRPr="00A834A1">
              <w:t xml:space="preserve"> </w:t>
            </w:r>
            <w:bookmarkStart w:id="56" w:name="sps9b"/>
            <w:bookmarkEnd w:id="56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  <w:rPr>
                <w:bCs/>
              </w:rPr>
            </w:pPr>
            <w:bookmarkStart w:id="57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7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8" w:name="sps10a"/>
            <w:bookmarkEnd w:id="58"/>
          </w:p>
          <w:p w:rsidR="00B91FF3" w:rsidRPr="00DA2000" w:rsidRDefault="00040E04" w:rsidP="00DA2000">
            <w:pPr>
              <w:spacing w:after="120"/>
            </w:pPr>
            <w:bookmarkStart w:id="59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0" w:name="sps10bisa"/>
            <w:bookmarkEnd w:id="60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  <w:rPr>
                <w:bCs/>
              </w:rPr>
            </w:pPr>
            <w:bookmarkStart w:id="61" w:name="X_SPS_Reg_11A"/>
            <w:r w:rsidRPr="00DA2000">
              <w:rPr>
                <w:b/>
              </w:rPr>
              <w:t>Fecha propuesta de entrada en vigor</w:t>
            </w:r>
            <w:bookmarkEnd w:id="61"/>
            <w:r w:rsidRPr="00DA2000">
              <w:rPr>
                <w:b/>
              </w:rPr>
              <w:t>: [ ]</w:t>
            </w:r>
            <w:bookmarkStart w:id="62" w:name="sps11c"/>
            <w:bookmarkEnd w:id="62"/>
            <w:r w:rsidRPr="00DA2000">
              <w:rPr>
                <w:b/>
              </w:rPr>
              <w:t> </w:t>
            </w:r>
            <w:bookmarkStart w:id="63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3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64" w:name="sps11a"/>
            <w:bookmarkEnd w:id="64"/>
          </w:p>
          <w:p w:rsidR="00B91FF3" w:rsidRPr="00DA2000" w:rsidRDefault="00040E04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5" w:name="sps11e"/>
            <w:bookmarkEnd w:id="65"/>
            <w:r w:rsidRPr="00DA2000">
              <w:rPr>
                <w:b/>
              </w:rPr>
              <w:tab/>
            </w:r>
            <w:bookmarkStart w:id="66" w:name="X_SPS_Reg_11C"/>
            <w:r w:rsidRPr="00DA2000">
              <w:rPr>
                <w:b/>
              </w:rPr>
              <w:t>Medida de facilitación del comercio</w:t>
            </w:r>
            <w:bookmarkEnd w:id="66"/>
            <w:r w:rsidRPr="00A834A1">
              <w:t xml:space="preserve"> </w:t>
            </w:r>
            <w:bookmarkStart w:id="67" w:name="sps11ebis"/>
            <w:bookmarkEnd w:id="67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DA2000">
            <w:pPr>
              <w:spacing w:before="120" w:after="120"/>
            </w:pPr>
            <w:bookmarkStart w:id="68" w:name="X_SPS_Reg_12A"/>
            <w:r w:rsidRPr="00DA2000">
              <w:rPr>
                <w:b/>
              </w:rPr>
              <w:t>Fecha límite para la presentación de observaciones</w:t>
            </w:r>
            <w:bookmarkEnd w:id="68"/>
            <w:r w:rsidRPr="00DA2000">
              <w:rPr>
                <w:b/>
              </w:rPr>
              <w:t>: [</w:t>
            </w:r>
            <w:bookmarkStart w:id="69" w:name="sps12e"/>
            <w:r w:rsidRPr="00DA2000">
              <w:rPr>
                <w:b/>
              </w:rPr>
              <w:t>X</w:t>
            </w:r>
            <w:bookmarkEnd w:id="69"/>
            <w:r w:rsidRPr="00DA2000">
              <w:rPr>
                <w:b/>
              </w:rPr>
              <w:t>] </w:t>
            </w:r>
            <w:bookmarkStart w:id="70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1" w:name="sps12a"/>
            <w:r w:rsidRPr="00A834A1">
              <w:t>28 de julio de 2019</w:t>
            </w:r>
            <w:bookmarkEnd w:id="71"/>
          </w:p>
          <w:p w:rsidR="00B91FF3" w:rsidRPr="00DA2000" w:rsidRDefault="00040E04" w:rsidP="00DA2000">
            <w:pPr>
              <w:keepNext/>
              <w:spacing w:after="120"/>
            </w:pPr>
            <w:bookmarkStart w:id="72" w:name="X_SPS_Reg_12C"/>
            <w:r w:rsidRPr="00DA2000">
              <w:rPr>
                <w:b/>
              </w:rPr>
              <w:t>Organismo o autoridad encargado de tramitar las observaciones</w:t>
            </w:r>
            <w:bookmarkEnd w:id="72"/>
            <w:r w:rsidRPr="00DA2000">
              <w:rPr>
                <w:b/>
              </w:rPr>
              <w:t>: [</w:t>
            </w:r>
            <w:bookmarkStart w:id="73" w:name="sps12b"/>
            <w:r w:rsidRPr="00DA2000">
              <w:rPr>
                <w:b/>
              </w:rPr>
              <w:t>X</w:t>
            </w:r>
            <w:bookmarkEnd w:id="73"/>
            <w:r w:rsidRPr="00DA2000">
              <w:rPr>
                <w:b/>
              </w:rPr>
              <w:t>] </w:t>
            </w:r>
            <w:bookmarkStart w:id="74" w:name="X_SPS_Reg_12D"/>
            <w:r w:rsidRPr="00DA2000">
              <w:rPr>
                <w:b/>
              </w:rPr>
              <w:t>Organismo nacional encargado de la notificación</w:t>
            </w:r>
            <w:bookmarkEnd w:id="74"/>
            <w:r w:rsidRPr="00DA2000">
              <w:rPr>
                <w:b/>
              </w:rPr>
              <w:t>, [ ]</w:t>
            </w:r>
            <w:bookmarkStart w:id="75" w:name="sps12c"/>
            <w:bookmarkEnd w:id="75"/>
            <w:r w:rsidRPr="00DA2000">
              <w:rPr>
                <w:b/>
              </w:rPr>
              <w:t> </w:t>
            </w:r>
            <w:bookmarkStart w:id="76" w:name="X_SPS_Reg_12E"/>
            <w:r w:rsidRPr="00DA2000">
              <w:rPr>
                <w:b/>
              </w:rPr>
              <w:t>Servicio nacional de información</w:t>
            </w:r>
            <w:bookmarkEnd w:id="76"/>
            <w:r w:rsidRPr="00DA2000">
              <w:rPr>
                <w:b/>
              </w:rPr>
              <w:t xml:space="preserve">. </w:t>
            </w:r>
            <w:bookmarkStart w:id="77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8" w:name="sps12d"/>
            <w:bookmarkEnd w:id="78"/>
          </w:p>
        </w:tc>
      </w:tr>
      <w:tr w:rsidR="00455BDC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40E04" w:rsidP="000D29D0">
            <w:pPr>
              <w:keepNext/>
              <w:keepLines/>
              <w:spacing w:before="120" w:after="120"/>
            </w:pPr>
            <w:bookmarkStart w:id="79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79"/>
            <w:r w:rsidRPr="00DA2000">
              <w:rPr>
                <w:b/>
              </w:rPr>
              <w:t>: [</w:t>
            </w:r>
            <w:bookmarkStart w:id="80" w:name="sps13a"/>
            <w:r w:rsidRPr="00DA2000">
              <w:rPr>
                <w:b/>
              </w:rPr>
              <w:t>X</w:t>
            </w:r>
            <w:bookmarkEnd w:id="80"/>
            <w:r w:rsidRPr="00DA2000">
              <w:rPr>
                <w:b/>
              </w:rPr>
              <w:t>] </w:t>
            </w:r>
            <w:bookmarkStart w:id="81" w:name="X_SPS_Reg_13B"/>
            <w:r w:rsidRPr="00DA2000">
              <w:rPr>
                <w:b/>
              </w:rPr>
              <w:t>Organismo nacional encargado de la notificación</w:t>
            </w:r>
            <w:bookmarkEnd w:id="81"/>
            <w:r w:rsidRPr="00DA2000">
              <w:rPr>
                <w:b/>
              </w:rPr>
              <w:t>, [</w:t>
            </w:r>
            <w:bookmarkStart w:id="82" w:name="sps13b"/>
            <w:r w:rsidRPr="00DA2000">
              <w:rPr>
                <w:b/>
              </w:rPr>
              <w:t>X</w:t>
            </w:r>
            <w:bookmarkEnd w:id="82"/>
            <w:r w:rsidRPr="00DA2000">
              <w:rPr>
                <w:b/>
              </w:rPr>
              <w:t>] </w:t>
            </w:r>
            <w:bookmarkStart w:id="83" w:name="X_SPS_Reg_13C"/>
            <w:r w:rsidRPr="00DA2000">
              <w:rPr>
                <w:b/>
              </w:rPr>
              <w:t>Servicio nacional de información</w:t>
            </w:r>
            <w:bookmarkEnd w:id="83"/>
            <w:r w:rsidRPr="00DA2000">
              <w:rPr>
                <w:b/>
              </w:rPr>
              <w:t xml:space="preserve">. </w:t>
            </w:r>
            <w:bookmarkStart w:id="84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4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455BDC" w:rsidRPr="00A834A1" w:rsidRDefault="00040E04" w:rsidP="000D29D0">
            <w:pPr>
              <w:keepNext/>
              <w:keepLines/>
            </w:pPr>
            <w:r w:rsidRPr="00A834A1">
              <w:t>Ministerio de Economía</w:t>
            </w:r>
          </w:p>
          <w:p w:rsidR="00455BDC" w:rsidRPr="00A834A1" w:rsidRDefault="00040E04" w:rsidP="000D29D0">
            <w:pPr>
              <w:keepNext/>
              <w:keepLines/>
            </w:pPr>
            <w:r w:rsidRPr="00A834A1">
              <w:t>Dirección de Administración de Tratados Comerciales</w:t>
            </w:r>
          </w:p>
          <w:p w:rsidR="00455BDC" w:rsidRPr="00A834A1" w:rsidRDefault="00040E04" w:rsidP="000D29D0">
            <w:pPr>
              <w:keepNext/>
              <w:keepLines/>
            </w:pPr>
            <w:r w:rsidRPr="00A834A1">
              <w:t>Alameda Juan Pablo II y Calle Guadalupe Plan Maestro San Salvador, El Salvador.</w:t>
            </w:r>
          </w:p>
          <w:p w:rsidR="00455BDC" w:rsidRPr="00040E04" w:rsidRDefault="00040E04" w:rsidP="000D29D0">
            <w:pPr>
              <w:keepNext/>
              <w:keepLines/>
              <w:rPr>
                <w:lang w:val="en-GB"/>
              </w:rPr>
            </w:pPr>
            <w:r w:rsidRPr="00040E04">
              <w:rPr>
                <w:lang w:val="en-GB"/>
              </w:rPr>
              <w:t xml:space="preserve">Sitio Web: </w:t>
            </w:r>
            <w:hyperlink r:id="rId7" w:tgtFrame="_blank" w:history="1">
              <w:r w:rsidRPr="00040E04">
                <w:rPr>
                  <w:color w:val="0000FF"/>
                  <w:u w:val="single"/>
                  <w:lang w:val="en-GB"/>
                </w:rPr>
                <w:t>http://www.minec.gob.sv</w:t>
              </w:r>
            </w:hyperlink>
          </w:p>
          <w:p w:rsidR="00455BDC" w:rsidRPr="00A834A1" w:rsidRDefault="00040E04" w:rsidP="000D29D0">
            <w:pPr>
              <w:keepNext/>
              <w:keepLines/>
            </w:pPr>
            <w:r w:rsidRPr="00A834A1">
              <w:t>Tel: +(503) 2590 5788</w:t>
            </w:r>
          </w:p>
          <w:p w:rsidR="00455BDC" w:rsidRPr="00A834A1" w:rsidRDefault="00040E04" w:rsidP="002A27B9">
            <w:pPr>
              <w:keepNext/>
              <w:keepLines/>
              <w:spacing w:after="120"/>
            </w:pPr>
            <w:r w:rsidRPr="00A834A1">
              <w:t>Correo electrónico: datco@minec.gob.sv</w:t>
            </w:r>
          </w:p>
          <w:p w:rsidR="00455BDC" w:rsidRPr="00A834A1" w:rsidRDefault="00040E04" w:rsidP="000D29D0">
            <w:pPr>
              <w:keepNext/>
              <w:keepLines/>
            </w:pPr>
            <w:bookmarkStart w:id="85" w:name="_GoBack"/>
            <w:bookmarkEnd w:id="85"/>
            <w:r w:rsidRPr="00A834A1">
              <w:t>Organismo Salvadoreño de Reglamentación Técnica (OSARTEC)</w:t>
            </w:r>
          </w:p>
          <w:p w:rsidR="00455BDC" w:rsidRPr="00A834A1" w:rsidRDefault="00040E04" w:rsidP="000D29D0">
            <w:pPr>
              <w:keepNext/>
              <w:keepLines/>
            </w:pPr>
            <w:r w:rsidRPr="00A834A1">
              <w:t>Boulevard San Bartolo y Calle Lempa, costado Norte del INSAFORP, Edificio CNC, Ilopango, San Salvador, El Salvador.</w:t>
            </w:r>
          </w:p>
          <w:p w:rsidR="00455BDC" w:rsidRPr="00040E04" w:rsidRDefault="00040E04" w:rsidP="000D29D0">
            <w:pPr>
              <w:keepNext/>
              <w:keepLines/>
              <w:rPr>
                <w:lang w:val="en-GB"/>
              </w:rPr>
            </w:pPr>
            <w:r w:rsidRPr="00040E04">
              <w:rPr>
                <w:lang w:val="en-GB"/>
              </w:rPr>
              <w:t xml:space="preserve">Sitio Web: </w:t>
            </w:r>
            <w:hyperlink r:id="rId8" w:tgtFrame="_blank" w:history="1">
              <w:r w:rsidRPr="00040E04">
                <w:rPr>
                  <w:color w:val="0000FF"/>
                  <w:u w:val="single"/>
                  <w:lang w:val="en-GB"/>
                </w:rPr>
                <w:t>http://www.osartec.gob.sv</w:t>
              </w:r>
            </w:hyperlink>
          </w:p>
          <w:p w:rsidR="00455BDC" w:rsidRPr="00A834A1" w:rsidRDefault="00040E04" w:rsidP="000D29D0">
            <w:pPr>
              <w:keepNext/>
              <w:keepLines/>
            </w:pPr>
            <w:r w:rsidRPr="00A834A1">
              <w:t>Tel: +(503) 2590 5335; +(503) 2590 5338</w:t>
            </w:r>
          </w:p>
          <w:p w:rsidR="00455BDC" w:rsidRPr="00A834A1" w:rsidRDefault="00040E04" w:rsidP="000D29D0">
            <w:pPr>
              <w:keepNext/>
              <w:keepLines/>
              <w:spacing w:after="120"/>
            </w:pPr>
            <w:r w:rsidRPr="00A834A1">
              <w:t>Correo electrónico: consultasreglamento@osartec.gob.sv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040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CA" w:rsidRDefault="00040E04">
      <w:r>
        <w:separator/>
      </w:r>
    </w:p>
  </w:endnote>
  <w:endnote w:type="continuationSeparator" w:id="0">
    <w:p w:rsidR="003203CA" w:rsidRDefault="0004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040E04" w:rsidRDefault="00040E04" w:rsidP="00040E0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40E04" w:rsidRDefault="00040E04" w:rsidP="00040E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040E04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CA" w:rsidRDefault="00040E04">
      <w:r>
        <w:separator/>
      </w:r>
    </w:p>
  </w:footnote>
  <w:footnote w:type="continuationSeparator" w:id="0">
    <w:p w:rsidR="003203CA" w:rsidRDefault="0004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04" w:rsidRPr="00040E04" w:rsidRDefault="00040E04" w:rsidP="00040E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0E04">
      <w:t>G/SPS/N/SLV/132</w:t>
    </w:r>
  </w:p>
  <w:p w:rsidR="00040E04" w:rsidRPr="00040E04" w:rsidRDefault="00040E04" w:rsidP="00040E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0E04" w:rsidRPr="00040E04" w:rsidRDefault="00040E04" w:rsidP="00040E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0E04">
      <w:t xml:space="preserve">- </w:t>
    </w:r>
    <w:r w:rsidRPr="00040E04">
      <w:fldChar w:fldCharType="begin"/>
    </w:r>
    <w:r w:rsidRPr="00040E04">
      <w:instrText xml:space="preserve"> PAGE </w:instrText>
    </w:r>
    <w:r w:rsidRPr="00040E04">
      <w:fldChar w:fldCharType="separate"/>
    </w:r>
    <w:r w:rsidRPr="00040E04">
      <w:rPr>
        <w:noProof/>
      </w:rPr>
      <w:t>2</w:t>
    </w:r>
    <w:r w:rsidRPr="00040E04">
      <w:fldChar w:fldCharType="end"/>
    </w:r>
    <w:r w:rsidRPr="00040E04">
      <w:t xml:space="preserve"> -</w:t>
    </w:r>
  </w:p>
  <w:p w:rsidR="00B91FF3" w:rsidRPr="00040E04" w:rsidRDefault="00B91FF3" w:rsidP="00040E0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04" w:rsidRPr="00040E04" w:rsidRDefault="00040E04" w:rsidP="00040E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0E04">
      <w:t>G/SPS/N/SLV/132</w:t>
    </w:r>
  </w:p>
  <w:p w:rsidR="00040E04" w:rsidRPr="00040E04" w:rsidRDefault="00040E04" w:rsidP="00040E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0E04" w:rsidRPr="00040E04" w:rsidRDefault="00040E04" w:rsidP="00040E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0E04">
      <w:t xml:space="preserve">- </w:t>
    </w:r>
    <w:r w:rsidRPr="00040E04">
      <w:fldChar w:fldCharType="begin"/>
    </w:r>
    <w:r w:rsidRPr="00040E04">
      <w:instrText xml:space="preserve"> PAGE </w:instrText>
    </w:r>
    <w:r w:rsidRPr="00040E04">
      <w:fldChar w:fldCharType="separate"/>
    </w:r>
    <w:r w:rsidRPr="00040E04">
      <w:rPr>
        <w:noProof/>
      </w:rPr>
      <w:t>2</w:t>
    </w:r>
    <w:r w:rsidRPr="00040E04">
      <w:fldChar w:fldCharType="end"/>
    </w:r>
    <w:r w:rsidRPr="00040E04">
      <w:t xml:space="preserve"> -</w:t>
    </w:r>
  </w:p>
  <w:p w:rsidR="00DD65B2" w:rsidRPr="00040E04" w:rsidRDefault="00DD65B2" w:rsidP="00040E0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55BDC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040E0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455BDC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C54FD7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455BDC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40E04" w:rsidRDefault="00040E04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G/SPS/N/SLV/132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455BDC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040E04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29 de mayo de 2019</w:t>
          </w:r>
          <w:bookmarkStart w:id="90" w:name="bmkDate"/>
          <w:bookmarkEnd w:id="89"/>
          <w:bookmarkEnd w:id="90"/>
        </w:p>
      </w:tc>
    </w:tr>
    <w:tr w:rsidR="00455BDC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040E04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2A27B9">
            <w:rPr>
              <w:color w:val="FF0000"/>
              <w:szCs w:val="18"/>
            </w:rPr>
            <w:t>19-3724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040E04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455BDC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040E04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040E04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43873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5E4C4E" w:tentative="1">
      <w:start w:val="1"/>
      <w:numFmt w:val="lowerLetter"/>
      <w:lvlText w:val="%2."/>
      <w:lvlJc w:val="left"/>
      <w:pPr>
        <w:ind w:left="1080" w:hanging="360"/>
      </w:pPr>
    </w:lvl>
    <w:lvl w:ilvl="2" w:tplc="A77CAA7C" w:tentative="1">
      <w:start w:val="1"/>
      <w:numFmt w:val="lowerRoman"/>
      <w:lvlText w:val="%3."/>
      <w:lvlJc w:val="right"/>
      <w:pPr>
        <w:ind w:left="1800" w:hanging="180"/>
      </w:pPr>
    </w:lvl>
    <w:lvl w:ilvl="3" w:tplc="D17AAF2A" w:tentative="1">
      <w:start w:val="1"/>
      <w:numFmt w:val="decimal"/>
      <w:lvlText w:val="%4."/>
      <w:lvlJc w:val="left"/>
      <w:pPr>
        <w:ind w:left="2520" w:hanging="360"/>
      </w:pPr>
    </w:lvl>
    <w:lvl w:ilvl="4" w:tplc="8070D158" w:tentative="1">
      <w:start w:val="1"/>
      <w:numFmt w:val="lowerLetter"/>
      <w:lvlText w:val="%5."/>
      <w:lvlJc w:val="left"/>
      <w:pPr>
        <w:ind w:left="3240" w:hanging="360"/>
      </w:pPr>
    </w:lvl>
    <w:lvl w:ilvl="5" w:tplc="9CD4FC58" w:tentative="1">
      <w:start w:val="1"/>
      <w:numFmt w:val="lowerRoman"/>
      <w:lvlText w:val="%6."/>
      <w:lvlJc w:val="right"/>
      <w:pPr>
        <w:ind w:left="3960" w:hanging="180"/>
      </w:pPr>
    </w:lvl>
    <w:lvl w:ilvl="6" w:tplc="879264A4" w:tentative="1">
      <w:start w:val="1"/>
      <w:numFmt w:val="decimal"/>
      <w:lvlText w:val="%7."/>
      <w:lvlJc w:val="left"/>
      <w:pPr>
        <w:ind w:left="4680" w:hanging="360"/>
      </w:pPr>
    </w:lvl>
    <w:lvl w:ilvl="7" w:tplc="4B6850DA" w:tentative="1">
      <w:start w:val="1"/>
      <w:numFmt w:val="lowerLetter"/>
      <w:lvlText w:val="%8."/>
      <w:lvlJc w:val="left"/>
      <w:pPr>
        <w:ind w:left="5400" w:hanging="360"/>
      </w:pPr>
    </w:lvl>
    <w:lvl w:ilvl="8" w:tplc="110093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0E04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A27B9"/>
    <w:rsid w:val="002C7141"/>
    <w:rsid w:val="003203CA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55BDC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54FD7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1335260C"/>
  <w15:docId w15:val="{A22A80EF-9EE7-4B97-AA4E-0204F91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rtec.gob.s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nec.gob.s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Schmitt, Celine</dc:creator>
  <dc:description>LDIMD - DTU</dc:description>
  <cp:lastModifiedBy>Laverriere, Chantal</cp:lastModifiedBy>
  <cp:revision>4</cp:revision>
  <dcterms:created xsi:type="dcterms:W3CDTF">2019-05-29T12:37:00Z</dcterms:created>
  <dcterms:modified xsi:type="dcterms:W3CDTF">2019-05-29T13:06:00Z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G/SPS/N/SLV/132</vt:lpwstr>
  </property>
</Properties>
</file>