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6A57C3" w:rsidRDefault="006A57C3" w:rsidP="006A57C3">
      <w:pPr>
        <w:pStyle w:val="Titre"/>
        <w:rPr>
          <w:caps w:val="0"/>
          <w:kern w:val="0"/>
        </w:rPr>
      </w:pPr>
      <w:r w:rsidRPr="006A57C3">
        <w:rPr>
          <w:caps w:val="0"/>
          <w:kern w:val="0"/>
        </w:rPr>
        <w:t>NOTIFICACIÓN</w:t>
      </w:r>
    </w:p>
    <w:p w:rsidR="00AD0FDA" w:rsidRPr="006A57C3" w:rsidRDefault="007B1AEB" w:rsidP="006A57C3">
      <w:pPr>
        <w:pStyle w:val="Title3"/>
      </w:pPr>
      <w:proofErr w:type="spellStart"/>
      <w:r w:rsidRPr="006A57C3">
        <w:t>Addendum</w:t>
      </w:r>
      <w:proofErr w:type="spellEnd"/>
    </w:p>
    <w:p w:rsidR="007141CF" w:rsidRPr="006A57C3" w:rsidRDefault="007B1AEB" w:rsidP="006A57C3">
      <w:pPr>
        <w:spacing w:after="120"/>
      </w:pPr>
      <w:r w:rsidRPr="006A57C3">
        <w:t xml:space="preserve">La siguiente comunicación, recibida el 6 de enero </w:t>
      </w:r>
      <w:r w:rsidR="006A57C3" w:rsidRPr="006A57C3">
        <w:t>de 2020</w:t>
      </w:r>
      <w:r w:rsidRPr="006A57C3">
        <w:t xml:space="preserve">, se distribuye a petición de la delegación del </w:t>
      </w:r>
      <w:r w:rsidRPr="006A57C3">
        <w:rPr>
          <w:u w:val="single"/>
        </w:rPr>
        <w:t xml:space="preserve">Territorio Aduanero Distinto de Taiwán, </w:t>
      </w:r>
      <w:proofErr w:type="spellStart"/>
      <w:r w:rsidRPr="006A57C3">
        <w:rPr>
          <w:u w:val="single"/>
        </w:rPr>
        <w:t>Penghu</w:t>
      </w:r>
      <w:proofErr w:type="spellEnd"/>
      <w:r w:rsidRPr="006A57C3">
        <w:rPr>
          <w:u w:val="single"/>
        </w:rPr>
        <w:t xml:space="preserve">, </w:t>
      </w:r>
      <w:proofErr w:type="spellStart"/>
      <w:r w:rsidRPr="006A57C3">
        <w:rPr>
          <w:u w:val="single"/>
        </w:rPr>
        <w:t>Kinmen</w:t>
      </w:r>
      <w:proofErr w:type="spellEnd"/>
      <w:r w:rsidRPr="006A57C3">
        <w:rPr>
          <w:u w:val="single"/>
        </w:rPr>
        <w:t xml:space="preserve"> y Matsu</w:t>
      </w:r>
      <w:r w:rsidRPr="006A57C3">
        <w:t>.</w:t>
      </w:r>
    </w:p>
    <w:p w:rsidR="00AD0FDA" w:rsidRPr="006A57C3" w:rsidRDefault="00AD0FDA" w:rsidP="006A57C3"/>
    <w:p w:rsidR="00AD0FDA" w:rsidRPr="006A57C3" w:rsidRDefault="006A57C3" w:rsidP="006A57C3">
      <w:pPr>
        <w:jc w:val="center"/>
        <w:rPr>
          <w:b/>
        </w:rPr>
      </w:pPr>
      <w:r w:rsidRPr="006A57C3">
        <w:rPr>
          <w:b/>
        </w:rPr>
        <w:t>_______________</w:t>
      </w:r>
    </w:p>
    <w:p w:rsidR="00AD0FDA" w:rsidRPr="006A57C3" w:rsidRDefault="00AD0FDA" w:rsidP="006A57C3"/>
    <w:p w:rsidR="00AD0FDA" w:rsidRPr="006A57C3" w:rsidRDefault="00AD0FDA" w:rsidP="006A57C3"/>
    <w:tbl>
      <w:tblPr>
        <w:tblW w:w="5104" w:type="pct"/>
        <w:tblInd w:w="-142" w:type="dxa"/>
        <w:tblLayout w:type="fixed"/>
        <w:tblCellMar>
          <w:left w:w="113" w:type="dxa"/>
          <w:right w:w="115" w:type="dxa"/>
        </w:tblCellMar>
        <w:tblLook w:val="01E0" w:firstRow="1" w:lastRow="1" w:firstColumn="1" w:lastColumn="1" w:noHBand="0" w:noVBand="0"/>
      </w:tblPr>
      <w:tblGrid>
        <w:gridCol w:w="9214"/>
      </w:tblGrid>
      <w:tr w:rsidR="000F0CEB" w:rsidRPr="006A57C3" w:rsidTr="009F7D8F">
        <w:tc>
          <w:tcPr>
            <w:tcW w:w="9214" w:type="dxa"/>
            <w:shd w:val="clear" w:color="auto" w:fill="auto"/>
          </w:tcPr>
          <w:p w:rsidR="00AD0FDA" w:rsidRPr="006A57C3" w:rsidRDefault="007B1AEB" w:rsidP="006A57C3">
            <w:pPr>
              <w:spacing w:before="120" w:after="120"/>
              <w:rPr>
                <w:u w:val="single"/>
              </w:rPr>
            </w:pPr>
            <w:bookmarkStart w:id="0" w:name="_GoBack"/>
            <w:bookmarkEnd w:id="0"/>
            <w:r w:rsidRPr="006A57C3">
              <w:rPr>
                <w:u w:val="single"/>
              </w:rPr>
              <w:t>Los productos de carne de porcino clasificados con cuatro códigos CCC importados de Filipinas con fines alimentarios deberán ir acompañados de certificados oficiales expedidos por la autoridad competente del país exportador.</w:t>
            </w:r>
          </w:p>
        </w:tc>
      </w:tr>
      <w:tr w:rsidR="000F0CEB" w:rsidRPr="006A57C3" w:rsidTr="009F7D8F">
        <w:tc>
          <w:tcPr>
            <w:tcW w:w="9214" w:type="dxa"/>
            <w:shd w:val="clear" w:color="auto" w:fill="auto"/>
          </w:tcPr>
          <w:p w:rsidR="00AD0FDA" w:rsidRPr="006A57C3" w:rsidRDefault="007B1AEB" w:rsidP="006A57C3">
            <w:pPr>
              <w:spacing w:before="120" w:after="240"/>
              <w:rPr>
                <w:u w:val="single"/>
              </w:rPr>
            </w:pPr>
            <w:r w:rsidRPr="006A57C3">
              <w:t>La medida que se notificó mediante el documento G/</w:t>
            </w:r>
            <w:proofErr w:type="spellStart"/>
            <w:r w:rsidRPr="006A57C3">
              <w:t>SPS</w:t>
            </w:r>
            <w:proofErr w:type="spellEnd"/>
            <w:r w:rsidRPr="006A57C3">
              <w:t>/N/</w:t>
            </w:r>
            <w:proofErr w:type="spellStart"/>
            <w:r w:rsidRPr="006A57C3">
              <w:t>TPKM</w:t>
            </w:r>
            <w:proofErr w:type="spellEnd"/>
            <w:r w:rsidRPr="006A57C3">
              <w:t xml:space="preserve">/509, de fecha 20 de septiembre </w:t>
            </w:r>
            <w:r w:rsidR="006A57C3" w:rsidRPr="006A57C3">
              <w:t>de 2019</w:t>
            </w:r>
            <w:r w:rsidRPr="006A57C3">
              <w:t xml:space="preserve">, fue promulgada el 23 de diciembre </w:t>
            </w:r>
            <w:r w:rsidR="006A57C3" w:rsidRPr="006A57C3">
              <w:t>de 2019</w:t>
            </w:r>
            <w:r w:rsidRPr="006A57C3">
              <w:t xml:space="preserve"> y entrará en vigor el 6 de enero </w:t>
            </w:r>
            <w:r w:rsidR="006A57C3" w:rsidRPr="006A57C3">
              <w:t>de 2020</w:t>
            </w:r>
            <w:r w:rsidRPr="006A57C3">
              <w:t>.</w:t>
            </w:r>
          </w:p>
          <w:p w:rsidR="001577F0" w:rsidRPr="006A57C3" w:rsidRDefault="007B1AEB" w:rsidP="006A57C3">
            <w:pPr>
              <w:spacing w:after="240"/>
            </w:pPr>
            <w:r w:rsidRPr="006A57C3">
              <w:t xml:space="preserve">En virtud del artículo 30 de la Ley de Inocuidad e Higiene de los Alimentos, y el artículo 4 del Reglamento relativo a la inspección de las importaciones de alimentos y productos conexos, la FDA exige a los operadores de empresas alimentarias que importan de Filipinas, con fines alimentarios, productos de carne de porcino clasificados con los códigos </w:t>
            </w:r>
            <w:r w:rsidR="006A57C3" w:rsidRPr="006A57C3">
              <w:t>CCC 1602</w:t>
            </w:r>
            <w:r w:rsidRPr="006A57C3">
              <w:t>.20.20.20.8, 1602.41.00.20.7, 1602.49.20.92.8 y 1602.49.20.99.1 la presentación de certificados oficiales expedidos por la autoridad competente del país exportador.</w:t>
            </w:r>
          </w:p>
          <w:p w:rsidR="001577F0" w:rsidRPr="006A57C3" w:rsidRDefault="009F7D8F" w:rsidP="006A57C3">
            <w:pPr>
              <w:spacing w:after="120"/>
              <w:rPr>
                <w:rStyle w:val="Lienhypertexte"/>
              </w:rPr>
            </w:pPr>
            <w:hyperlink r:id="rId7" w:tgtFrame="_blank" w:history="1">
              <w:r w:rsidR="006A57C3" w:rsidRPr="006A57C3">
                <w:rPr>
                  <w:rStyle w:val="Lienhypertexte"/>
                </w:rPr>
                <w:t>https://members.wto.org/crnattachments/2020/SPS/TPKM/20_0026_00_e.pdf</w:t>
              </w:r>
            </w:hyperlink>
          </w:p>
        </w:tc>
      </w:tr>
      <w:tr w:rsidR="000F0CEB" w:rsidRPr="006A57C3" w:rsidTr="009F7D8F">
        <w:tc>
          <w:tcPr>
            <w:tcW w:w="9214" w:type="dxa"/>
            <w:shd w:val="clear" w:color="auto" w:fill="auto"/>
          </w:tcPr>
          <w:p w:rsidR="00AD0FDA" w:rsidRPr="006A57C3" w:rsidRDefault="007B1AEB" w:rsidP="006A57C3">
            <w:pPr>
              <w:spacing w:before="120" w:after="120"/>
              <w:rPr>
                <w:b/>
              </w:rPr>
            </w:pPr>
            <w:r w:rsidRPr="006A57C3">
              <w:rPr>
                <w:b/>
              </w:rPr>
              <w:t xml:space="preserve">Este </w:t>
            </w:r>
            <w:proofErr w:type="spellStart"/>
            <w:r w:rsidRPr="006A57C3">
              <w:rPr>
                <w:b/>
              </w:rPr>
              <w:t>addendum</w:t>
            </w:r>
            <w:proofErr w:type="spellEnd"/>
            <w:r w:rsidRPr="006A57C3">
              <w:rPr>
                <w:b/>
              </w:rPr>
              <w:t xml:space="preserve"> se refiere a:</w:t>
            </w:r>
          </w:p>
        </w:tc>
      </w:tr>
      <w:tr w:rsidR="000F0CEB" w:rsidRPr="006A57C3" w:rsidTr="009F7D8F">
        <w:tc>
          <w:tcPr>
            <w:tcW w:w="9214" w:type="dxa"/>
            <w:shd w:val="clear" w:color="auto" w:fill="auto"/>
          </w:tcPr>
          <w:p w:rsidR="00AD0FDA" w:rsidRPr="006A57C3" w:rsidRDefault="006A57C3" w:rsidP="006A57C3">
            <w:pPr>
              <w:spacing w:before="120" w:after="120"/>
              <w:ind w:left="1440" w:hanging="873"/>
            </w:pPr>
            <w:r w:rsidRPr="006A57C3">
              <w:t>[ ]</w:t>
            </w:r>
            <w:r w:rsidR="00174AFA" w:rsidRPr="006A57C3">
              <w:tab/>
              <w:t>la modificación de la fecha límite para la presentación de observaciones</w:t>
            </w:r>
          </w:p>
        </w:tc>
      </w:tr>
      <w:tr w:rsidR="000F0CEB" w:rsidRPr="006A57C3" w:rsidTr="009F7D8F">
        <w:tc>
          <w:tcPr>
            <w:tcW w:w="9214" w:type="dxa"/>
            <w:shd w:val="clear" w:color="auto" w:fill="auto"/>
          </w:tcPr>
          <w:p w:rsidR="00AD0FDA" w:rsidRPr="006A57C3" w:rsidRDefault="007B1AEB" w:rsidP="006A57C3">
            <w:pPr>
              <w:spacing w:before="120" w:after="120"/>
              <w:ind w:left="1440" w:hanging="873"/>
            </w:pPr>
            <w:r w:rsidRPr="006A57C3">
              <w:t>[</w:t>
            </w:r>
            <w:r w:rsidRPr="006A57C3">
              <w:rPr>
                <w:b/>
              </w:rPr>
              <w:t>X</w:t>
            </w:r>
            <w:r w:rsidRPr="006A57C3">
              <w:t>]</w:t>
            </w:r>
            <w:r w:rsidRPr="006A57C3">
              <w:tab/>
              <w:t>la notificación de la adopción, publicación o entrada en vigor del reglamento</w:t>
            </w:r>
          </w:p>
        </w:tc>
      </w:tr>
      <w:tr w:rsidR="000F0CEB" w:rsidRPr="006A57C3" w:rsidTr="009F7D8F">
        <w:tc>
          <w:tcPr>
            <w:tcW w:w="9214" w:type="dxa"/>
            <w:shd w:val="clear" w:color="auto" w:fill="auto"/>
          </w:tcPr>
          <w:p w:rsidR="00AD0FDA" w:rsidRPr="006A57C3" w:rsidRDefault="007B1AEB" w:rsidP="006A57C3">
            <w:pPr>
              <w:spacing w:before="120" w:after="120"/>
              <w:ind w:left="1440" w:hanging="873"/>
            </w:pPr>
            <w:r w:rsidRPr="006A57C3">
              <w:t>[</w:t>
            </w:r>
            <w:r w:rsidRPr="006A57C3">
              <w:rPr>
                <w:b/>
              </w:rPr>
              <w:t>X</w:t>
            </w:r>
            <w:r w:rsidRPr="006A57C3">
              <w:t>]</w:t>
            </w:r>
            <w:r w:rsidRPr="006A57C3">
              <w:tab/>
              <w:t>la modificación del contenido y/o ámbito de aplicación de un proyecto de reglamento previamente notificado</w:t>
            </w:r>
          </w:p>
        </w:tc>
      </w:tr>
      <w:tr w:rsidR="000F0CEB" w:rsidRPr="006A57C3" w:rsidTr="009F7D8F">
        <w:tc>
          <w:tcPr>
            <w:tcW w:w="9214" w:type="dxa"/>
            <w:shd w:val="clear" w:color="auto" w:fill="auto"/>
          </w:tcPr>
          <w:p w:rsidR="00AD0FDA" w:rsidRPr="006A57C3" w:rsidRDefault="006A57C3" w:rsidP="006A57C3">
            <w:pPr>
              <w:spacing w:before="120" w:after="120"/>
              <w:ind w:left="1440" w:hanging="873"/>
            </w:pPr>
            <w:r w:rsidRPr="006A57C3">
              <w:t>[ ]</w:t>
            </w:r>
            <w:r w:rsidR="00174AFA" w:rsidRPr="006A57C3">
              <w:tab/>
              <w:t>el retiro del reglamento propuesto</w:t>
            </w:r>
          </w:p>
        </w:tc>
      </w:tr>
      <w:tr w:rsidR="000F0CEB" w:rsidRPr="006A57C3" w:rsidTr="009F7D8F">
        <w:tc>
          <w:tcPr>
            <w:tcW w:w="9214" w:type="dxa"/>
            <w:shd w:val="clear" w:color="auto" w:fill="auto"/>
          </w:tcPr>
          <w:p w:rsidR="00AD0FDA" w:rsidRPr="006A57C3" w:rsidRDefault="006A57C3" w:rsidP="006A57C3">
            <w:pPr>
              <w:spacing w:before="120" w:after="120"/>
              <w:ind w:left="1440" w:hanging="873"/>
            </w:pPr>
            <w:r w:rsidRPr="006A57C3">
              <w:t>[ ]</w:t>
            </w:r>
            <w:r w:rsidR="00174AFA" w:rsidRPr="006A57C3">
              <w:tab/>
              <w:t>la modificación de la fecha propuesta de adopción, publicación o entrada en vigor</w:t>
            </w:r>
          </w:p>
        </w:tc>
      </w:tr>
      <w:tr w:rsidR="000F0CEB" w:rsidRPr="006A57C3" w:rsidTr="009F7D8F">
        <w:tc>
          <w:tcPr>
            <w:tcW w:w="9214" w:type="dxa"/>
            <w:shd w:val="clear" w:color="auto" w:fill="auto"/>
          </w:tcPr>
          <w:p w:rsidR="00AD0FDA" w:rsidRPr="006A57C3" w:rsidRDefault="006A57C3" w:rsidP="006A57C3">
            <w:pPr>
              <w:spacing w:before="120" w:after="120"/>
              <w:ind w:left="1440" w:hanging="873"/>
            </w:pPr>
            <w:r w:rsidRPr="006A57C3">
              <w:t>[ ]</w:t>
            </w:r>
            <w:r w:rsidR="00174AFA" w:rsidRPr="006A57C3">
              <w:tab/>
              <w:t>otro aspecto:</w:t>
            </w:r>
          </w:p>
        </w:tc>
      </w:tr>
      <w:tr w:rsidR="000F0CEB" w:rsidRPr="006A57C3" w:rsidTr="009F7D8F">
        <w:tc>
          <w:tcPr>
            <w:tcW w:w="9214" w:type="dxa"/>
            <w:shd w:val="clear" w:color="auto" w:fill="auto"/>
          </w:tcPr>
          <w:p w:rsidR="00AD0FDA" w:rsidRPr="006A57C3" w:rsidRDefault="007B1AEB" w:rsidP="006A57C3">
            <w:pPr>
              <w:spacing w:before="120" w:after="120"/>
              <w:rPr>
                <w:b/>
              </w:rPr>
            </w:pPr>
            <w:r w:rsidRPr="006A57C3">
              <w:rPr>
                <w:b/>
              </w:rPr>
              <w:t>Plazo para la presentación de observaciones</w:t>
            </w:r>
            <w:r w:rsidR="006A57C3" w:rsidRPr="006A57C3">
              <w:rPr>
                <w:b/>
              </w:rPr>
              <w:t xml:space="preserve">: </w:t>
            </w:r>
            <w:r w:rsidR="006A57C3" w:rsidRPr="006A57C3">
              <w:rPr>
                <w:b/>
                <w:i/>
              </w:rPr>
              <w:t>(</w:t>
            </w:r>
            <w:r w:rsidRPr="006A57C3">
              <w:rPr>
                <w:b/>
                <w:i/>
              </w:rPr>
              <w:t xml:space="preserve">Si el </w:t>
            </w:r>
            <w:proofErr w:type="spellStart"/>
            <w:r w:rsidRPr="006A57C3">
              <w:rPr>
                <w:b/>
                <w:i/>
              </w:rPr>
              <w:t>addendum</w:t>
            </w:r>
            <w:proofErr w:type="spellEnd"/>
            <w:r w:rsidRPr="006A57C3">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w:t>
            </w:r>
            <w:r w:rsidR="006A57C3" w:rsidRPr="006A57C3">
              <w:rPr>
                <w:b/>
                <w:i/>
              </w:rPr>
              <w:t>. E</w:t>
            </w:r>
            <w:r w:rsidRPr="006A57C3">
              <w:rPr>
                <w:b/>
                <w:i/>
              </w:rPr>
              <w:t xml:space="preserve">n otros casos, como el aplazamiento de la fecha límite anunciada inicialmente para la presentación de observaciones, el plazo previsto en el </w:t>
            </w:r>
            <w:proofErr w:type="spellStart"/>
            <w:r w:rsidRPr="006A57C3">
              <w:rPr>
                <w:b/>
                <w:i/>
              </w:rPr>
              <w:t>addendum</w:t>
            </w:r>
            <w:proofErr w:type="spellEnd"/>
            <w:r w:rsidRPr="006A57C3">
              <w:rPr>
                <w:b/>
                <w:i/>
              </w:rPr>
              <w:t xml:space="preserve"> podrá variar.)</w:t>
            </w:r>
          </w:p>
        </w:tc>
      </w:tr>
      <w:tr w:rsidR="000F0CEB" w:rsidRPr="006A57C3" w:rsidTr="009F7D8F">
        <w:tc>
          <w:tcPr>
            <w:tcW w:w="9214" w:type="dxa"/>
            <w:shd w:val="clear" w:color="auto" w:fill="auto"/>
          </w:tcPr>
          <w:p w:rsidR="00AD0FDA" w:rsidRPr="006A57C3" w:rsidRDefault="007B1AEB" w:rsidP="006A57C3">
            <w:pPr>
              <w:spacing w:before="120" w:after="120"/>
              <w:ind w:left="1440" w:hanging="873"/>
            </w:pPr>
            <w:r w:rsidRPr="006A57C3">
              <w:lastRenderedPageBreak/>
              <w:t>[</w:t>
            </w:r>
            <w:r w:rsidRPr="006A57C3">
              <w:rPr>
                <w:b/>
              </w:rPr>
              <w:t>X</w:t>
            </w:r>
            <w:r w:rsidRPr="006A57C3">
              <w:t>]</w:t>
            </w:r>
            <w:r w:rsidRPr="006A57C3">
              <w:tab/>
              <w:t xml:space="preserve">Sesenta días a partir de la fecha de distribución del </w:t>
            </w:r>
            <w:proofErr w:type="spellStart"/>
            <w:r w:rsidRPr="006A57C3">
              <w:t>addendum</w:t>
            </w:r>
            <w:proofErr w:type="spellEnd"/>
            <w:r w:rsidRPr="006A57C3">
              <w:t xml:space="preserve"> a la notificación y/o </w:t>
            </w:r>
            <w:r w:rsidRPr="006A57C3">
              <w:rPr>
                <w:i/>
              </w:rPr>
              <w:t>(día/mes/año)</w:t>
            </w:r>
            <w:r w:rsidR="006A57C3" w:rsidRPr="006A57C3">
              <w:t>: 8</w:t>
            </w:r>
            <w:r w:rsidRPr="006A57C3">
              <w:t xml:space="preserve"> de marzo </w:t>
            </w:r>
            <w:r w:rsidR="006A57C3" w:rsidRPr="006A57C3">
              <w:t>de 2020</w:t>
            </w:r>
          </w:p>
        </w:tc>
      </w:tr>
      <w:tr w:rsidR="000F0CEB" w:rsidRPr="006A57C3" w:rsidTr="009F7D8F">
        <w:tc>
          <w:tcPr>
            <w:tcW w:w="9214" w:type="dxa"/>
            <w:shd w:val="clear" w:color="auto" w:fill="auto"/>
          </w:tcPr>
          <w:p w:rsidR="00AD0FDA" w:rsidRPr="006A57C3" w:rsidRDefault="007B1AEB" w:rsidP="006A57C3">
            <w:pPr>
              <w:spacing w:before="120" w:after="120"/>
              <w:rPr>
                <w:b/>
              </w:rPr>
            </w:pPr>
            <w:r w:rsidRPr="006A57C3">
              <w:rPr>
                <w:b/>
              </w:rPr>
              <w:t>Organismo o autoridad encargado de tramitar las observaciones</w:t>
            </w:r>
            <w:r w:rsidR="006A57C3" w:rsidRPr="006A57C3">
              <w:rPr>
                <w:b/>
              </w:rPr>
              <w:t>: [</w:t>
            </w:r>
            <w:r w:rsidRPr="006A57C3">
              <w:rPr>
                <w:b/>
              </w:rPr>
              <w:t xml:space="preserve">X] Organismo nacional encargado de la notificación, </w:t>
            </w:r>
            <w:r w:rsidR="006A57C3" w:rsidRPr="006A57C3">
              <w:rPr>
                <w:b/>
              </w:rPr>
              <w:t>[ ]</w:t>
            </w:r>
            <w:r w:rsidRPr="006A57C3">
              <w:rPr>
                <w:b/>
              </w:rPr>
              <w:t xml:space="preserve"> Servicio nacional de información</w:t>
            </w:r>
            <w:r w:rsidR="006A57C3" w:rsidRPr="006A57C3">
              <w:rPr>
                <w:b/>
              </w:rPr>
              <w:t>. D</w:t>
            </w:r>
            <w:r w:rsidRPr="006A57C3">
              <w:rPr>
                <w:b/>
              </w:rPr>
              <w:t>irección, número de fax y dirección de correo electrónico (en su caso) de otra institución:</w:t>
            </w:r>
          </w:p>
        </w:tc>
      </w:tr>
      <w:tr w:rsidR="000F0CEB" w:rsidRPr="006A57C3" w:rsidTr="009F7D8F">
        <w:tc>
          <w:tcPr>
            <w:tcW w:w="9214" w:type="dxa"/>
            <w:shd w:val="clear" w:color="auto" w:fill="auto"/>
          </w:tcPr>
          <w:p w:rsidR="00AD0FDA" w:rsidRPr="006A57C3" w:rsidRDefault="007B1AEB" w:rsidP="006A57C3">
            <w:pPr>
              <w:spacing w:before="120"/>
            </w:pPr>
            <w:proofErr w:type="spellStart"/>
            <w:r w:rsidRPr="006A57C3">
              <w:rPr>
                <w:i/>
                <w:iCs/>
              </w:rPr>
              <w:t>Food</w:t>
            </w:r>
            <w:proofErr w:type="spellEnd"/>
            <w:r w:rsidRPr="006A57C3">
              <w:rPr>
                <w:i/>
                <w:iCs/>
              </w:rPr>
              <w:t xml:space="preserve"> and </w:t>
            </w:r>
            <w:proofErr w:type="spellStart"/>
            <w:r w:rsidRPr="006A57C3">
              <w:rPr>
                <w:i/>
                <w:iCs/>
              </w:rPr>
              <w:t>Drug</w:t>
            </w:r>
            <w:proofErr w:type="spellEnd"/>
            <w:r w:rsidRPr="006A57C3">
              <w:rPr>
                <w:i/>
                <w:iCs/>
              </w:rPr>
              <w:t xml:space="preserve"> Administration </w:t>
            </w:r>
            <w:r w:rsidRPr="006A57C3">
              <w:t>(Administración de Productos Alimenticios y Farmacéuticos)</w:t>
            </w:r>
            <w:r w:rsidRPr="006A57C3">
              <w:rPr>
                <w:i/>
                <w:iCs/>
              </w:rPr>
              <w:t xml:space="preserve">, </w:t>
            </w:r>
            <w:proofErr w:type="spellStart"/>
            <w:r w:rsidRPr="006A57C3">
              <w:rPr>
                <w:i/>
                <w:iCs/>
              </w:rPr>
              <w:t>Ministry</w:t>
            </w:r>
            <w:proofErr w:type="spellEnd"/>
            <w:r w:rsidRPr="006A57C3">
              <w:rPr>
                <w:i/>
                <w:iCs/>
              </w:rPr>
              <w:t xml:space="preserve"> </w:t>
            </w:r>
            <w:proofErr w:type="spellStart"/>
            <w:r w:rsidRPr="006A57C3">
              <w:rPr>
                <w:i/>
                <w:iCs/>
              </w:rPr>
              <w:t>of</w:t>
            </w:r>
            <w:proofErr w:type="spellEnd"/>
            <w:r w:rsidRPr="006A57C3">
              <w:rPr>
                <w:i/>
                <w:iCs/>
              </w:rPr>
              <w:t xml:space="preserve"> </w:t>
            </w:r>
            <w:proofErr w:type="spellStart"/>
            <w:r w:rsidRPr="006A57C3">
              <w:rPr>
                <w:i/>
                <w:iCs/>
              </w:rPr>
              <w:t>Health</w:t>
            </w:r>
            <w:proofErr w:type="spellEnd"/>
            <w:r w:rsidRPr="006A57C3">
              <w:rPr>
                <w:i/>
                <w:iCs/>
              </w:rPr>
              <w:t xml:space="preserve"> and </w:t>
            </w:r>
            <w:proofErr w:type="spellStart"/>
            <w:r w:rsidRPr="006A57C3">
              <w:rPr>
                <w:i/>
                <w:iCs/>
              </w:rPr>
              <w:t>Welfare</w:t>
            </w:r>
            <w:proofErr w:type="spellEnd"/>
            <w:r w:rsidRPr="006A57C3">
              <w:t xml:space="preserve"> (Ministerio de Salud y Bienestar)</w:t>
            </w:r>
          </w:p>
          <w:p w:rsidR="001577F0" w:rsidRPr="009F7D8F" w:rsidRDefault="007B1AEB" w:rsidP="006A57C3">
            <w:pPr>
              <w:rPr>
                <w:lang w:val="en-GB"/>
              </w:rPr>
            </w:pPr>
            <w:r w:rsidRPr="009F7D8F">
              <w:rPr>
                <w:lang w:val="en-GB"/>
              </w:rPr>
              <w:t xml:space="preserve">No.161-2, </w:t>
            </w:r>
            <w:proofErr w:type="spellStart"/>
            <w:r w:rsidRPr="009F7D8F">
              <w:rPr>
                <w:lang w:val="en-GB"/>
              </w:rPr>
              <w:t>Kunyang</w:t>
            </w:r>
            <w:proofErr w:type="spellEnd"/>
            <w:r w:rsidRPr="009F7D8F">
              <w:rPr>
                <w:lang w:val="en-GB"/>
              </w:rPr>
              <w:t xml:space="preserve"> St, </w:t>
            </w:r>
            <w:proofErr w:type="spellStart"/>
            <w:r w:rsidRPr="009F7D8F">
              <w:rPr>
                <w:lang w:val="en-GB"/>
              </w:rPr>
              <w:t>Nangang</w:t>
            </w:r>
            <w:proofErr w:type="spellEnd"/>
            <w:r w:rsidRPr="009F7D8F">
              <w:rPr>
                <w:lang w:val="en-GB"/>
              </w:rPr>
              <w:t xml:space="preserve"> District, Taipei 115-61, </w:t>
            </w:r>
            <w:proofErr w:type="spellStart"/>
            <w:r w:rsidRPr="009F7D8F">
              <w:rPr>
                <w:lang w:val="en-GB"/>
              </w:rPr>
              <w:t>Taiwán</w:t>
            </w:r>
            <w:proofErr w:type="spellEnd"/>
          </w:p>
          <w:p w:rsidR="001577F0" w:rsidRPr="006A57C3" w:rsidRDefault="00174AFA" w:rsidP="006A57C3">
            <w:pPr>
              <w:spacing w:after="120"/>
            </w:pPr>
            <w:r w:rsidRPr="006A57C3">
              <w:t>Correo electrónico</w:t>
            </w:r>
            <w:r w:rsidR="006A57C3" w:rsidRPr="006A57C3">
              <w:t>: h</w:t>
            </w:r>
            <w:r w:rsidRPr="006A57C3">
              <w:t>ades@fda.gov.tw</w:t>
            </w:r>
          </w:p>
        </w:tc>
      </w:tr>
      <w:tr w:rsidR="000F0CEB" w:rsidRPr="006A57C3" w:rsidTr="009F7D8F">
        <w:tc>
          <w:tcPr>
            <w:tcW w:w="9214" w:type="dxa"/>
            <w:shd w:val="clear" w:color="auto" w:fill="auto"/>
          </w:tcPr>
          <w:p w:rsidR="00AD0FDA" w:rsidRPr="006A57C3" w:rsidRDefault="007B1AEB" w:rsidP="006A57C3">
            <w:pPr>
              <w:spacing w:before="120" w:after="120"/>
              <w:rPr>
                <w:b/>
              </w:rPr>
            </w:pPr>
            <w:r w:rsidRPr="006A57C3">
              <w:rPr>
                <w:b/>
              </w:rPr>
              <w:t>Texto(s) disponible(s) en</w:t>
            </w:r>
            <w:r w:rsidR="006A57C3" w:rsidRPr="006A57C3">
              <w:rPr>
                <w:b/>
              </w:rPr>
              <w:t>: [</w:t>
            </w:r>
            <w:r w:rsidRPr="006A57C3">
              <w:rPr>
                <w:b/>
              </w:rPr>
              <w:t xml:space="preserve">X] Organismo nacional encargado de la notificación, </w:t>
            </w:r>
            <w:r w:rsidR="006A57C3" w:rsidRPr="006A57C3">
              <w:rPr>
                <w:b/>
              </w:rPr>
              <w:t>[ ]</w:t>
            </w:r>
            <w:r w:rsidRPr="006A57C3">
              <w:rPr>
                <w:b/>
              </w:rPr>
              <w:t xml:space="preserve"> Servicio nacional de información</w:t>
            </w:r>
            <w:r w:rsidR="006A57C3" w:rsidRPr="006A57C3">
              <w:rPr>
                <w:b/>
              </w:rPr>
              <w:t>. D</w:t>
            </w:r>
            <w:r w:rsidRPr="006A57C3">
              <w:rPr>
                <w:b/>
              </w:rPr>
              <w:t>irección, número de fax y dirección de correo electrónico (en su caso) de otra institución:</w:t>
            </w:r>
          </w:p>
        </w:tc>
      </w:tr>
      <w:tr w:rsidR="000F0CEB" w:rsidRPr="006A57C3" w:rsidTr="009F7D8F">
        <w:tc>
          <w:tcPr>
            <w:tcW w:w="9214" w:type="dxa"/>
            <w:shd w:val="clear" w:color="auto" w:fill="auto"/>
          </w:tcPr>
          <w:p w:rsidR="00AD0FDA" w:rsidRPr="006A57C3" w:rsidRDefault="007B1AEB" w:rsidP="006A57C3">
            <w:pPr>
              <w:spacing w:before="120"/>
            </w:pPr>
            <w:proofErr w:type="spellStart"/>
            <w:r w:rsidRPr="006A57C3">
              <w:rPr>
                <w:i/>
                <w:iCs/>
              </w:rPr>
              <w:t>Food</w:t>
            </w:r>
            <w:proofErr w:type="spellEnd"/>
            <w:r w:rsidRPr="006A57C3">
              <w:rPr>
                <w:i/>
                <w:iCs/>
              </w:rPr>
              <w:t xml:space="preserve"> and </w:t>
            </w:r>
            <w:proofErr w:type="spellStart"/>
            <w:r w:rsidRPr="006A57C3">
              <w:rPr>
                <w:i/>
                <w:iCs/>
              </w:rPr>
              <w:t>Drug</w:t>
            </w:r>
            <w:proofErr w:type="spellEnd"/>
            <w:r w:rsidRPr="006A57C3">
              <w:rPr>
                <w:i/>
                <w:iCs/>
              </w:rPr>
              <w:t xml:space="preserve"> Administration </w:t>
            </w:r>
            <w:r w:rsidRPr="006A57C3">
              <w:t>(Administración de Productos Alimenticios y Farmacéuticos)</w:t>
            </w:r>
            <w:r w:rsidRPr="006A57C3">
              <w:rPr>
                <w:i/>
                <w:iCs/>
              </w:rPr>
              <w:t xml:space="preserve">, </w:t>
            </w:r>
            <w:proofErr w:type="spellStart"/>
            <w:r w:rsidRPr="006A57C3">
              <w:rPr>
                <w:i/>
                <w:iCs/>
              </w:rPr>
              <w:t>Ministry</w:t>
            </w:r>
            <w:proofErr w:type="spellEnd"/>
            <w:r w:rsidRPr="006A57C3">
              <w:rPr>
                <w:i/>
                <w:iCs/>
              </w:rPr>
              <w:t xml:space="preserve"> </w:t>
            </w:r>
            <w:proofErr w:type="spellStart"/>
            <w:r w:rsidRPr="006A57C3">
              <w:rPr>
                <w:i/>
                <w:iCs/>
              </w:rPr>
              <w:t>of</w:t>
            </w:r>
            <w:proofErr w:type="spellEnd"/>
            <w:r w:rsidRPr="006A57C3">
              <w:rPr>
                <w:i/>
                <w:iCs/>
              </w:rPr>
              <w:t xml:space="preserve"> </w:t>
            </w:r>
            <w:proofErr w:type="spellStart"/>
            <w:r w:rsidRPr="006A57C3">
              <w:rPr>
                <w:i/>
                <w:iCs/>
              </w:rPr>
              <w:t>Health</w:t>
            </w:r>
            <w:proofErr w:type="spellEnd"/>
            <w:r w:rsidRPr="006A57C3">
              <w:rPr>
                <w:i/>
                <w:iCs/>
              </w:rPr>
              <w:t xml:space="preserve"> and </w:t>
            </w:r>
            <w:proofErr w:type="spellStart"/>
            <w:r w:rsidRPr="006A57C3">
              <w:rPr>
                <w:i/>
                <w:iCs/>
              </w:rPr>
              <w:t>Welfare</w:t>
            </w:r>
            <w:proofErr w:type="spellEnd"/>
            <w:r w:rsidRPr="006A57C3">
              <w:t xml:space="preserve"> (Ministerio de Salud y Bienestar)</w:t>
            </w:r>
          </w:p>
          <w:p w:rsidR="001577F0" w:rsidRPr="009F7D8F" w:rsidRDefault="007B1AEB" w:rsidP="006A57C3">
            <w:pPr>
              <w:rPr>
                <w:lang w:val="en-GB"/>
              </w:rPr>
            </w:pPr>
            <w:r w:rsidRPr="009F7D8F">
              <w:rPr>
                <w:lang w:val="en-GB"/>
              </w:rPr>
              <w:t xml:space="preserve">No.161-2, </w:t>
            </w:r>
            <w:proofErr w:type="spellStart"/>
            <w:r w:rsidRPr="009F7D8F">
              <w:rPr>
                <w:lang w:val="en-GB"/>
              </w:rPr>
              <w:t>Kunyang</w:t>
            </w:r>
            <w:proofErr w:type="spellEnd"/>
            <w:r w:rsidRPr="009F7D8F">
              <w:rPr>
                <w:lang w:val="en-GB"/>
              </w:rPr>
              <w:t xml:space="preserve"> St, </w:t>
            </w:r>
            <w:proofErr w:type="spellStart"/>
            <w:r w:rsidRPr="009F7D8F">
              <w:rPr>
                <w:lang w:val="en-GB"/>
              </w:rPr>
              <w:t>Nangang</w:t>
            </w:r>
            <w:proofErr w:type="spellEnd"/>
            <w:r w:rsidRPr="009F7D8F">
              <w:rPr>
                <w:lang w:val="en-GB"/>
              </w:rPr>
              <w:t xml:space="preserve"> District, Taipei 115-61, </w:t>
            </w:r>
            <w:proofErr w:type="spellStart"/>
            <w:r w:rsidRPr="009F7D8F">
              <w:rPr>
                <w:lang w:val="en-GB"/>
              </w:rPr>
              <w:t>Taiwán</w:t>
            </w:r>
            <w:proofErr w:type="spellEnd"/>
          </w:p>
          <w:p w:rsidR="001577F0" w:rsidRPr="006A57C3" w:rsidRDefault="00174AFA" w:rsidP="006A57C3">
            <w:pPr>
              <w:spacing w:after="120"/>
            </w:pPr>
            <w:r w:rsidRPr="006A57C3">
              <w:t>Correo electrónico</w:t>
            </w:r>
            <w:r w:rsidR="006A57C3" w:rsidRPr="006A57C3">
              <w:t>: h</w:t>
            </w:r>
            <w:r w:rsidRPr="006A57C3">
              <w:t>ades@fda.gov.tw</w:t>
            </w:r>
          </w:p>
        </w:tc>
      </w:tr>
    </w:tbl>
    <w:p w:rsidR="00AD0FDA" w:rsidRPr="006A57C3" w:rsidRDefault="006A57C3" w:rsidP="006A57C3">
      <w:pPr>
        <w:jc w:val="center"/>
        <w:rPr>
          <w:b/>
        </w:rPr>
      </w:pPr>
      <w:r w:rsidRPr="006A57C3">
        <w:rPr>
          <w:b/>
        </w:rPr>
        <w:t>__________</w:t>
      </w:r>
    </w:p>
    <w:sectPr w:rsidR="00AD0FDA" w:rsidRPr="006A57C3" w:rsidSect="006A57C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153" w:rsidRPr="006A57C3" w:rsidRDefault="007B1AEB">
      <w:r w:rsidRPr="006A57C3">
        <w:separator/>
      </w:r>
    </w:p>
  </w:endnote>
  <w:endnote w:type="continuationSeparator" w:id="0">
    <w:p w:rsidR="00BE7153" w:rsidRPr="006A57C3" w:rsidRDefault="007B1AEB">
      <w:r w:rsidRPr="006A57C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A57C3" w:rsidRDefault="006A57C3" w:rsidP="006A57C3">
    <w:pPr>
      <w:pStyle w:val="Pieddepage"/>
    </w:pPr>
    <w:r w:rsidRPr="006A57C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A57C3" w:rsidRDefault="006A57C3" w:rsidP="006A57C3">
    <w:pPr>
      <w:pStyle w:val="Pieddepage"/>
    </w:pPr>
    <w:r w:rsidRPr="006A57C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6A57C3" w:rsidRDefault="006A57C3" w:rsidP="006A57C3">
    <w:pPr>
      <w:pStyle w:val="Pieddepage"/>
    </w:pPr>
    <w:r w:rsidRPr="006A57C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153" w:rsidRPr="006A57C3" w:rsidRDefault="007B1AEB">
      <w:r w:rsidRPr="006A57C3">
        <w:separator/>
      </w:r>
    </w:p>
  </w:footnote>
  <w:footnote w:type="continuationSeparator" w:id="0">
    <w:p w:rsidR="00BE7153" w:rsidRPr="006A57C3" w:rsidRDefault="007B1AEB">
      <w:r w:rsidRPr="006A57C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7C3" w:rsidRPr="009F7D8F" w:rsidRDefault="006A57C3" w:rsidP="006A57C3">
    <w:pPr>
      <w:pStyle w:val="En-tte"/>
      <w:spacing w:after="240"/>
      <w:jc w:val="center"/>
      <w:rPr>
        <w:lang w:val="en-GB"/>
      </w:rPr>
    </w:pPr>
    <w:r w:rsidRPr="009F7D8F">
      <w:rPr>
        <w:lang w:val="en-GB"/>
      </w:rPr>
      <w:t>G/SPS/N/</w:t>
    </w:r>
    <w:proofErr w:type="spellStart"/>
    <w:r w:rsidRPr="009F7D8F">
      <w:rPr>
        <w:lang w:val="en-GB"/>
      </w:rPr>
      <w:t>TPKM</w:t>
    </w:r>
    <w:proofErr w:type="spellEnd"/>
    <w:r w:rsidRPr="009F7D8F">
      <w:rPr>
        <w:lang w:val="en-GB"/>
      </w:rPr>
      <w:t>/509/Add.1</w:t>
    </w:r>
  </w:p>
  <w:p w:rsidR="006A57C3" w:rsidRPr="006A57C3" w:rsidRDefault="006A57C3" w:rsidP="006A57C3">
    <w:pPr>
      <w:pStyle w:val="En-tte"/>
      <w:pBdr>
        <w:bottom w:val="single" w:sz="4" w:space="1" w:color="auto"/>
      </w:pBdr>
      <w:jc w:val="center"/>
    </w:pPr>
    <w:r w:rsidRPr="006A57C3">
      <w:t xml:space="preserve">- </w:t>
    </w:r>
    <w:r w:rsidRPr="006A57C3">
      <w:fldChar w:fldCharType="begin"/>
    </w:r>
    <w:r w:rsidRPr="006A57C3">
      <w:instrText xml:space="preserve"> PAGE  \* Arabic  \* MERGEFORMAT </w:instrText>
    </w:r>
    <w:r w:rsidRPr="006A57C3">
      <w:fldChar w:fldCharType="separate"/>
    </w:r>
    <w:r w:rsidRPr="006A57C3">
      <w:t>1</w:t>
    </w:r>
    <w:r w:rsidRPr="006A57C3">
      <w:fldChar w:fldCharType="end"/>
    </w:r>
    <w:r w:rsidRPr="006A57C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7C3" w:rsidRPr="009F7D8F" w:rsidRDefault="006A57C3" w:rsidP="006A57C3">
    <w:pPr>
      <w:pStyle w:val="En-tte"/>
      <w:spacing w:after="240"/>
      <w:jc w:val="center"/>
      <w:rPr>
        <w:lang w:val="en-GB"/>
      </w:rPr>
    </w:pPr>
    <w:r w:rsidRPr="009F7D8F">
      <w:rPr>
        <w:lang w:val="en-GB"/>
      </w:rPr>
      <w:t>G/SPS/N/</w:t>
    </w:r>
    <w:proofErr w:type="spellStart"/>
    <w:r w:rsidRPr="009F7D8F">
      <w:rPr>
        <w:lang w:val="en-GB"/>
      </w:rPr>
      <w:t>TPKM</w:t>
    </w:r>
    <w:proofErr w:type="spellEnd"/>
    <w:r w:rsidRPr="009F7D8F">
      <w:rPr>
        <w:lang w:val="en-GB"/>
      </w:rPr>
      <w:t>/509/Add.1</w:t>
    </w:r>
  </w:p>
  <w:p w:rsidR="006A57C3" w:rsidRPr="006A57C3" w:rsidRDefault="006A57C3" w:rsidP="006A57C3">
    <w:pPr>
      <w:pStyle w:val="En-tte"/>
      <w:pBdr>
        <w:bottom w:val="single" w:sz="4" w:space="1" w:color="auto"/>
      </w:pBdr>
      <w:jc w:val="center"/>
    </w:pPr>
    <w:r w:rsidRPr="006A57C3">
      <w:t xml:space="preserve">- </w:t>
    </w:r>
    <w:r w:rsidRPr="006A57C3">
      <w:fldChar w:fldCharType="begin"/>
    </w:r>
    <w:r w:rsidRPr="006A57C3">
      <w:instrText xml:space="preserve"> PAGE  \* Arabic  \* MERGEFORMAT </w:instrText>
    </w:r>
    <w:r w:rsidRPr="006A57C3">
      <w:fldChar w:fldCharType="separate"/>
    </w:r>
    <w:r w:rsidRPr="006A57C3">
      <w:t>1</w:t>
    </w:r>
    <w:r w:rsidRPr="006A57C3">
      <w:fldChar w:fldCharType="end"/>
    </w:r>
    <w:r w:rsidRPr="006A57C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6A57C3" w:rsidRPr="006A57C3" w:rsidTr="006A57C3">
      <w:trPr>
        <w:trHeight w:val="240"/>
        <w:jc w:val="center"/>
      </w:trPr>
      <w:tc>
        <w:tcPr>
          <w:tcW w:w="2053" w:type="pct"/>
          <w:shd w:val="clear" w:color="auto" w:fill="auto"/>
          <w:tcMar>
            <w:left w:w="108" w:type="dxa"/>
            <w:right w:w="108" w:type="dxa"/>
          </w:tcMar>
          <w:vAlign w:val="center"/>
        </w:tcPr>
        <w:p w:rsidR="006A57C3" w:rsidRPr="006A57C3" w:rsidRDefault="006A57C3" w:rsidP="006A57C3">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6A57C3" w:rsidRPr="006A57C3" w:rsidRDefault="006A57C3" w:rsidP="006A57C3">
          <w:pPr>
            <w:jc w:val="right"/>
            <w:rPr>
              <w:rFonts w:eastAsia="Verdana" w:cs="Verdana"/>
              <w:b/>
              <w:color w:val="FF0000"/>
              <w:szCs w:val="18"/>
            </w:rPr>
          </w:pPr>
        </w:p>
      </w:tc>
    </w:tr>
    <w:tr w:rsidR="006A57C3" w:rsidRPr="006A57C3" w:rsidTr="006A57C3">
      <w:trPr>
        <w:trHeight w:val="213"/>
        <w:jc w:val="center"/>
      </w:trPr>
      <w:tc>
        <w:tcPr>
          <w:tcW w:w="2053" w:type="pct"/>
          <w:vMerge w:val="restart"/>
          <w:shd w:val="clear" w:color="auto" w:fill="auto"/>
          <w:tcMar>
            <w:left w:w="0" w:type="dxa"/>
            <w:right w:w="0" w:type="dxa"/>
          </w:tcMar>
        </w:tcPr>
        <w:p w:rsidR="006A57C3" w:rsidRPr="006A57C3" w:rsidRDefault="006A57C3" w:rsidP="006A57C3">
          <w:pPr>
            <w:jc w:val="left"/>
            <w:rPr>
              <w:rFonts w:eastAsia="Verdana" w:cs="Verdana"/>
              <w:szCs w:val="18"/>
            </w:rPr>
          </w:pPr>
          <w:r w:rsidRPr="006A57C3">
            <w:rPr>
              <w:rFonts w:eastAsia="Verdana" w:cs="Verdana"/>
              <w:noProof/>
              <w:szCs w:val="18"/>
            </w:rPr>
            <w:drawing>
              <wp:inline distT="0" distB="0" distL="0" distR="0">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rsidR="006A57C3" w:rsidRPr="006A57C3" w:rsidRDefault="006A57C3" w:rsidP="006A57C3">
          <w:pPr>
            <w:jc w:val="right"/>
            <w:rPr>
              <w:rFonts w:eastAsia="Verdana" w:cs="Verdana"/>
              <w:b/>
              <w:szCs w:val="18"/>
            </w:rPr>
          </w:pPr>
        </w:p>
      </w:tc>
    </w:tr>
    <w:tr w:rsidR="006A57C3" w:rsidRPr="009F7D8F" w:rsidTr="006A57C3">
      <w:trPr>
        <w:trHeight w:val="868"/>
        <w:jc w:val="center"/>
      </w:trPr>
      <w:tc>
        <w:tcPr>
          <w:tcW w:w="2053" w:type="pct"/>
          <w:vMerge/>
          <w:shd w:val="clear" w:color="auto" w:fill="auto"/>
          <w:tcMar>
            <w:left w:w="108" w:type="dxa"/>
            <w:right w:w="108" w:type="dxa"/>
          </w:tcMar>
        </w:tcPr>
        <w:p w:rsidR="006A57C3" w:rsidRPr="006A57C3" w:rsidRDefault="006A57C3" w:rsidP="006A57C3">
          <w:pPr>
            <w:jc w:val="left"/>
            <w:rPr>
              <w:rFonts w:eastAsia="Verdana" w:cs="Verdana"/>
              <w:noProof/>
              <w:szCs w:val="18"/>
              <w:lang w:eastAsia="en-GB"/>
            </w:rPr>
          </w:pPr>
        </w:p>
      </w:tc>
      <w:tc>
        <w:tcPr>
          <w:tcW w:w="2947" w:type="pct"/>
          <w:gridSpan w:val="2"/>
          <w:shd w:val="clear" w:color="auto" w:fill="auto"/>
          <w:tcMar>
            <w:left w:w="108" w:type="dxa"/>
            <w:right w:w="108" w:type="dxa"/>
          </w:tcMar>
        </w:tcPr>
        <w:p w:rsidR="006A57C3" w:rsidRPr="009F7D8F" w:rsidRDefault="006A57C3" w:rsidP="006A57C3">
          <w:pPr>
            <w:jc w:val="right"/>
            <w:rPr>
              <w:rFonts w:eastAsia="Verdana" w:cs="Verdana"/>
              <w:b/>
              <w:szCs w:val="18"/>
              <w:lang w:val="en-GB"/>
            </w:rPr>
          </w:pPr>
          <w:r w:rsidRPr="009F7D8F">
            <w:rPr>
              <w:b/>
              <w:szCs w:val="18"/>
              <w:lang w:val="en-GB"/>
            </w:rPr>
            <w:t>G/SPS/N/</w:t>
          </w:r>
          <w:proofErr w:type="spellStart"/>
          <w:r w:rsidRPr="009F7D8F">
            <w:rPr>
              <w:b/>
              <w:szCs w:val="18"/>
              <w:lang w:val="en-GB"/>
            </w:rPr>
            <w:t>TPKM</w:t>
          </w:r>
          <w:proofErr w:type="spellEnd"/>
          <w:r w:rsidRPr="009F7D8F">
            <w:rPr>
              <w:b/>
              <w:szCs w:val="18"/>
              <w:lang w:val="en-GB"/>
            </w:rPr>
            <w:t>/509/Add.1</w:t>
          </w:r>
        </w:p>
      </w:tc>
    </w:tr>
    <w:tr w:rsidR="006A57C3" w:rsidRPr="006A57C3" w:rsidTr="006A57C3">
      <w:trPr>
        <w:trHeight w:val="240"/>
        <w:jc w:val="center"/>
      </w:trPr>
      <w:tc>
        <w:tcPr>
          <w:tcW w:w="2053" w:type="pct"/>
          <w:vMerge/>
          <w:shd w:val="clear" w:color="auto" w:fill="auto"/>
          <w:tcMar>
            <w:left w:w="108" w:type="dxa"/>
            <w:right w:w="108" w:type="dxa"/>
          </w:tcMar>
          <w:vAlign w:val="center"/>
        </w:tcPr>
        <w:p w:rsidR="006A57C3" w:rsidRPr="009F7D8F" w:rsidRDefault="006A57C3" w:rsidP="006A57C3">
          <w:pPr>
            <w:rPr>
              <w:rFonts w:eastAsia="Verdana" w:cs="Verdana"/>
              <w:szCs w:val="18"/>
              <w:lang w:val="en-GB"/>
            </w:rPr>
          </w:pPr>
        </w:p>
      </w:tc>
      <w:tc>
        <w:tcPr>
          <w:tcW w:w="2947" w:type="pct"/>
          <w:gridSpan w:val="2"/>
          <w:shd w:val="clear" w:color="auto" w:fill="auto"/>
          <w:tcMar>
            <w:left w:w="108" w:type="dxa"/>
            <w:right w:w="108" w:type="dxa"/>
          </w:tcMar>
          <w:vAlign w:val="center"/>
        </w:tcPr>
        <w:p w:rsidR="006A57C3" w:rsidRPr="006A57C3" w:rsidRDefault="006A57C3" w:rsidP="006A57C3">
          <w:pPr>
            <w:jc w:val="right"/>
            <w:rPr>
              <w:rFonts w:eastAsia="Verdana" w:cs="Verdana"/>
              <w:szCs w:val="18"/>
            </w:rPr>
          </w:pPr>
          <w:r w:rsidRPr="006A57C3">
            <w:rPr>
              <w:rFonts w:eastAsia="Verdana" w:cs="Verdana"/>
              <w:szCs w:val="18"/>
            </w:rPr>
            <w:t>8 de enero de 2020</w:t>
          </w:r>
        </w:p>
      </w:tc>
    </w:tr>
    <w:tr w:rsidR="006A57C3" w:rsidRPr="006A57C3" w:rsidTr="006A57C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6A57C3" w:rsidRPr="006A57C3" w:rsidRDefault="006A57C3" w:rsidP="006A57C3">
          <w:pPr>
            <w:jc w:val="left"/>
            <w:rPr>
              <w:rFonts w:eastAsia="Verdana" w:cs="Verdana"/>
              <w:b/>
              <w:szCs w:val="18"/>
            </w:rPr>
          </w:pPr>
          <w:r w:rsidRPr="006A57C3">
            <w:rPr>
              <w:rFonts w:eastAsia="Verdana" w:cs="Verdana"/>
              <w:color w:val="FF0000"/>
              <w:szCs w:val="18"/>
            </w:rPr>
            <w:t>(20</w:t>
          </w:r>
          <w:r w:rsidRPr="006A57C3">
            <w:rPr>
              <w:rFonts w:eastAsia="Verdana" w:cs="Verdana"/>
              <w:color w:val="FF0000"/>
              <w:szCs w:val="18"/>
            </w:rPr>
            <w:noBreakHyphen/>
          </w:r>
          <w:r w:rsidR="009F7D8F">
            <w:rPr>
              <w:rFonts w:eastAsia="Verdana" w:cs="Verdana"/>
              <w:color w:val="FF0000"/>
              <w:szCs w:val="18"/>
            </w:rPr>
            <w:t>0082</w:t>
          </w:r>
          <w:r w:rsidRPr="006A57C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6A57C3" w:rsidRPr="006A57C3" w:rsidRDefault="006A57C3" w:rsidP="006A57C3">
          <w:pPr>
            <w:jc w:val="right"/>
            <w:rPr>
              <w:rFonts w:eastAsia="Verdana" w:cs="Verdana"/>
              <w:szCs w:val="18"/>
            </w:rPr>
          </w:pPr>
          <w:r w:rsidRPr="006A57C3">
            <w:rPr>
              <w:rFonts w:eastAsia="Verdana" w:cs="Verdana"/>
              <w:szCs w:val="18"/>
            </w:rPr>
            <w:t xml:space="preserve">Página: </w:t>
          </w:r>
          <w:r w:rsidRPr="006A57C3">
            <w:rPr>
              <w:rFonts w:eastAsia="Verdana" w:cs="Verdana"/>
              <w:szCs w:val="18"/>
            </w:rPr>
            <w:fldChar w:fldCharType="begin"/>
          </w:r>
          <w:r w:rsidRPr="006A57C3">
            <w:rPr>
              <w:rFonts w:eastAsia="Verdana" w:cs="Verdana"/>
              <w:szCs w:val="18"/>
            </w:rPr>
            <w:instrText xml:space="preserve"> PAGE  \* Arabic  \* MERGEFORMAT </w:instrText>
          </w:r>
          <w:r w:rsidRPr="006A57C3">
            <w:rPr>
              <w:rFonts w:eastAsia="Verdana" w:cs="Verdana"/>
              <w:szCs w:val="18"/>
            </w:rPr>
            <w:fldChar w:fldCharType="separate"/>
          </w:r>
          <w:r w:rsidRPr="006A57C3">
            <w:rPr>
              <w:rFonts w:eastAsia="Verdana" w:cs="Verdana"/>
              <w:szCs w:val="18"/>
            </w:rPr>
            <w:t>1</w:t>
          </w:r>
          <w:r w:rsidRPr="006A57C3">
            <w:rPr>
              <w:rFonts w:eastAsia="Verdana" w:cs="Verdana"/>
              <w:szCs w:val="18"/>
            </w:rPr>
            <w:fldChar w:fldCharType="end"/>
          </w:r>
          <w:r w:rsidRPr="006A57C3">
            <w:rPr>
              <w:rFonts w:eastAsia="Verdana" w:cs="Verdana"/>
              <w:szCs w:val="18"/>
            </w:rPr>
            <w:t>/</w:t>
          </w:r>
          <w:r w:rsidRPr="006A57C3">
            <w:rPr>
              <w:rFonts w:eastAsia="Verdana" w:cs="Verdana"/>
              <w:szCs w:val="18"/>
            </w:rPr>
            <w:fldChar w:fldCharType="begin"/>
          </w:r>
          <w:r w:rsidRPr="006A57C3">
            <w:rPr>
              <w:rFonts w:eastAsia="Verdana" w:cs="Verdana"/>
              <w:szCs w:val="18"/>
            </w:rPr>
            <w:instrText xml:space="preserve"> NUMPAGES  \# "0" \* Arabic  \* MERGEFORMAT </w:instrText>
          </w:r>
          <w:r w:rsidRPr="006A57C3">
            <w:rPr>
              <w:rFonts w:eastAsia="Verdana" w:cs="Verdana"/>
              <w:szCs w:val="18"/>
            </w:rPr>
            <w:fldChar w:fldCharType="separate"/>
          </w:r>
          <w:r w:rsidRPr="006A57C3">
            <w:rPr>
              <w:rFonts w:eastAsia="Verdana" w:cs="Verdana"/>
              <w:szCs w:val="18"/>
            </w:rPr>
            <w:t>2</w:t>
          </w:r>
          <w:r w:rsidRPr="006A57C3">
            <w:rPr>
              <w:rFonts w:eastAsia="Verdana" w:cs="Verdana"/>
              <w:szCs w:val="18"/>
            </w:rPr>
            <w:fldChar w:fldCharType="end"/>
          </w:r>
        </w:p>
      </w:tc>
    </w:tr>
    <w:tr w:rsidR="006A57C3" w:rsidRPr="006A57C3" w:rsidTr="006A57C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6A57C3" w:rsidRPr="006A57C3" w:rsidRDefault="006A57C3" w:rsidP="006A57C3">
          <w:pPr>
            <w:jc w:val="left"/>
            <w:rPr>
              <w:rFonts w:eastAsia="Verdana" w:cs="Verdana"/>
              <w:szCs w:val="18"/>
            </w:rPr>
          </w:pPr>
          <w:r w:rsidRPr="006A57C3">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rsidR="006A57C3" w:rsidRPr="006A57C3" w:rsidRDefault="006A57C3" w:rsidP="006A57C3">
          <w:pPr>
            <w:jc w:val="right"/>
            <w:rPr>
              <w:rFonts w:eastAsia="Verdana" w:cs="Verdana"/>
              <w:bCs/>
              <w:szCs w:val="18"/>
            </w:rPr>
          </w:pPr>
          <w:r w:rsidRPr="006A57C3">
            <w:rPr>
              <w:rFonts w:eastAsia="Verdana" w:cs="Verdana"/>
              <w:bCs/>
              <w:szCs w:val="18"/>
            </w:rPr>
            <w:t>Original: inglés</w:t>
          </w:r>
        </w:p>
      </w:tc>
    </w:tr>
  </w:tbl>
  <w:p w:rsidR="00ED54E0" w:rsidRPr="006A57C3" w:rsidRDefault="00ED54E0" w:rsidP="006A57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ED003F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E73800CC"/>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E88CDF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3E5CD946"/>
    <w:numStyleLink w:val="LegalHeadings"/>
  </w:abstractNum>
  <w:abstractNum w:abstractNumId="12" w15:restartNumberingAfterBreak="0">
    <w:nsid w:val="57551E12"/>
    <w:multiLevelType w:val="multilevel"/>
    <w:tmpl w:val="3E5CD94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C0EAC"/>
    <w:rsid w:val="000F0CEB"/>
    <w:rsid w:val="0011356B"/>
    <w:rsid w:val="0013337F"/>
    <w:rsid w:val="001577F0"/>
    <w:rsid w:val="0017046C"/>
    <w:rsid w:val="00174AFA"/>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57C3"/>
    <w:rsid w:val="006A6185"/>
    <w:rsid w:val="006C34E8"/>
    <w:rsid w:val="006F5826"/>
    <w:rsid w:val="00700181"/>
    <w:rsid w:val="007141CF"/>
    <w:rsid w:val="00745146"/>
    <w:rsid w:val="007577E3"/>
    <w:rsid w:val="00760831"/>
    <w:rsid w:val="00760DB3"/>
    <w:rsid w:val="007B1AEB"/>
    <w:rsid w:val="007B23B5"/>
    <w:rsid w:val="007E6507"/>
    <w:rsid w:val="007F2B8E"/>
    <w:rsid w:val="00807247"/>
    <w:rsid w:val="0081481D"/>
    <w:rsid w:val="00840C2B"/>
    <w:rsid w:val="008739FD"/>
    <w:rsid w:val="00893E85"/>
    <w:rsid w:val="008E372C"/>
    <w:rsid w:val="00930A45"/>
    <w:rsid w:val="00934B4C"/>
    <w:rsid w:val="0099458A"/>
    <w:rsid w:val="009A1BA8"/>
    <w:rsid w:val="009A6F54"/>
    <w:rsid w:val="009F7D8F"/>
    <w:rsid w:val="00A02A99"/>
    <w:rsid w:val="00A43BEA"/>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E7153"/>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14D21D"/>
  <w15:docId w15:val="{51FC5FCD-6B9E-49FA-81F4-4FA14B4A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7C3"/>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6A57C3"/>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6A57C3"/>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6A57C3"/>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6A57C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6A57C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6A57C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6A57C3"/>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6A57C3"/>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6A57C3"/>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6A57C3"/>
    <w:rPr>
      <w:rFonts w:ascii="Verdana" w:eastAsiaTheme="majorEastAsia" w:hAnsi="Verdana" w:cstheme="majorBidi"/>
      <w:b/>
      <w:bCs/>
      <w:caps/>
      <w:color w:val="006283"/>
      <w:sz w:val="18"/>
      <w:szCs w:val="28"/>
      <w:lang w:val="es-ES" w:eastAsia="en-US"/>
    </w:rPr>
  </w:style>
  <w:style w:type="character" w:customStyle="1" w:styleId="Titre2Car">
    <w:name w:val="Titre 2 Car"/>
    <w:basedOn w:val="Policepardfaut"/>
    <w:link w:val="Titre2"/>
    <w:uiPriority w:val="2"/>
    <w:rsid w:val="006A57C3"/>
    <w:rPr>
      <w:rFonts w:ascii="Verdana" w:eastAsiaTheme="majorEastAsia" w:hAnsi="Verdana" w:cstheme="majorBidi"/>
      <w:b/>
      <w:bCs/>
      <w:color w:val="006283"/>
      <w:sz w:val="18"/>
      <w:szCs w:val="26"/>
      <w:lang w:val="es-ES" w:eastAsia="en-US"/>
    </w:rPr>
  </w:style>
  <w:style w:type="character" w:customStyle="1" w:styleId="Titre3Car">
    <w:name w:val="Titre 3 Car"/>
    <w:basedOn w:val="Policepardfaut"/>
    <w:link w:val="Titre3"/>
    <w:uiPriority w:val="2"/>
    <w:rsid w:val="006A57C3"/>
    <w:rPr>
      <w:rFonts w:ascii="Verdana" w:eastAsiaTheme="majorEastAsia" w:hAnsi="Verdana" w:cstheme="majorBidi"/>
      <w:b/>
      <w:bCs/>
      <w:color w:val="006283"/>
      <w:sz w:val="18"/>
      <w:szCs w:val="22"/>
      <w:lang w:val="es-ES" w:eastAsia="en-US"/>
    </w:rPr>
  </w:style>
  <w:style w:type="character" w:customStyle="1" w:styleId="Titre4Car">
    <w:name w:val="Titre 4 Car"/>
    <w:basedOn w:val="Policepardfaut"/>
    <w:link w:val="Titre4"/>
    <w:uiPriority w:val="2"/>
    <w:rsid w:val="006A57C3"/>
    <w:rPr>
      <w:rFonts w:ascii="Verdana" w:eastAsiaTheme="majorEastAsia" w:hAnsi="Verdana" w:cstheme="majorBidi"/>
      <w:b/>
      <w:bCs/>
      <w:iCs/>
      <w:color w:val="006283"/>
      <w:sz w:val="18"/>
      <w:szCs w:val="22"/>
      <w:lang w:val="es-ES" w:eastAsia="en-US"/>
    </w:rPr>
  </w:style>
  <w:style w:type="character" w:customStyle="1" w:styleId="Titre5Car">
    <w:name w:val="Titre 5 Car"/>
    <w:basedOn w:val="Policepardfaut"/>
    <w:link w:val="Titre5"/>
    <w:uiPriority w:val="2"/>
    <w:rsid w:val="006A57C3"/>
    <w:rPr>
      <w:rFonts w:ascii="Verdana" w:eastAsiaTheme="majorEastAsia" w:hAnsi="Verdana" w:cstheme="majorBidi"/>
      <w:b/>
      <w:color w:val="006283"/>
      <w:sz w:val="18"/>
      <w:szCs w:val="22"/>
      <w:lang w:val="es-ES" w:eastAsia="en-US"/>
    </w:rPr>
  </w:style>
  <w:style w:type="character" w:customStyle="1" w:styleId="Titre6Car">
    <w:name w:val="Titre 6 Car"/>
    <w:basedOn w:val="Policepardfaut"/>
    <w:link w:val="Titre6"/>
    <w:uiPriority w:val="2"/>
    <w:rsid w:val="006A57C3"/>
    <w:rPr>
      <w:rFonts w:ascii="Verdana" w:eastAsiaTheme="majorEastAsia" w:hAnsi="Verdana" w:cstheme="majorBidi"/>
      <w:b/>
      <w:iCs/>
      <w:color w:val="006283"/>
      <w:sz w:val="18"/>
      <w:szCs w:val="22"/>
      <w:lang w:val="es-ES" w:eastAsia="en-US"/>
    </w:rPr>
  </w:style>
  <w:style w:type="character" w:customStyle="1" w:styleId="Titre7Car">
    <w:name w:val="Titre 7 Car"/>
    <w:basedOn w:val="Policepardfaut"/>
    <w:link w:val="Titre7"/>
    <w:uiPriority w:val="2"/>
    <w:rsid w:val="006A57C3"/>
    <w:rPr>
      <w:rFonts w:ascii="Verdana" w:eastAsiaTheme="majorEastAsia" w:hAnsi="Verdana" w:cstheme="majorBidi"/>
      <w:b/>
      <w:iCs/>
      <w:color w:val="006283"/>
      <w:sz w:val="18"/>
      <w:szCs w:val="22"/>
      <w:lang w:val="es-ES" w:eastAsia="en-US"/>
    </w:rPr>
  </w:style>
  <w:style w:type="character" w:customStyle="1" w:styleId="Titre8Car">
    <w:name w:val="Titre 8 Car"/>
    <w:basedOn w:val="Policepardfaut"/>
    <w:link w:val="Titre8"/>
    <w:uiPriority w:val="2"/>
    <w:rsid w:val="006A57C3"/>
    <w:rPr>
      <w:rFonts w:ascii="Verdana" w:eastAsiaTheme="majorEastAsia" w:hAnsi="Verdana" w:cstheme="majorBidi"/>
      <w:b/>
      <w:i/>
      <w:color w:val="006283"/>
      <w:sz w:val="18"/>
      <w:lang w:val="es-ES" w:eastAsia="en-US"/>
    </w:rPr>
  </w:style>
  <w:style w:type="character" w:customStyle="1" w:styleId="Titre9Car">
    <w:name w:val="Titre 9 Car"/>
    <w:basedOn w:val="Policepardfaut"/>
    <w:link w:val="Titre9"/>
    <w:uiPriority w:val="2"/>
    <w:rsid w:val="006A57C3"/>
    <w:rPr>
      <w:rFonts w:ascii="Verdana" w:eastAsiaTheme="majorEastAsia" w:hAnsi="Verdana" w:cstheme="majorBidi"/>
      <w:b/>
      <w:iCs/>
      <w:color w:val="006283"/>
      <w:sz w:val="18"/>
      <w:u w:val="single"/>
      <w:lang w:val="es-ES" w:eastAsia="en-US"/>
    </w:rPr>
  </w:style>
  <w:style w:type="paragraph" w:styleId="Titre">
    <w:name w:val="Title"/>
    <w:basedOn w:val="Normal"/>
    <w:next w:val="Normal"/>
    <w:link w:val="TitreCar"/>
    <w:uiPriority w:val="5"/>
    <w:qFormat/>
    <w:rsid w:val="006A57C3"/>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6A57C3"/>
    <w:rPr>
      <w:rFonts w:ascii="Verdana" w:eastAsiaTheme="majorEastAsia" w:hAnsi="Verdana" w:cstheme="majorBidi"/>
      <w:b/>
      <w:caps/>
      <w:color w:val="006283"/>
      <w:kern w:val="28"/>
      <w:sz w:val="18"/>
      <w:szCs w:val="52"/>
      <w:lang w:val="es-ES" w:eastAsia="en-US"/>
    </w:rPr>
  </w:style>
  <w:style w:type="paragraph" w:styleId="Corpsdetexte">
    <w:name w:val="Body Text"/>
    <w:basedOn w:val="Normal"/>
    <w:link w:val="CorpsdetexteCar"/>
    <w:uiPriority w:val="1"/>
    <w:qFormat/>
    <w:rsid w:val="006A57C3"/>
    <w:pPr>
      <w:numPr>
        <w:ilvl w:val="6"/>
        <w:numId w:val="13"/>
      </w:numPr>
      <w:spacing w:after="240"/>
    </w:pPr>
  </w:style>
  <w:style w:type="character" w:customStyle="1" w:styleId="CorpsdetexteCar">
    <w:name w:val="Corps de texte Car"/>
    <w:basedOn w:val="Policepardfaut"/>
    <w:link w:val="Corpsdetexte"/>
    <w:uiPriority w:val="1"/>
    <w:rsid w:val="006A57C3"/>
    <w:rPr>
      <w:rFonts w:ascii="Verdana" w:eastAsiaTheme="minorHAnsi" w:hAnsi="Verdana" w:cstheme="minorBidi"/>
      <w:sz w:val="18"/>
      <w:szCs w:val="22"/>
      <w:lang w:val="es-ES" w:eastAsia="en-US"/>
    </w:rPr>
  </w:style>
  <w:style w:type="paragraph" w:styleId="Corpsdetexte2">
    <w:name w:val="Body Text 2"/>
    <w:basedOn w:val="Normal"/>
    <w:link w:val="Corpsdetexte2Car"/>
    <w:uiPriority w:val="1"/>
    <w:qFormat/>
    <w:rsid w:val="006A57C3"/>
    <w:pPr>
      <w:numPr>
        <w:ilvl w:val="7"/>
        <w:numId w:val="13"/>
      </w:numPr>
      <w:spacing w:after="240"/>
    </w:pPr>
  </w:style>
  <w:style w:type="character" w:customStyle="1" w:styleId="Corpsdetexte2Car">
    <w:name w:val="Corps de texte 2 Car"/>
    <w:basedOn w:val="Policepardfaut"/>
    <w:link w:val="Corpsdetexte2"/>
    <w:uiPriority w:val="1"/>
    <w:rsid w:val="006A57C3"/>
    <w:rPr>
      <w:rFonts w:ascii="Verdana" w:eastAsiaTheme="minorHAnsi" w:hAnsi="Verdana" w:cstheme="minorBidi"/>
      <w:sz w:val="18"/>
      <w:szCs w:val="22"/>
      <w:lang w:val="es-ES" w:eastAsia="en-US"/>
    </w:rPr>
  </w:style>
  <w:style w:type="paragraph" w:styleId="Corpsdetexte3">
    <w:name w:val="Body Text 3"/>
    <w:basedOn w:val="Normal"/>
    <w:link w:val="Corpsdetexte3Car"/>
    <w:uiPriority w:val="1"/>
    <w:qFormat/>
    <w:rsid w:val="006A57C3"/>
    <w:pPr>
      <w:numPr>
        <w:ilvl w:val="8"/>
        <w:numId w:val="13"/>
      </w:numPr>
      <w:spacing w:after="240"/>
    </w:pPr>
    <w:rPr>
      <w:szCs w:val="16"/>
    </w:rPr>
  </w:style>
  <w:style w:type="character" w:customStyle="1" w:styleId="Corpsdetexte3Car">
    <w:name w:val="Corps de texte 3 Car"/>
    <w:basedOn w:val="Policepardfaut"/>
    <w:link w:val="Corpsdetexte3"/>
    <w:uiPriority w:val="1"/>
    <w:rsid w:val="006A57C3"/>
    <w:rPr>
      <w:rFonts w:ascii="Verdana" w:eastAsiaTheme="minorHAnsi" w:hAnsi="Verdana" w:cstheme="minorBidi"/>
      <w:sz w:val="18"/>
      <w:szCs w:val="16"/>
      <w:lang w:val="es-ES" w:eastAsia="en-US"/>
    </w:rPr>
  </w:style>
  <w:style w:type="numbering" w:customStyle="1" w:styleId="LegalHeadings">
    <w:name w:val="LegalHeadings"/>
    <w:uiPriority w:val="99"/>
    <w:rsid w:val="006A57C3"/>
    <w:pPr>
      <w:numPr>
        <w:numId w:val="6"/>
      </w:numPr>
    </w:pPr>
  </w:style>
  <w:style w:type="paragraph" w:styleId="Listepuces">
    <w:name w:val="List Bullet"/>
    <w:basedOn w:val="Normal"/>
    <w:uiPriority w:val="1"/>
    <w:rsid w:val="006A57C3"/>
    <w:pPr>
      <w:numPr>
        <w:numId w:val="15"/>
      </w:numPr>
      <w:tabs>
        <w:tab w:val="left" w:pos="567"/>
      </w:tabs>
      <w:spacing w:after="240"/>
      <w:contextualSpacing/>
    </w:pPr>
  </w:style>
  <w:style w:type="paragraph" w:styleId="Listepuces2">
    <w:name w:val="List Bullet 2"/>
    <w:basedOn w:val="Normal"/>
    <w:uiPriority w:val="1"/>
    <w:rsid w:val="006A57C3"/>
    <w:pPr>
      <w:numPr>
        <w:ilvl w:val="1"/>
        <w:numId w:val="15"/>
      </w:numPr>
      <w:tabs>
        <w:tab w:val="left" w:pos="1134"/>
      </w:tabs>
      <w:spacing w:after="240"/>
      <w:contextualSpacing/>
    </w:pPr>
  </w:style>
  <w:style w:type="paragraph" w:styleId="Listepuces3">
    <w:name w:val="List Bullet 3"/>
    <w:basedOn w:val="Normal"/>
    <w:uiPriority w:val="1"/>
    <w:rsid w:val="006A57C3"/>
    <w:pPr>
      <w:numPr>
        <w:ilvl w:val="2"/>
        <w:numId w:val="15"/>
      </w:numPr>
      <w:tabs>
        <w:tab w:val="left" w:pos="1701"/>
      </w:tabs>
      <w:spacing w:after="240"/>
      <w:contextualSpacing/>
    </w:pPr>
  </w:style>
  <w:style w:type="paragraph" w:styleId="Listepuces4">
    <w:name w:val="List Bullet 4"/>
    <w:basedOn w:val="Normal"/>
    <w:uiPriority w:val="1"/>
    <w:rsid w:val="006A57C3"/>
    <w:pPr>
      <w:numPr>
        <w:ilvl w:val="3"/>
        <w:numId w:val="15"/>
      </w:numPr>
      <w:tabs>
        <w:tab w:val="left" w:pos="2268"/>
      </w:tabs>
      <w:spacing w:after="240"/>
      <w:contextualSpacing/>
    </w:pPr>
  </w:style>
  <w:style w:type="paragraph" w:styleId="Listepuces5">
    <w:name w:val="List Bullet 5"/>
    <w:basedOn w:val="Normal"/>
    <w:uiPriority w:val="1"/>
    <w:rsid w:val="006A57C3"/>
    <w:pPr>
      <w:numPr>
        <w:ilvl w:val="4"/>
        <w:numId w:val="15"/>
      </w:numPr>
      <w:tabs>
        <w:tab w:val="left" w:pos="2835"/>
      </w:tabs>
      <w:spacing w:after="240"/>
      <w:contextualSpacing/>
    </w:pPr>
  </w:style>
  <w:style w:type="numbering" w:customStyle="1" w:styleId="ListBullets">
    <w:name w:val="ListBullets"/>
    <w:uiPriority w:val="99"/>
    <w:rsid w:val="006A57C3"/>
    <w:pPr>
      <w:numPr>
        <w:numId w:val="8"/>
      </w:numPr>
    </w:pPr>
  </w:style>
  <w:style w:type="paragraph" w:customStyle="1" w:styleId="Answer">
    <w:name w:val="Answer"/>
    <w:basedOn w:val="Normal"/>
    <w:link w:val="AnswerChar"/>
    <w:uiPriority w:val="6"/>
    <w:qFormat/>
    <w:rsid w:val="006A57C3"/>
    <w:pPr>
      <w:spacing w:after="240"/>
      <w:ind w:left="1077"/>
    </w:pPr>
    <w:rPr>
      <w:rFonts w:eastAsia="Calibri" w:cs="Times New Roman"/>
    </w:rPr>
  </w:style>
  <w:style w:type="character" w:customStyle="1" w:styleId="AnswerChar">
    <w:name w:val="Answer Char"/>
    <w:link w:val="Answer"/>
    <w:uiPriority w:val="6"/>
    <w:rsid w:val="006A57C3"/>
    <w:rPr>
      <w:rFonts w:ascii="Verdana" w:hAnsi="Verdana"/>
      <w:sz w:val="18"/>
      <w:szCs w:val="22"/>
      <w:lang w:eastAsia="en-US"/>
    </w:rPr>
  </w:style>
  <w:style w:type="paragraph" w:styleId="Lgende">
    <w:name w:val="caption"/>
    <w:basedOn w:val="Normal"/>
    <w:next w:val="Normal"/>
    <w:uiPriority w:val="6"/>
    <w:qFormat/>
    <w:rsid w:val="006A57C3"/>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6A57C3"/>
    <w:rPr>
      <w:vertAlign w:val="superscript"/>
      <w:lang w:val="es-ES"/>
    </w:rPr>
  </w:style>
  <w:style w:type="paragraph" w:styleId="Notedebasdepage">
    <w:name w:val="footnote text"/>
    <w:basedOn w:val="Normal"/>
    <w:link w:val="NotedebasdepageCar"/>
    <w:uiPriority w:val="5"/>
    <w:rsid w:val="006A57C3"/>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6A57C3"/>
    <w:rPr>
      <w:rFonts w:ascii="Verdana" w:hAnsi="Verdana"/>
      <w:sz w:val="16"/>
      <w:szCs w:val="18"/>
    </w:rPr>
  </w:style>
  <w:style w:type="paragraph" w:styleId="Notedefin">
    <w:name w:val="endnote text"/>
    <w:basedOn w:val="Notedebasdepage"/>
    <w:link w:val="NotedefinCar"/>
    <w:uiPriority w:val="49"/>
    <w:rsid w:val="006A57C3"/>
    <w:rPr>
      <w:szCs w:val="20"/>
    </w:rPr>
  </w:style>
  <w:style w:type="character" w:customStyle="1" w:styleId="NotedefinCar">
    <w:name w:val="Note de fin Car"/>
    <w:link w:val="Notedefin"/>
    <w:uiPriority w:val="49"/>
    <w:rsid w:val="006A57C3"/>
    <w:rPr>
      <w:rFonts w:ascii="Verdana" w:hAnsi="Verdana"/>
      <w:sz w:val="16"/>
    </w:rPr>
  </w:style>
  <w:style w:type="paragraph" w:customStyle="1" w:styleId="FollowUp">
    <w:name w:val="FollowUp"/>
    <w:basedOn w:val="Normal"/>
    <w:link w:val="FollowUpChar"/>
    <w:uiPriority w:val="6"/>
    <w:qFormat/>
    <w:rsid w:val="006A57C3"/>
    <w:pPr>
      <w:spacing w:after="240"/>
      <w:ind w:left="720"/>
    </w:pPr>
    <w:rPr>
      <w:rFonts w:eastAsia="Calibri" w:cs="Times New Roman"/>
      <w:i/>
    </w:rPr>
  </w:style>
  <w:style w:type="character" w:customStyle="1" w:styleId="FollowUpChar">
    <w:name w:val="FollowUp Char"/>
    <w:link w:val="FollowUp"/>
    <w:uiPriority w:val="6"/>
    <w:rsid w:val="006A57C3"/>
    <w:rPr>
      <w:rFonts w:ascii="Verdana" w:hAnsi="Verdana"/>
      <w:i/>
      <w:sz w:val="18"/>
      <w:szCs w:val="22"/>
      <w:lang w:eastAsia="en-US"/>
    </w:rPr>
  </w:style>
  <w:style w:type="paragraph" w:styleId="Pieddepage">
    <w:name w:val="footer"/>
    <w:basedOn w:val="Normal"/>
    <w:link w:val="PieddepageCar"/>
    <w:uiPriority w:val="3"/>
    <w:rsid w:val="006A57C3"/>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6A57C3"/>
    <w:rPr>
      <w:rFonts w:ascii="Verdana" w:hAnsi="Verdana"/>
      <w:sz w:val="18"/>
      <w:szCs w:val="18"/>
    </w:rPr>
  </w:style>
  <w:style w:type="paragraph" w:customStyle="1" w:styleId="FootnoteQuotation">
    <w:name w:val="Footnote Quotation"/>
    <w:basedOn w:val="Notedebasdepage"/>
    <w:uiPriority w:val="5"/>
    <w:rsid w:val="006A57C3"/>
    <w:pPr>
      <w:ind w:left="567" w:right="567" w:firstLine="0"/>
    </w:pPr>
  </w:style>
  <w:style w:type="character" w:styleId="Appelnotedebasdep">
    <w:name w:val="footnote reference"/>
    <w:uiPriority w:val="5"/>
    <w:rsid w:val="006A57C3"/>
    <w:rPr>
      <w:vertAlign w:val="superscript"/>
      <w:lang w:val="es-ES"/>
    </w:rPr>
  </w:style>
  <w:style w:type="paragraph" w:styleId="En-tte">
    <w:name w:val="header"/>
    <w:basedOn w:val="Normal"/>
    <w:link w:val="En-tteCar"/>
    <w:uiPriority w:val="3"/>
    <w:rsid w:val="006A57C3"/>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6A57C3"/>
    <w:rPr>
      <w:rFonts w:ascii="Verdana" w:hAnsi="Verdana"/>
      <w:sz w:val="18"/>
      <w:szCs w:val="18"/>
    </w:rPr>
  </w:style>
  <w:style w:type="paragraph" w:customStyle="1" w:styleId="Quotation">
    <w:name w:val="Quotation"/>
    <w:basedOn w:val="Normal"/>
    <w:uiPriority w:val="5"/>
    <w:qFormat/>
    <w:rsid w:val="006A57C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A57C3"/>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6A57C3"/>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6A57C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6A57C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A57C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A57C3"/>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6A57C3"/>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6A57C3"/>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6A57C3"/>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6A57C3"/>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6A57C3"/>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6A57C3"/>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6A57C3"/>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6A57C3"/>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6A57C3"/>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6A57C3"/>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6A57C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6A57C3"/>
    <w:rPr>
      <w:rFonts w:ascii="Tahoma" w:hAnsi="Tahoma" w:cs="Tahoma"/>
      <w:sz w:val="16"/>
      <w:szCs w:val="16"/>
    </w:rPr>
  </w:style>
  <w:style w:type="character" w:customStyle="1" w:styleId="TextedebullesCar">
    <w:name w:val="Texte de bulles Car"/>
    <w:basedOn w:val="Policepardfaut"/>
    <w:link w:val="Textedebulles"/>
    <w:uiPriority w:val="99"/>
    <w:semiHidden/>
    <w:rsid w:val="006A57C3"/>
    <w:rPr>
      <w:rFonts w:ascii="Tahoma" w:eastAsiaTheme="minorHAnsi" w:hAnsi="Tahoma" w:cs="Tahoma"/>
      <w:sz w:val="16"/>
      <w:szCs w:val="16"/>
      <w:lang w:val="es-ES" w:eastAsia="en-US"/>
    </w:rPr>
  </w:style>
  <w:style w:type="paragraph" w:styleId="Sous-titre">
    <w:name w:val="Subtitle"/>
    <w:basedOn w:val="Normal"/>
    <w:next w:val="Normal"/>
    <w:link w:val="Sous-titreCar"/>
    <w:uiPriority w:val="6"/>
    <w:qFormat/>
    <w:rsid w:val="006A57C3"/>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6A57C3"/>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6A57C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A57C3"/>
    <w:pPr>
      <w:spacing w:after="240"/>
      <w:outlineLvl w:val="1"/>
    </w:pPr>
    <w:rPr>
      <w:b/>
      <w:color w:val="006283"/>
    </w:rPr>
  </w:style>
  <w:style w:type="paragraph" w:customStyle="1" w:styleId="SummaryText">
    <w:name w:val="SummaryText"/>
    <w:basedOn w:val="Normal"/>
    <w:uiPriority w:val="4"/>
    <w:qFormat/>
    <w:rsid w:val="006A57C3"/>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6A57C3"/>
    <w:pPr>
      <w:ind w:left="720"/>
      <w:contextualSpacing/>
    </w:pPr>
  </w:style>
  <w:style w:type="table" w:customStyle="1" w:styleId="WTOBox1">
    <w:name w:val="WTOBox1"/>
    <w:basedOn w:val="TableauNormal"/>
    <w:uiPriority w:val="99"/>
    <w:rsid w:val="006A57C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6A57C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6A57C3"/>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6A57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A57C3"/>
    <w:pPr>
      <w:tabs>
        <w:tab w:val="left" w:pos="851"/>
      </w:tabs>
      <w:ind w:left="851" w:hanging="851"/>
      <w:jc w:val="left"/>
    </w:pPr>
    <w:rPr>
      <w:sz w:val="16"/>
    </w:rPr>
  </w:style>
  <w:style w:type="character" w:styleId="Lienhypertexte">
    <w:name w:val="Hyperlink"/>
    <w:basedOn w:val="Policepardfaut"/>
    <w:uiPriority w:val="9"/>
    <w:unhideWhenUsed/>
    <w:rsid w:val="006A57C3"/>
    <w:rPr>
      <w:color w:val="0000FF" w:themeColor="hyperlink"/>
      <w:u w:val="single"/>
      <w:lang w:val="es-ES"/>
    </w:rPr>
  </w:style>
  <w:style w:type="paragraph" w:styleId="Bibliographie">
    <w:name w:val="Bibliography"/>
    <w:basedOn w:val="Normal"/>
    <w:next w:val="Normal"/>
    <w:uiPriority w:val="49"/>
    <w:semiHidden/>
    <w:unhideWhenUsed/>
    <w:rsid w:val="006A57C3"/>
  </w:style>
  <w:style w:type="paragraph" w:styleId="Normalcentr">
    <w:name w:val="Block Text"/>
    <w:basedOn w:val="Normal"/>
    <w:uiPriority w:val="99"/>
    <w:semiHidden/>
    <w:unhideWhenUsed/>
    <w:rsid w:val="006A57C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6A57C3"/>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6A57C3"/>
    <w:rPr>
      <w:rFonts w:ascii="Verdana" w:eastAsiaTheme="minorHAnsi" w:hAnsi="Verdana" w:cstheme="minorBidi"/>
      <w:sz w:val="18"/>
      <w:szCs w:val="22"/>
      <w:lang w:val="es-ES" w:eastAsia="en-US"/>
    </w:rPr>
  </w:style>
  <w:style w:type="paragraph" w:styleId="Retraitcorpsdetexte">
    <w:name w:val="Body Text Indent"/>
    <w:basedOn w:val="Normal"/>
    <w:link w:val="RetraitcorpsdetexteCar"/>
    <w:uiPriority w:val="99"/>
    <w:semiHidden/>
    <w:unhideWhenUsed/>
    <w:rsid w:val="006A57C3"/>
    <w:pPr>
      <w:spacing w:after="120"/>
      <w:ind w:left="283"/>
    </w:pPr>
  </w:style>
  <w:style w:type="character" w:customStyle="1" w:styleId="RetraitcorpsdetexteCar">
    <w:name w:val="Retrait corps de texte Car"/>
    <w:basedOn w:val="Policepardfaut"/>
    <w:link w:val="Retraitcorpsdetexte"/>
    <w:uiPriority w:val="99"/>
    <w:semiHidden/>
    <w:rsid w:val="006A57C3"/>
    <w:rPr>
      <w:rFonts w:ascii="Verdana" w:eastAsiaTheme="minorHAnsi" w:hAnsi="Verdana" w:cstheme="minorBidi"/>
      <w:sz w:val="18"/>
      <w:szCs w:val="22"/>
      <w:lang w:val="es-ES" w:eastAsia="en-US"/>
    </w:rPr>
  </w:style>
  <w:style w:type="paragraph" w:styleId="Retraitcorpset1relig">
    <w:name w:val="Body Text First Indent 2"/>
    <w:basedOn w:val="Retraitcorpsdetexte"/>
    <w:link w:val="Retraitcorpset1religCar"/>
    <w:uiPriority w:val="99"/>
    <w:semiHidden/>
    <w:unhideWhenUsed/>
    <w:rsid w:val="006A57C3"/>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6A57C3"/>
    <w:rPr>
      <w:rFonts w:ascii="Verdana" w:eastAsiaTheme="minorHAnsi" w:hAnsi="Verdana" w:cstheme="minorBidi"/>
      <w:sz w:val="18"/>
      <w:szCs w:val="22"/>
      <w:lang w:val="es-ES" w:eastAsia="en-US"/>
    </w:rPr>
  </w:style>
  <w:style w:type="paragraph" w:styleId="Retraitcorpsdetexte2">
    <w:name w:val="Body Text Indent 2"/>
    <w:basedOn w:val="Normal"/>
    <w:link w:val="Retraitcorpsdetexte2Car"/>
    <w:uiPriority w:val="99"/>
    <w:semiHidden/>
    <w:unhideWhenUsed/>
    <w:rsid w:val="006A57C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A57C3"/>
    <w:rPr>
      <w:rFonts w:ascii="Verdana" w:eastAsiaTheme="minorHAnsi" w:hAnsi="Verdana" w:cstheme="minorBidi"/>
      <w:sz w:val="18"/>
      <w:szCs w:val="22"/>
      <w:lang w:val="es-ES" w:eastAsia="en-US"/>
    </w:rPr>
  </w:style>
  <w:style w:type="paragraph" w:styleId="Retraitcorpsdetexte3">
    <w:name w:val="Body Text Indent 3"/>
    <w:basedOn w:val="Normal"/>
    <w:link w:val="Retraitcorpsdetexte3Car"/>
    <w:uiPriority w:val="99"/>
    <w:semiHidden/>
    <w:unhideWhenUsed/>
    <w:rsid w:val="006A57C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A57C3"/>
    <w:rPr>
      <w:rFonts w:ascii="Verdana" w:eastAsiaTheme="minorHAnsi" w:hAnsi="Verdana" w:cstheme="minorBidi"/>
      <w:sz w:val="16"/>
      <w:szCs w:val="16"/>
      <w:lang w:val="es-ES" w:eastAsia="en-US"/>
    </w:rPr>
  </w:style>
  <w:style w:type="character" w:styleId="Titredulivre">
    <w:name w:val="Book Title"/>
    <w:basedOn w:val="Policepardfaut"/>
    <w:uiPriority w:val="99"/>
    <w:semiHidden/>
    <w:qFormat/>
    <w:rsid w:val="006A57C3"/>
    <w:rPr>
      <w:b/>
      <w:bCs/>
      <w:smallCaps/>
      <w:spacing w:val="5"/>
      <w:lang w:val="es-ES"/>
    </w:rPr>
  </w:style>
  <w:style w:type="paragraph" w:styleId="Formuledepolitesse">
    <w:name w:val="Closing"/>
    <w:basedOn w:val="Normal"/>
    <w:link w:val="FormuledepolitesseCar"/>
    <w:uiPriority w:val="99"/>
    <w:semiHidden/>
    <w:unhideWhenUsed/>
    <w:rsid w:val="006A57C3"/>
    <w:pPr>
      <w:ind w:left="4252"/>
    </w:pPr>
  </w:style>
  <w:style w:type="character" w:customStyle="1" w:styleId="FormuledepolitesseCar">
    <w:name w:val="Formule de politesse Car"/>
    <w:basedOn w:val="Policepardfaut"/>
    <w:link w:val="Formuledepolitesse"/>
    <w:uiPriority w:val="99"/>
    <w:semiHidden/>
    <w:rsid w:val="006A57C3"/>
    <w:rPr>
      <w:rFonts w:ascii="Verdana" w:eastAsiaTheme="minorHAnsi" w:hAnsi="Verdana" w:cstheme="minorBidi"/>
      <w:sz w:val="18"/>
      <w:szCs w:val="22"/>
      <w:lang w:val="es-ES" w:eastAsia="en-US"/>
    </w:rPr>
  </w:style>
  <w:style w:type="character" w:styleId="Marquedecommentaire">
    <w:name w:val="annotation reference"/>
    <w:basedOn w:val="Policepardfaut"/>
    <w:uiPriority w:val="99"/>
    <w:semiHidden/>
    <w:unhideWhenUsed/>
    <w:rsid w:val="006A57C3"/>
    <w:rPr>
      <w:sz w:val="16"/>
      <w:szCs w:val="16"/>
      <w:lang w:val="es-ES"/>
    </w:rPr>
  </w:style>
  <w:style w:type="paragraph" w:styleId="Commentaire">
    <w:name w:val="annotation text"/>
    <w:basedOn w:val="Normal"/>
    <w:link w:val="CommentaireCar"/>
    <w:uiPriority w:val="99"/>
    <w:unhideWhenUsed/>
    <w:rsid w:val="006A57C3"/>
    <w:rPr>
      <w:sz w:val="20"/>
      <w:szCs w:val="20"/>
    </w:rPr>
  </w:style>
  <w:style w:type="character" w:customStyle="1" w:styleId="CommentaireCar">
    <w:name w:val="Commentaire Car"/>
    <w:basedOn w:val="Policepardfaut"/>
    <w:link w:val="Commentaire"/>
    <w:uiPriority w:val="99"/>
    <w:rsid w:val="006A57C3"/>
    <w:rPr>
      <w:rFonts w:ascii="Verdana" w:eastAsiaTheme="minorHAnsi" w:hAnsi="Verdana" w:cstheme="minorBidi"/>
      <w:lang w:val="es-ES" w:eastAsia="en-US"/>
    </w:rPr>
  </w:style>
  <w:style w:type="paragraph" w:styleId="Objetducommentaire">
    <w:name w:val="annotation subject"/>
    <w:basedOn w:val="Commentaire"/>
    <w:next w:val="Commentaire"/>
    <w:link w:val="ObjetducommentaireCar"/>
    <w:uiPriority w:val="99"/>
    <w:unhideWhenUsed/>
    <w:rsid w:val="006A57C3"/>
    <w:rPr>
      <w:b/>
      <w:bCs/>
    </w:rPr>
  </w:style>
  <w:style w:type="character" w:customStyle="1" w:styleId="ObjetducommentaireCar">
    <w:name w:val="Objet du commentaire Car"/>
    <w:basedOn w:val="CommentaireCar"/>
    <w:link w:val="Objetducommentaire"/>
    <w:uiPriority w:val="99"/>
    <w:rsid w:val="006A57C3"/>
    <w:rPr>
      <w:rFonts w:ascii="Verdana" w:eastAsiaTheme="minorHAnsi" w:hAnsi="Verdana" w:cstheme="minorBidi"/>
      <w:b/>
      <w:bCs/>
      <w:lang w:val="es-ES" w:eastAsia="en-US"/>
    </w:rPr>
  </w:style>
  <w:style w:type="paragraph" w:styleId="Date">
    <w:name w:val="Date"/>
    <w:basedOn w:val="Normal"/>
    <w:next w:val="Normal"/>
    <w:link w:val="DateCar"/>
    <w:uiPriority w:val="99"/>
    <w:semiHidden/>
    <w:unhideWhenUsed/>
    <w:rsid w:val="006A57C3"/>
  </w:style>
  <w:style w:type="character" w:customStyle="1" w:styleId="DateCar">
    <w:name w:val="Date Car"/>
    <w:basedOn w:val="Policepardfaut"/>
    <w:link w:val="Date"/>
    <w:uiPriority w:val="99"/>
    <w:semiHidden/>
    <w:rsid w:val="006A57C3"/>
    <w:rPr>
      <w:rFonts w:ascii="Verdana" w:eastAsiaTheme="minorHAnsi" w:hAnsi="Verdana" w:cstheme="minorBidi"/>
      <w:sz w:val="18"/>
      <w:szCs w:val="22"/>
      <w:lang w:val="es-ES" w:eastAsia="en-US"/>
    </w:rPr>
  </w:style>
  <w:style w:type="paragraph" w:styleId="Explorateurdedocuments">
    <w:name w:val="Document Map"/>
    <w:basedOn w:val="Normal"/>
    <w:link w:val="ExplorateurdedocumentsCar"/>
    <w:uiPriority w:val="99"/>
    <w:semiHidden/>
    <w:unhideWhenUsed/>
    <w:rsid w:val="006A57C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A57C3"/>
    <w:rPr>
      <w:rFonts w:ascii="Tahoma" w:eastAsiaTheme="minorHAnsi" w:hAnsi="Tahoma" w:cs="Tahoma"/>
      <w:sz w:val="16"/>
      <w:szCs w:val="16"/>
      <w:lang w:val="es-ES" w:eastAsia="en-US"/>
    </w:rPr>
  </w:style>
  <w:style w:type="paragraph" w:styleId="Signaturelectronique">
    <w:name w:val="E-mail Signature"/>
    <w:basedOn w:val="Normal"/>
    <w:link w:val="SignaturelectroniqueCar"/>
    <w:uiPriority w:val="99"/>
    <w:semiHidden/>
    <w:unhideWhenUsed/>
    <w:rsid w:val="006A57C3"/>
  </w:style>
  <w:style w:type="character" w:customStyle="1" w:styleId="SignaturelectroniqueCar">
    <w:name w:val="Signature électronique Car"/>
    <w:basedOn w:val="Policepardfaut"/>
    <w:link w:val="Signaturelectronique"/>
    <w:uiPriority w:val="99"/>
    <w:semiHidden/>
    <w:rsid w:val="006A57C3"/>
    <w:rPr>
      <w:rFonts w:ascii="Verdana" w:eastAsiaTheme="minorHAnsi" w:hAnsi="Verdana" w:cstheme="minorBidi"/>
      <w:sz w:val="18"/>
      <w:szCs w:val="22"/>
      <w:lang w:val="es-ES" w:eastAsia="en-US"/>
    </w:rPr>
  </w:style>
  <w:style w:type="character" w:styleId="Accentuation">
    <w:name w:val="Emphasis"/>
    <w:basedOn w:val="Policepardfaut"/>
    <w:uiPriority w:val="99"/>
    <w:semiHidden/>
    <w:qFormat/>
    <w:rsid w:val="006A57C3"/>
    <w:rPr>
      <w:i/>
      <w:iCs/>
      <w:lang w:val="es-ES"/>
    </w:rPr>
  </w:style>
  <w:style w:type="paragraph" w:styleId="Adressedestinataire">
    <w:name w:val="envelope address"/>
    <w:basedOn w:val="Normal"/>
    <w:uiPriority w:val="99"/>
    <w:semiHidden/>
    <w:unhideWhenUsed/>
    <w:rsid w:val="006A57C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6A57C3"/>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6A57C3"/>
    <w:rPr>
      <w:color w:val="800080" w:themeColor="followedHyperlink"/>
      <w:u w:val="single"/>
      <w:lang w:val="es-ES"/>
    </w:rPr>
  </w:style>
  <w:style w:type="character" w:styleId="AcronymeHTML">
    <w:name w:val="HTML Acronym"/>
    <w:basedOn w:val="Policepardfaut"/>
    <w:uiPriority w:val="99"/>
    <w:semiHidden/>
    <w:unhideWhenUsed/>
    <w:rsid w:val="006A57C3"/>
    <w:rPr>
      <w:lang w:val="es-ES"/>
    </w:rPr>
  </w:style>
  <w:style w:type="paragraph" w:styleId="AdresseHTML">
    <w:name w:val="HTML Address"/>
    <w:basedOn w:val="Normal"/>
    <w:link w:val="AdresseHTMLCar"/>
    <w:uiPriority w:val="99"/>
    <w:semiHidden/>
    <w:unhideWhenUsed/>
    <w:rsid w:val="006A57C3"/>
    <w:rPr>
      <w:i/>
      <w:iCs/>
    </w:rPr>
  </w:style>
  <w:style w:type="character" w:customStyle="1" w:styleId="AdresseHTMLCar">
    <w:name w:val="Adresse HTML Car"/>
    <w:basedOn w:val="Policepardfaut"/>
    <w:link w:val="AdresseHTML"/>
    <w:uiPriority w:val="99"/>
    <w:semiHidden/>
    <w:rsid w:val="006A57C3"/>
    <w:rPr>
      <w:rFonts w:ascii="Verdana" w:eastAsiaTheme="minorHAnsi" w:hAnsi="Verdana" w:cstheme="minorBidi"/>
      <w:i/>
      <w:iCs/>
      <w:sz w:val="18"/>
      <w:szCs w:val="22"/>
      <w:lang w:val="es-ES" w:eastAsia="en-US"/>
    </w:rPr>
  </w:style>
  <w:style w:type="character" w:styleId="CitationHTML">
    <w:name w:val="HTML Cite"/>
    <w:basedOn w:val="Policepardfaut"/>
    <w:uiPriority w:val="99"/>
    <w:semiHidden/>
    <w:unhideWhenUsed/>
    <w:rsid w:val="006A57C3"/>
    <w:rPr>
      <w:i/>
      <w:iCs/>
      <w:lang w:val="es-ES"/>
    </w:rPr>
  </w:style>
  <w:style w:type="character" w:styleId="CodeHTML">
    <w:name w:val="HTML Code"/>
    <w:basedOn w:val="Policepardfaut"/>
    <w:uiPriority w:val="99"/>
    <w:semiHidden/>
    <w:unhideWhenUsed/>
    <w:rsid w:val="006A57C3"/>
    <w:rPr>
      <w:rFonts w:ascii="Consolas" w:hAnsi="Consolas" w:cs="Consolas"/>
      <w:sz w:val="20"/>
      <w:szCs w:val="20"/>
      <w:lang w:val="es-ES"/>
    </w:rPr>
  </w:style>
  <w:style w:type="character" w:styleId="DfinitionHTML">
    <w:name w:val="HTML Definition"/>
    <w:basedOn w:val="Policepardfaut"/>
    <w:uiPriority w:val="99"/>
    <w:semiHidden/>
    <w:unhideWhenUsed/>
    <w:rsid w:val="006A57C3"/>
    <w:rPr>
      <w:i/>
      <w:iCs/>
      <w:lang w:val="es-ES"/>
    </w:rPr>
  </w:style>
  <w:style w:type="character" w:styleId="ClavierHTML">
    <w:name w:val="HTML Keyboard"/>
    <w:basedOn w:val="Policepardfaut"/>
    <w:uiPriority w:val="99"/>
    <w:semiHidden/>
    <w:unhideWhenUsed/>
    <w:rsid w:val="006A57C3"/>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6A57C3"/>
    <w:rPr>
      <w:rFonts w:ascii="Consolas" w:hAnsi="Consolas" w:cs="Consolas"/>
      <w:sz w:val="20"/>
      <w:szCs w:val="20"/>
    </w:rPr>
  </w:style>
  <w:style w:type="character" w:customStyle="1" w:styleId="PrformatHTMLCar">
    <w:name w:val="Préformaté HTML Car"/>
    <w:basedOn w:val="Policepardfaut"/>
    <w:link w:val="PrformatHTML"/>
    <w:uiPriority w:val="99"/>
    <w:semiHidden/>
    <w:rsid w:val="006A57C3"/>
    <w:rPr>
      <w:rFonts w:ascii="Consolas" w:eastAsiaTheme="minorHAnsi" w:hAnsi="Consolas" w:cs="Consolas"/>
      <w:lang w:val="es-ES" w:eastAsia="en-US"/>
    </w:rPr>
  </w:style>
  <w:style w:type="character" w:styleId="ExempleHTML">
    <w:name w:val="HTML Sample"/>
    <w:basedOn w:val="Policepardfaut"/>
    <w:uiPriority w:val="99"/>
    <w:semiHidden/>
    <w:unhideWhenUsed/>
    <w:rsid w:val="006A57C3"/>
    <w:rPr>
      <w:rFonts w:ascii="Consolas" w:hAnsi="Consolas" w:cs="Consolas"/>
      <w:sz w:val="24"/>
      <w:szCs w:val="24"/>
      <w:lang w:val="es-ES"/>
    </w:rPr>
  </w:style>
  <w:style w:type="character" w:styleId="MachinecrireHTML">
    <w:name w:val="HTML Typewriter"/>
    <w:basedOn w:val="Policepardfaut"/>
    <w:uiPriority w:val="99"/>
    <w:semiHidden/>
    <w:unhideWhenUsed/>
    <w:rsid w:val="006A57C3"/>
    <w:rPr>
      <w:rFonts w:ascii="Consolas" w:hAnsi="Consolas" w:cs="Consolas"/>
      <w:sz w:val="20"/>
      <w:szCs w:val="20"/>
      <w:lang w:val="es-ES"/>
    </w:rPr>
  </w:style>
  <w:style w:type="character" w:styleId="VariableHTML">
    <w:name w:val="HTML Variable"/>
    <w:basedOn w:val="Policepardfaut"/>
    <w:uiPriority w:val="99"/>
    <w:semiHidden/>
    <w:unhideWhenUsed/>
    <w:rsid w:val="006A57C3"/>
    <w:rPr>
      <w:i/>
      <w:iCs/>
      <w:lang w:val="es-ES"/>
    </w:rPr>
  </w:style>
  <w:style w:type="paragraph" w:styleId="Index1">
    <w:name w:val="index 1"/>
    <w:basedOn w:val="Normal"/>
    <w:next w:val="Normal"/>
    <w:uiPriority w:val="99"/>
    <w:semiHidden/>
    <w:unhideWhenUsed/>
    <w:rsid w:val="006A57C3"/>
    <w:pPr>
      <w:ind w:left="180" w:hanging="180"/>
    </w:pPr>
  </w:style>
  <w:style w:type="paragraph" w:styleId="Index2">
    <w:name w:val="index 2"/>
    <w:basedOn w:val="Normal"/>
    <w:next w:val="Normal"/>
    <w:uiPriority w:val="99"/>
    <w:semiHidden/>
    <w:unhideWhenUsed/>
    <w:rsid w:val="006A57C3"/>
    <w:pPr>
      <w:ind w:left="360" w:hanging="180"/>
    </w:pPr>
  </w:style>
  <w:style w:type="paragraph" w:styleId="Index3">
    <w:name w:val="index 3"/>
    <w:basedOn w:val="Normal"/>
    <w:next w:val="Normal"/>
    <w:uiPriority w:val="99"/>
    <w:semiHidden/>
    <w:unhideWhenUsed/>
    <w:rsid w:val="006A57C3"/>
    <w:pPr>
      <w:ind w:left="540" w:hanging="180"/>
    </w:pPr>
  </w:style>
  <w:style w:type="paragraph" w:styleId="Index4">
    <w:name w:val="index 4"/>
    <w:basedOn w:val="Normal"/>
    <w:next w:val="Normal"/>
    <w:uiPriority w:val="99"/>
    <w:semiHidden/>
    <w:unhideWhenUsed/>
    <w:rsid w:val="006A57C3"/>
    <w:pPr>
      <w:ind w:left="720" w:hanging="180"/>
    </w:pPr>
  </w:style>
  <w:style w:type="paragraph" w:styleId="Index5">
    <w:name w:val="index 5"/>
    <w:basedOn w:val="Normal"/>
    <w:next w:val="Normal"/>
    <w:uiPriority w:val="99"/>
    <w:semiHidden/>
    <w:unhideWhenUsed/>
    <w:rsid w:val="006A57C3"/>
    <w:pPr>
      <w:ind w:left="900" w:hanging="180"/>
    </w:pPr>
  </w:style>
  <w:style w:type="paragraph" w:styleId="Index6">
    <w:name w:val="index 6"/>
    <w:basedOn w:val="Normal"/>
    <w:next w:val="Normal"/>
    <w:uiPriority w:val="99"/>
    <w:semiHidden/>
    <w:unhideWhenUsed/>
    <w:rsid w:val="006A57C3"/>
    <w:pPr>
      <w:ind w:left="1080" w:hanging="180"/>
    </w:pPr>
  </w:style>
  <w:style w:type="paragraph" w:styleId="Index7">
    <w:name w:val="index 7"/>
    <w:basedOn w:val="Normal"/>
    <w:next w:val="Normal"/>
    <w:uiPriority w:val="99"/>
    <w:semiHidden/>
    <w:unhideWhenUsed/>
    <w:rsid w:val="006A57C3"/>
    <w:pPr>
      <w:ind w:left="1260" w:hanging="180"/>
    </w:pPr>
  </w:style>
  <w:style w:type="paragraph" w:styleId="Index8">
    <w:name w:val="index 8"/>
    <w:basedOn w:val="Normal"/>
    <w:next w:val="Normal"/>
    <w:uiPriority w:val="99"/>
    <w:semiHidden/>
    <w:unhideWhenUsed/>
    <w:rsid w:val="006A57C3"/>
    <w:pPr>
      <w:ind w:left="1440" w:hanging="180"/>
    </w:pPr>
  </w:style>
  <w:style w:type="paragraph" w:styleId="Index9">
    <w:name w:val="index 9"/>
    <w:basedOn w:val="Normal"/>
    <w:next w:val="Normal"/>
    <w:uiPriority w:val="99"/>
    <w:semiHidden/>
    <w:unhideWhenUsed/>
    <w:rsid w:val="006A57C3"/>
    <w:pPr>
      <w:ind w:left="1620" w:hanging="180"/>
    </w:pPr>
  </w:style>
  <w:style w:type="paragraph" w:styleId="Titreindex">
    <w:name w:val="index heading"/>
    <w:basedOn w:val="Normal"/>
    <w:next w:val="Index1"/>
    <w:uiPriority w:val="99"/>
    <w:semiHidden/>
    <w:unhideWhenUsed/>
    <w:rsid w:val="006A57C3"/>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6A57C3"/>
    <w:rPr>
      <w:b/>
      <w:bCs/>
      <w:i/>
      <w:iCs/>
      <w:color w:val="4F81BD" w:themeColor="accent1"/>
      <w:lang w:val="es-ES"/>
    </w:rPr>
  </w:style>
  <w:style w:type="paragraph" w:styleId="Citationintense">
    <w:name w:val="Intense Quote"/>
    <w:basedOn w:val="Normal"/>
    <w:next w:val="Normal"/>
    <w:link w:val="CitationintenseCar"/>
    <w:uiPriority w:val="59"/>
    <w:semiHidden/>
    <w:qFormat/>
    <w:rsid w:val="006A57C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6A57C3"/>
    <w:rPr>
      <w:rFonts w:ascii="Verdana" w:eastAsiaTheme="minorHAnsi" w:hAnsi="Verdana" w:cstheme="minorBidi"/>
      <w:b/>
      <w:bCs/>
      <w:i/>
      <w:iCs/>
      <w:color w:val="4F81BD" w:themeColor="accent1"/>
      <w:sz w:val="18"/>
      <w:szCs w:val="22"/>
      <w:lang w:val="es-ES" w:eastAsia="en-US"/>
    </w:rPr>
  </w:style>
  <w:style w:type="character" w:styleId="Rfrenceintense">
    <w:name w:val="Intense Reference"/>
    <w:basedOn w:val="Policepardfaut"/>
    <w:uiPriority w:val="99"/>
    <w:semiHidden/>
    <w:qFormat/>
    <w:rsid w:val="006A57C3"/>
    <w:rPr>
      <w:b/>
      <w:bCs/>
      <w:smallCaps/>
      <w:color w:val="C0504D" w:themeColor="accent2"/>
      <w:spacing w:val="5"/>
      <w:u w:val="single"/>
      <w:lang w:val="es-ES"/>
    </w:rPr>
  </w:style>
  <w:style w:type="character" w:styleId="Numrodeligne">
    <w:name w:val="line number"/>
    <w:basedOn w:val="Policepardfaut"/>
    <w:uiPriority w:val="99"/>
    <w:semiHidden/>
    <w:unhideWhenUsed/>
    <w:rsid w:val="006A57C3"/>
    <w:rPr>
      <w:lang w:val="es-ES"/>
    </w:rPr>
  </w:style>
  <w:style w:type="paragraph" w:styleId="Liste">
    <w:name w:val="List"/>
    <w:basedOn w:val="Normal"/>
    <w:uiPriority w:val="99"/>
    <w:semiHidden/>
    <w:unhideWhenUsed/>
    <w:rsid w:val="006A57C3"/>
    <w:pPr>
      <w:ind w:left="283" w:hanging="283"/>
      <w:contextualSpacing/>
    </w:pPr>
  </w:style>
  <w:style w:type="paragraph" w:styleId="Liste2">
    <w:name w:val="List 2"/>
    <w:basedOn w:val="Normal"/>
    <w:uiPriority w:val="99"/>
    <w:semiHidden/>
    <w:unhideWhenUsed/>
    <w:rsid w:val="006A57C3"/>
    <w:pPr>
      <w:ind w:left="566" w:hanging="283"/>
      <w:contextualSpacing/>
    </w:pPr>
  </w:style>
  <w:style w:type="paragraph" w:styleId="Liste3">
    <w:name w:val="List 3"/>
    <w:basedOn w:val="Normal"/>
    <w:uiPriority w:val="99"/>
    <w:semiHidden/>
    <w:unhideWhenUsed/>
    <w:rsid w:val="006A57C3"/>
    <w:pPr>
      <w:ind w:left="849" w:hanging="283"/>
      <w:contextualSpacing/>
    </w:pPr>
  </w:style>
  <w:style w:type="paragraph" w:styleId="Liste4">
    <w:name w:val="List 4"/>
    <w:basedOn w:val="Normal"/>
    <w:uiPriority w:val="99"/>
    <w:semiHidden/>
    <w:unhideWhenUsed/>
    <w:rsid w:val="006A57C3"/>
    <w:pPr>
      <w:ind w:left="1132" w:hanging="283"/>
      <w:contextualSpacing/>
    </w:pPr>
  </w:style>
  <w:style w:type="paragraph" w:styleId="Liste5">
    <w:name w:val="List 5"/>
    <w:basedOn w:val="Normal"/>
    <w:uiPriority w:val="99"/>
    <w:semiHidden/>
    <w:unhideWhenUsed/>
    <w:rsid w:val="006A57C3"/>
    <w:pPr>
      <w:ind w:left="1415" w:hanging="283"/>
      <w:contextualSpacing/>
    </w:pPr>
  </w:style>
  <w:style w:type="paragraph" w:styleId="Listecontinue">
    <w:name w:val="List Continue"/>
    <w:basedOn w:val="Normal"/>
    <w:uiPriority w:val="99"/>
    <w:semiHidden/>
    <w:unhideWhenUsed/>
    <w:rsid w:val="006A57C3"/>
    <w:pPr>
      <w:spacing w:after="120"/>
      <w:ind w:left="283"/>
      <w:contextualSpacing/>
    </w:pPr>
  </w:style>
  <w:style w:type="paragraph" w:styleId="Listecontinue2">
    <w:name w:val="List Continue 2"/>
    <w:basedOn w:val="Normal"/>
    <w:uiPriority w:val="99"/>
    <w:semiHidden/>
    <w:unhideWhenUsed/>
    <w:rsid w:val="006A57C3"/>
    <w:pPr>
      <w:spacing w:after="120"/>
      <w:ind w:left="566"/>
      <w:contextualSpacing/>
    </w:pPr>
  </w:style>
  <w:style w:type="paragraph" w:styleId="Listecontinue3">
    <w:name w:val="List Continue 3"/>
    <w:basedOn w:val="Normal"/>
    <w:uiPriority w:val="99"/>
    <w:semiHidden/>
    <w:unhideWhenUsed/>
    <w:rsid w:val="006A57C3"/>
    <w:pPr>
      <w:spacing w:after="120"/>
      <w:ind w:left="849"/>
      <w:contextualSpacing/>
    </w:pPr>
  </w:style>
  <w:style w:type="paragraph" w:styleId="Listecontinue4">
    <w:name w:val="List Continue 4"/>
    <w:basedOn w:val="Normal"/>
    <w:uiPriority w:val="99"/>
    <w:semiHidden/>
    <w:unhideWhenUsed/>
    <w:rsid w:val="006A57C3"/>
    <w:pPr>
      <w:spacing w:after="120"/>
      <w:ind w:left="1132"/>
      <w:contextualSpacing/>
    </w:pPr>
  </w:style>
  <w:style w:type="paragraph" w:styleId="Listecontinue5">
    <w:name w:val="List Continue 5"/>
    <w:basedOn w:val="Normal"/>
    <w:uiPriority w:val="99"/>
    <w:semiHidden/>
    <w:unhideWhenUsed/>
    <w:rsid w:val="006A57C3"/>
    <w:pPr>
      <w:spacing w:after="120"/>
      <w:ind w:left="1415"/>
      <w:contextualSpacing/>
    </w:pPr>
  </w:style>
  <w:style w:type="paragraph" w:styleId="Listenumros">
    <w:name w:val="List Number"/>
    <w:basedOn w:val="Normal"/>
    <w:uiPriority w:val="49"/>
    <w:semiHidden/>
    <w:unhideWhenUsed/>
    <w:rsid w:val="006A57C3"/>
    <w:pPr>
      <w:numPr>
        <w:numId w:val="11"/>
      </w:numPr>
      <w:contextualSpacing/>
    </w:pPr>
  </w:style>
  <w:style w:type="paragraph" w:styleId="Listenumros2">
    <w:name w:val="List Number 2"/>
    <w:basedOn w:val="Normal"/>
    <w:uiPriority w:val="49"/>
    <w:semiHidden/>
    <w:unhideWhenUsed/>
    <w:rsid w:val="006A57C3"/>
    <w:pPr>
      <w:numPr>
        <w:numId w:val="12"/>
      </w:numPr>
      <w:contextualSpacing/>
    </w:pPr>
  </w:style>
  <w:style w:type="paragraph" w:styleId="Listenumros3">
    <w:name w:val="List Number 3"/>
    <w:basedOn w:val="Normal"/>
    <w:uiPriority w:val="49"/>
    <w:semiHidden/>
    <w:unhideWhenUsed/>
    <w:rsid w:val="006A57C3"/>
    <w:pPr>
      <w:contextualSpacing/>
    </w:pPr>
  </w:style>
  <w:style w:type="paragraph" w:styleId="Listenumros4">
    <w:name w:val="List Number 4"/>
    <w:basedOn w:val="Normal"/>
    <w:uiPriority w:val="49"/>
    <w:semiHidden/>
    <w:unhideWhenUsed/>
    <w:rsid w:val="006A57C3"/>
    <w:pPr>
      <w:numPr>
        <w:numId w:val="14"/>
      </w:numPr>
      <w:contextualSpacing/>
    </w:pPr>
  </w:style>
  <w:style w:type="paragraph" w:styleId="Listenumros5">
    <w:name w:val="List Number 5"/>
    <w:basedOn w:val="Normal"/>
    <w:uiPriority w:val="49"/>
    <w:semiHidden/>
    <w:unhideWhenUsed/>
    <w:rsid w:val="006A57C3"/>
    <w:pPr>
      <w:contextualSpacing/>
    </w:pPr>
  </w:style>
  <w:style w:type="paragraph" w:styleId="Textedemacro">
    <w:name w:val="macro"/>
    <w:link w:val="TextedemacroCar"/>
    <w:uiPriority w:val="99"/>
    <w:semiHidden/>
    <w:unhideWhenUsed/>
    <w:rsid w:val="006A57C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6A57C3"/>
    <w:rPr>
      <w:rFonts w:ascii="Consolas" w:eastAsiaTheme="minorHAnsi" w:hAnsi="Consolas" w:cs="Consolas"/>
      <w:lang w:val="es-ES" w:eastAsia="en-US"/>
    </w:rPr>
  </w:style>
  <w:style w:type="paragraph" w:styleId="En-ttedemessage">
    <w:name w:val="Message Header"/>
    <w:basedOn w:val="Normal"/>
    <w:link w:val="En-ttedemessageCar"/>
    <w:uiPriority w:val="99"/>
    <w:semiHidden/>
    <w:unhideWhenUsed/>
    <w:rsid w:val="006A57C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A57C3"/>
    <w:rPr>
      <w:rFonts w:asciiTheme="majorHAnsi" w:eastAsiaTheme="majorEastAsia" w:hAnsiTheme="majorHAnsi" w:cstheme="majorBidi"/>
      <w:sz w:val="24"/>
      <w:szCs w:val="24"/>
      <w:shd w:val="pct20" w:color="auto" w:fill="auto"/>
      <w:lang w:val="es-ES" w:eastAsia="en-US"/>
    </w:rPr>
  </w:style>
  <w:style w:type="paragraph" w:styleId="Sansinterligne">
    <w:name w:val="No Spacing"/>
    <w:uiPriority w:val="1"/>
    <w:semiHidden/>
    <w:qFormat/>
    <w:rsid w:val="006A57C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6A57C3"/>
    <w:rPr>
      <w:rFonts w:ascii="Times New Roman" w:hAnsi="Times New Roman" w:cs="Times New Roman"/>
      <w:sz w:val="24"/>
      <w:szCs w:val="24"/>
    </w:rPr>
  </w:style>
  <w:style w:type="paragraph" w:styleId="Retraitnormal">
    <w:name w:val="Normal Indent"/>
    <w:basedOn w:val="Normal"/>
    <w:uiPriority w:val="99"/>
    <w:semiHidden/>
    <w:unhideWhenUsed/>
    <w:rsid w:val="006A57C3"/>
    <w:pPr>
      <w:ind w:left="567"/>
    </w:pPr>
  </w:style>
  <w:style w:type="paragraph" w:styleId="Titredenote">
    <w:name w:val="Note Heading"/>
    <w:basedOn w:val="Normal"/>
    <w:next w:val="Normal"/>
    <w:link w:val="TitredenoteCar"/>
    <w:uiPriority w:val="99"/>
    <w:semiHidden/>
    <w:unhideWhenUsed/>
    <w:rsid w:val="006A57C3"/>
  </w:style>
  <w:style w:type="character" w:customStyle="1" w:styleId="TitredenoteCar">
    <w:name w:val="Titre de note Car"/>
    <w:basedOn w:val="Policepardfaut"/>
    <w:link w:val="Titredenote"/>
    <w:uiPriority w:val="99"/>
    <w:semiHidden/>
    <w:rsid w:val="006A57C3"/>
    <w:rPr>
      <w:rFonts w:ascii="Verdana" w:eastAsiaTheme="minorHAnsi" w:hAnsi="Verdana" w:cstheme="minorBidi"/>
      <w:sz w:val="18"/>
      <w:szCs w:val="22"/>
      <w:lang w:val="es-ES" w:eastAsia="en-US"/>
    </w:rPr>
  </w:style>
  <w:style w:type="character" w:styleId="Numrodepage">
    <w:name w:val="page number"/>
    <w:basedOn w:val="Policepardfaut"/>
    <w:uiPriority w:val="99"/>
    <w:semiHidden/>
    <w:unhideWhenUsed/>
    <w:rsid w:val="006A57C3"/>
    <w:rPr>
      <w:lang w:val="es-ES"/>
    </w:rPr>
  </w:style>
  <w:style w:type="character" w:styleId="Textedelespacerserv">
    <w:name w:val="Placeholder Text"/>
    <w:basedOn w:val="Policepardfaut"/>
    <w:uiPriority w:val="99"/>
    <w:semiHidden/>
    <w:rsid w:val="006A57C3"/>
    <w:rPr>
      <w:color w:val="808080"/>
      <w:lang w:val="es-ES"/>
    </w:rPr>
  </w:style>
  <w:style w:type="paragraph" w:styleId="Textebrut">
    <w:name w:val="Plain Text"/>
    <w:basedOn w:val="Normal"/>
    <w:link w:val="TextebrutCar"/>
    <w:uiPriority w:val="99"/>
    <w:unhideWhenUsed/>
    <w:rsid w:val="006A57C3"/>
    <w:rPr>
      <w:rFonts w:ascii="Consolas" w:hAnsi="Consolas" w:cs="Consolas"/>
      <w:sz w:val="21"/>
      <w:szCs w:val="21"/>
    </w:rPr>
  </w:style>
  <w:style w:type="character" w:customStyle="1" w:styleId="TextebrutCar">
    <w:name w:val="Texte brut Car"/>
    <w:basedOn w:val="Policepardfaut"/>
    <w:link w:val="Textebrut"/>
    <w:uiPriority w:val="99"/>
    <w:rsid w:val="006A57C3"/>
    <w:rPr>
      <w:rFonts w:ascii="Consolas" w:eastAsiaTheme="minorHAnsi" w:hAnsi="Consolas" w:cs="Consolas"/>
      <w:sz w:val="21"/>
      <w:szCs w:val="21"/>
      <w:lang w:val="es-ES" w:eastAsia="en-US"/>
    </w:rPr>
  </w:style>
  <w:style w:type="paragraph" w:styleId="Citation">
    <w:name w:val="Quote"/>
    <w:basedOn w:val="Normal"/>
    <w:next w:val="Normal"/>
    <w:link w:val="CitationCar"/>
    <w:uiPriority w:val="59"/>
    <w:qFormat/>
    <w:rsid w:val="006A57C3"/>
    <w:rPr>
      <w:i/>
      <w:iCs/>
      <w:color w:val="000000" w:themeColor="text1"/>
    </w:rPr>
  </w:style>
  <w:style w:type="character" w:customStyle="1" w:styleId="CitationCar">
    <w:name w:val="Citation Car"/>
    <w:basedOn w:val="Policepardfaut"/>
    <w:link w:val="Citation"/>
    <w:uiPriority w:val="59"/>
    <w:rsid w:val="006A57C3"/>
    <w:rPr>
      <w:rFonts w:ascii="Verdana" w:eastAsiaTheme="minorHAnsi" w:hAnsi="Verdana" w:cstheme="minorBidi"/>
      <w:i/>
      <w:iCs/>
      <w:color w:val="000000" w:themeColor="text1"/>
      <w:sz w:val="18"/>
      <w:szCs w:val="22"/>
      <w:lang w:val="es-ES" w:eastAsia="en-US"/>
    </w:rPr>
  </w:style>
  <w:style w:type="paragraph" w:styleId="Salutations">
    <w:name w:val="Salutation"/>
    <w:basedOn w:val="Normal"/>
    <w:next w:val="Normal"/>
    <w:link w:val="SalutationsCar"/>
    <w:uiPriority w:val="99"/>
    <w:semiHidden/>
    <w:unhideWhenUsed/>
    <w:rsid w:val="006A57C3"/>
  </w:style>
  <w:style w:type="character" w:customStyle="1" w:styleId="SalutationsCar">
    <w:name w:val="Salutations Car"/>
    <w:basedOn w:val="Policepardfaut"/>
    <w:link w:val="Salutations"/>
    <w:uiPriority w:val="99"/>
    <w:semiHidden/>
    <w:rsid w:val="006A57C3"/>
    <w:rPr>
      <w:rFonts w:ascii="Verdana" w:eastAsiaTheme="minorHAnsi" w:hAnsi="Verdana" w:cstheme="minorBidi"/>
      <w:sz w:val="18"/>
      <w:szCs w:val="22"/>
      <w:lang w:val="es-ES" w:eastAsia="en-US"/>
    </w:rPr>
  </w:style>
  <w:style w:type="paragraph" w:styleId="Signature">
    <w:name w:val="Signature"/>
    <w:basedOn w:val="Normal"/>
    <w:link w:val="SignatureCar"/>
    <w:uiPriority w:val="99"/>
    <w:semiHidden/>
    <w:unhideWhenUsed/>
    <w:rsid w:val="006A57C3"/>
    <w:pPr>
      <w:ind w:left="4252"/>
    </w:pPr>
  </w:style>
  <w:style w:type="character" w:customStyle="1" w:styleId="SignatureCar">
    <w:name w:val="Signature Car"/>
    <w:basedOn w:val="Policepardfaut"/>
    <w:link w:val="Signature"/>
    <w:uiPriority w:val="99"/>
    <w:semiHidden/>
    <w:rsid w:val="006A57C3"/>
    <w:rPr>
      <w:rFonts w:ascii="Verdana" w:eastAsiaTheme="minorHAnsi" w:hAnsi="Verdana" w:cstheme="minorBidi"/>
      <w:sz w:val="18"/>
      <w:szCs w:val="22"/>
      <w:lang w:val="es-ES" w:eastAsia="en-US"/>
    </w:rPr>
  </w:style>
  <w:style w:type="character" w:styleId="lev">
    <w:name w:val="Strong"/>
    <w:basedOn w:val="Policepardfaut"/>
    <w:uiPriority w:val="99"/>
    <w:semiHidden/>
    <w:qFormat/>
    <w:rsid w:val="006A57C3"/>
    <w:rPr>
      <w:b/>
      <w:bCs/>
      <w:lang w:val="es-ES"/>
    </w:rPr>
  </w:style>
  <w:style w:type="character" w:styleId="Accentuationlgre">
    <w:name w:val="Subtle Emphasis"/>
    <w:basedOn w:val="Policepardfaut"/>
    <w:uiPriority w:val="99"/>
    <w:semiHidden/>
    <w:qFormat/>
    <w:rsid w:val="006A57C3"/>
    <w:rPr>
      <w:i/>
      <w:iCs/>
      <w:color w:val="808080" w:themeColor="text1" w:themeTint="7F"/>
      <w:lang w:val="es-ES"/>
    </w:rPr>
  </w:style>
  <w:style w:type="character" w:styleId="Rfrencelgre">
    <w:name w:val="Subtle Reference"/>
    <w:basedOn w:val="Policepardfaut"/>
    <w:uiPriority w:val="99"/>
    <w:semiHidden/>
    <w:qFormat/>
    <w:rsid w:val="006A57C3"/>
    <w:rPr>
      <w:smallCaps/>
      <w:color w:val="C0504D" w:themeColor="accent2"/>
      <w:u w:val="single"/>
      <w:lang w:val="es-ES"/>
    </w:rPr>
  </w:style>
  <w:style w:type="paragraph" w:styleId="TitreTR">
    <w:name w:val="toa heading"/>
    <w:basedOn w:val="Normal"/>
    <w:next w:val="Normal"/>
    <w:uiPriority w:val="39"/>
    <w:unhideWhenUsed/>
    <w:rsid w:val="006A57C3"/>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A57C3"/>
    <w:pPr>
      <w:spacing w:after="240"/>
      <w:jc w:val="center"/>
    </w:pPr>
    <w:rPr>
      <w:rFonts w:eastAsia="Calibri" w:cs="Times New Roman"/>
      <w:color w:val="006283"/>
    </w:rPr>
  </w:style>
  <w:style w:type="table" w:styleId="TableauGrille1Clair">
    <w:name w:val="Grid Table 1 Light"/>
    <w:basedOn w:val="TableauNormal"/>
    <w:uiPriority w:val="46"/>
    <w:rsid w:val="00174AF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174AF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174AF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174AF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174AF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74AF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174AF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174AF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174AF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174AF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174AF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174AF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174AF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174AF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174A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174AF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174AF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174AF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174AF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174AF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174AF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174A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174AF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174AF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174AF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174AF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174AF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174AF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174A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174A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174A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174A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174A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174A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174A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174AF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174AF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174AF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174AF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174AF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174AF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174AF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174AF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174AF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174AF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174AF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174AF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174AF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174AF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174AFA"/>
    <w:rPr>
      <w:color w:val="2B579A"/>
      <w:shd w:val="clear" w:color="auto" w:fill="E1DFDD"/>
      <w:lang w:val="es-ES"/>
    </w:rPr>
  </w:style>
  <w:style w:type="table" w:styleId="TableauListe1Clair">
    <w:name w:val="List Table 1 Light"/>
    <w:basedOn w:val="TableauNormal"/>
    <w:uiPriority w:val="46"/>
    <w:rsid w:val="00174AF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174AF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174AF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174AF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174AF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174AF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174AF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174AF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174AF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174AF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174AF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174AF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174AF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174AF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174AF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174A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174AF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174AF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174AF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174AF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174AF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174A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174AF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174AF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174AF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174AF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174AF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174AF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174AF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174AF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174AF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174AF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174AF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174AF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174AF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174AF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174AF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174AF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174AF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174AF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174AF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174AF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174AF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174AF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174AF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174AF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174AF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174AF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174AF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174AFA"/>
    <w:rPr>
      <w:color w:val="2B579A"/>
      <w:shd w:val="clear" w:color="auto" w:fill="E1DFDD"/>
      <w:lang w:val="es-ES"/>
    </w:rPr>
  </w:style>
  <w:style w:type="table" w:styleId="Tableausimple10">
    <w:name w:val="Plain Table 1"/>
    <w:basedOn w:val="TableauNormal"/>
    <w:uiPriority w:val="41"/>
    <w:rsid w:val="00174AF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174AF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174AF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174AF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174AF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174AFA"/>
    <w:rPr>
      <w:u w:val="dotted"/>
      <w:lang w:val="es-ES"/>
    </w:rPr>
  </w:style>
  <w:style w:type="table" w:styleId="Grilledetableauclaire">
    <w:name w:val="Grid Table Light"/>
    <w:basedOn w:val="TableauNormal"/>
    <w:uiPriority w:val="40"/>
    <w:rsid w:val="00174A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174AFA"/>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TPKM/20_0026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514</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Carandang, Edward</dc:creator>
  <dc:description>LDIMD - DTU</dc:description>
  <cp:lastModifiedBy>Laverriere, Chantal</cp:lastModifiedBy>
  <cp:revision>4</cp:revision>
  <dcterms:created xsi:type="dcterms:W3CDTF">2020-01-22T13:01:00Z</dcterms:created>
  <dcterms:modified xsi:type="dcterms:W3CDTF">2020-01-23T06:23:00Z</dcterms:modified>
</cp:coreProperties>
</file>