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A5E7" w14:textId="0293D64A" w:rsidR="00985FA7" w:rsidRPr="00C83320" w:rsidRDefault="00C83320" w:rsidP="00C83320">
      <w:pPr>
        <w:pStyle w:val="Title"/>
        <w:rPr>
          <w:b w:val="0"/>
          <w:caps w:val="0"/>
          <w:kern w:val="0"/>
        </w:rPr>
      </w:pPr>
      <w:r w:rsidRPr="00C83320">
        <w:rPr>
          <w:caps w:val="0"/>
          <w:kern w:val="0"/>
        </w:rPr>
        <w:t>NOTIFICACIÓN</w:t>
      </w:r>
    </w:p>
    <w:p w14:paraId="5B807352" w14:textId="77777777" w:rsidR="00985FA7" w:rsidRPr="00C83320" w:rsidRDefault="00FF75BC" w:rsidP="00C83320">
      <w:pPr>
        <w:pStyle w:val="Title3"/>
      </w:pPr>
      <w:proofErr w:type="spellStart"/>
      <w:r w:rsidRPr="00C83320">
        <w:t>Addendum</w:t>
      </w:r>
      <w:bookmarkStart w:id="0" w:name="_GoBack"/>
      <w:bookmarkEnd w:id="0"/>
      <w:proofErr w:type="spellEnd"/>
    </w:p>
    <w:p w14:paraId="22235AD1" w14:textId="04E0A3A6" w:rsidR="00A71B6A" w:rsidRPr="00C83320" w:rsidRDefault="00FF75BC" w:rsidP="00C83320">
      <w:r w:rsidRPr="00C83320">
        <w:t xml:space="preserve">La siguiente comunicación, de fecha 13 de enero </w:t>
      </w:r>
      <w:r w:rsidR="00C83320" w:rsidRPr="00C83320">
        <w:t>de 2020</w:t>
      </w:r>
      <w:r w:rsidRPr="00C83320">
        <w:t xml:space="preserve">, se distribuye a petición de la delegación del </w:t>
      </w:r>
      <w:r w:rsidRPr="00C83320">
        <w:rPr>
          <w:u w:val="single"/>
        </w:rPr>
        <w:t>Brasil</w:t>
      </w:r>
      <w:r w:rsidRPr="00C83320">
        <w:t>.</w:t>
      </w:r>
    </w:p>
    <w:p w14:paraId="2A8459C7" w14:textId="447D9E01" w:rsidR="00985FA7" w:rsidRPr="00C83320" w:rsidRDefault="00985FA7" w:rsidP="00C83320"/>
    <w:p w14:paraId="327503FB" w14:textId="04A4A766" w:rsidR="00985FA7" w:rsidRPr="00C83320" w:rsidRDefault="00C83320" w:rsidP="00C83320">
      <w:pPr>
        <w:jc w:val="center"/>
        <w:rPr>
          <w:b/>
        </w:rPr>
      </w:pPr>
      <w:r w:rsidRPr="00C83320">
        <w:rPr>
          <w:b/>
        </w:rPr>
        <w:t>_______________</w:t>
      </w:r>
    </w:p>
    <w:p w14:paraId="4E26821C" w14:textId="77777777" w:rsidR="00985FA7" w:rsidRPr="00C83320" w:rsidRDefault="00985FA7" w:rsidP="00C83320"/>
    <w:p w14:paraId="365A426A" w14:textId="77777777" w:rsidR="00985FA7" w:rsidRPr="00C83320" w:rsidRDefault="00985FA7" w:rsidP="00C83320"/>
    <w:p w14:paraId="3FB2B8F8" w14:textId="77777777" w:rsidR="00985FA7" w:rsidRPr="00C83320" w:rsidRDefault="00FF75BC" w:rsidP="00C83320">
      <w:pPr>
        <w:spacing w:after="120"/>
      </w:pPr>
      <w:r w:rsidRPr="00C83320">
        <w:rPr>
          <w:u w:val="single"/>
        </w:rPr>
        <w:t>Artículos para fiestas u otras diversiones</w:t>
      </w:r>
    </w:p>
    <w:p w14:paraId="466EE17A" w14:textId="53D33DEA" w:rsidR="00A522D5" w:rsidRPr="00C83320" w:rsidRDefault="00FF75BC" w:rsidP="00C83320">
      <w:pPr>
        <w:spacing w:after="120"/>
      </w:pPr>
      <w:r w:rsidRPr="00C83320">
        <w:t>Se informa de que el Instituto de Metrología, Calidad y Tecnología (</w:t>
      </w:r>
      <w:proofErr w:type="spellStart"/>
      <w:r w:rsidRPr="00C83320">
        <w:t>Inmetro</w:t>
      </w:r>
      <w:proofErr w:type="spellEnd"/>
      <w:r w:rsidRPr="00C83320">
        <w:t xml:space="preserve">) publicó la Orden </w:t>
      </w:r>
      <w:proofErr w:type="spellStart"/>
      <w:r w:rsidRPr="00C83320">
        <w:t>N°</w:t>
      </w:r>
      <w:proofErr w:type="spellEnd"/>
      <w:r w:rsidRPr="00C83320">
        <w:t xml:space="preserve"> 507, de 10 de diciembre </w:t>
      </w:r>
      <w:r w:rsidR="00C83320" w:rsidRPr="00C83320">
        <w:t>de 2019</w:t>
      </w:r>
      <w:r w:rsidRPr="00C83320">
        <w:t>, por la que se modifican las prescripciones obligatorias en materia de evaluación de la conformidad y otras medidas aplicables a los artículos para fiestas u otras diversiones, previamente notificadas en el documento G/TBT/N/</w:t>
      </w:r>
      <w:proofErr w:type="spellStart"/>
      <w:r w:rsidRPr="00C83320">
        <w:t>BRA</w:t>
      </w:r>
      <w:proofErr w:type="spellEnd"/>
      <w:r w:rsidRPr="00C83320">
        <w:t>/396/Add.8.</w:t>
      </w:r>
    </w:p>
    <w:p w14:paraId="26CCE7EE" w14:textId="63A4D5EE" w:rsidR="00A522D5" w:rsidRPr="00C83320" w:rsidRDefault="00FF75BC" w:rsidP="00C83320">
      <w:pPr>
        <w:spacing w:after="120"/>
      </w:pPr>
      <w:r w:rsidRPr="00C83320">
        <w:t xml:space="preserve">Se deroga el artículo 11 de la Orden </w:t>
      </w:r>
      <w:proofErr w:type="spellStart"/>
      <w:r w:rsidRPr="00C83320">
        <w:t>Nº</w:t>
      </w:r>
      <w:proofErr w:type="spellEnd"/>
      <w:r w:rsidRPr="00C83320">
        <w:t xml:space="preserve"> 603 de </w:t>
      </w:r>
      <w:proofErr w:type="spellStart"/>
      <w:r w:rsidRPr="00C83320">
        <w:t>Inmetro</w:t>
      </w:r>
      <w:proofErr w:type="spellEnd"/>
      <w:r w:rsidRPr="00C83320">
        <w:t xml:space="preserve">, de 12 de diciembre </w:t>
      </w:r>
      <w:r w:rsidR="00C83320" w:rsidRPr="00C83320">
        <w:t>de 2013</w:t>
      </w:r>
      <w:r w:rsidRPr="00C83320">
        <w:t>, notificada en el documento G/TBT/N/</w:t>
      </w:r>
      <w:proofErr w:type="spellStart"/>
      <w:r w:rsidRPr="00C83320">
        <w:t>BRA</w:t>
      </w:r>
      <w:proofErr w:type="spellEnd"/>
      <w:r w:rsidRPr="00C83320">
        <w:t>/396/Add.5.</w:t>
      </w:r>
    </w:p>
    <w:p w14:paraId="1DEA4A70" w14:textId="7E1AAA44" w:rsidR="00A522D5" w:rsidRPr="00C83320" w:rsidRDefault="00FF75BC" w:rsidP="00C83320">
      <w:pPr>
        <w:spacing w:after="120"/>
      </w:pPr>
      <w:r w:rsidRPr="00C83320">
        <w:t xml:space="preserve">Se derogan los artículos 1 y 2 de la Orden </w:t>
      </w:r>
      <w:proofErr w:type="spellStart"/>
      <w:r w:rsidRPr="00C83320">
        <w:t>Nº</w:t>
      </w:r>
      <w:proofErr w:type="spellEnd"/>
      <w:r w:rsidR="00C83320" w:rsidRPr="00C83320">
        <w:t xml:space="preserve"> </w:t>
      </w:r>
      <w:r w:rsidRPr="00C83320">
        <w:t xml:space="preserve">147 de </w:t>
      </w:r>
      <w:proofErr w:type="spellStart"/>
      <w:r w:rsidRPr="00C83320">
        <w:t>Inmetro</w:t>
      </w:r>
      <w:proofErr w:type="spellEnd"/>
      <w:r w:rsidRPr="00C83320">
        <w:t xml:space="preserve">, de 26 de marzo </w:t>
      </w:r>
      <w:r w:rsidR="00C83320" w:rsidRPr="00C83320">
        <w:t>de 2019</w:t>
      </w:r>
      <w:r w:rsidRPr="00C83320">
        <w:t>, notificada en el documento G/TBT/N/</w:t>
      </w:r>
      <w:proofErr w:type="spellStart"/>
      <w:r w:rsidRPr="00C83320">
        <w:t>BRA</w:t>
      </w:r>
      <w:proofErr w:type="spellEnd"/>
      <w:r w:rsidRPr="00C83320">
        <w:t>/396/Add.10.</w:t>
      </w:r>
    </w:p>
    <w:p w14:paraId="60433BCB" w14:textId="77777777" w:rsidR="00A71B6A" w:rsidRPr="00C83320" w:rsidRDefault="00FF75BC" w:rsidP="00C83320">
      <w:pPr>
        <w:numPr>
          <w:ilvl w:val="0"/>
          <w:numId w:val="16"/>
        </w:numPr>
        <w:spacing w:after="120"/>
        <w:jc w:val="left"/>
      </w:pPr>
      <w:r w:rsidRPr="00C83320">
        <w:t>Se mantienen las demás disposiciones de los siguientes documentos:</w:t>
      </w:r>
    </w:p>
    <w:p w14:paraId="03314721" w14:textId="0CD49261" w:rsidR="00A522D5" w:rsidRPr="00C83320" w:rsidRDefault="00FF75BC" w:rsidP="00C83320">
      <w:pPr>
        <w:numPr>
          <w:ilvl w:val="1"/>
          <w:numId w:val="16"/>
        </w:numPr>
        <w:spacing w:after="120"/>
        <w:ind w:left="1134" w:hanging="425"/>
        <w:jc w:val="left"/>
      </w:pPr>
      <w:r w:rsidRPr="00C83320">
        <w:t xml:space="preserve">Orden </w:t>
      </w:r>
      <w:proofErr w:type="spellStart"/>
      <w:r w:rsidRPr="00C83320">
        <w:t>Nº</w:t>
      </w:r>
      <w:proofErr w:type="spellEnd"/>
      <w:r w:rsidRPr="00C83320">
        <w:t xml:space="preserve"> 414/2010 de </w:t>
      </w:r>
      <w:proofErr w:type="spellStart"/>
      <w:r w:rsidRPr="00C83320">
        <w:t>Inmetro</w:t>
      </w:r>
      <w:proofErr w:type="spellEnd"/>
    </w:p>
    <w:p w14:paraId="14826C59" w14:textId="6D894477" w:rsidR="00A522D5" w:rsidRPr="00C83320" w:rsidRDefault="00FF75BC" w:rsidP="00C83320">
      <w:pPr>
        <w:numPr>
          <w:ilvl w:val="1"/>
          <w:numId w:val="16"/>
        </w:numPr>
        <w:spacing w:after="120"/>
        <w:ind w:left="1134" w:hanging="425"/>
        <w:jc w:val="left"/>
      </w:pPr>
      <w:r w:rsidRPr="00C83320">
        <w:t xml:space="preserve">Orden </w:t>
      </w:r>
      <w:proofErr w:type="spellStart"/>
      <w:r w:rsidRPr="00C83320">
        <w:t>Nº</w:t>
      </w:r>
      <w:proofErr w:type="spellEnd"/>
      <w:r w:rsidRPr="00C83320">
        <w:t xml:space="preserve"> 545/2012 de </w:t>
      </w:r>
      <w:proofErr w:type="spellStart"/>
      <w:r w:rsidRPr="00C83320">
        <w:t>Inmetro</w:t>
      </w:r>
      <w:proofErr w:type="spellEnd"/>
    </w:p>
    <w:p w14:paraId="6A833E04" w14:textId="77777777" w:rsidR="00A522D5" w:rsidRPr="00C83320" w:rsidRDefault="00FF75BC" w:rsidP="00C83320">
      <w:pPr>
        <w:spacing w:after="120"/>
      </w:pPr>
      <w:r w:rsidRPr="00C83320">
        <w:t>El reglamento entró en vigor el día de su publicación en el Diario Oficial del Brasil.</w:t>
      </w:r>
    </w:p>
    <w:p w14:paraId="39042BD9" w14:textId="77777777" w:rsidR="00A71B6A" w:rsidRPr="00C83320" w:rsidRDefault="00FF75BC" w:rsidP="00C83320">
      <w:pPr>
        <w:spacing w:after="120"/>
      </w:pPr>
      <w:r w:rsidRPr="00C83320">
        <w:t>El texto completo está disponible solamente en portugués y puede descargarse en el siguiente enlace:</w:t>
      </w:r>
    </w:p>
    <w:p w14:paraId="38B8A312" w14:textId="1E793DF3" w:rsidR="00985FA7" w:rsidRPr="00C83320" w:rsidRDefault="007C67FA" w:rsidP="00C83320">
      <w:pPr>
        <w:spacing w:after="120"/>
        <w:rPr>
          <w:rStyle w:val="Hyperlink"/>
        </w:rPr>
      </w:pPr>
      <w:hyperlink r:id="rId8" w:history="1">
        <w:r w:rsidR="00C83320" w:rsidRPr="00C83320">
          <w:rPr>
            <w:rStyle w:val="Hyperlink"/>
          </w:rPr>
          <w:t>http://www.inmetro.gov.br/legislacao/rtac/pdf/RTAC002614.pdf</w:t>
        </w:r>
      </w:hyperlink>
    </w:p>
    <w:p w14:paraId="1E54B7FE" w14:textId="7906E889" w:rsidR="00985FA7" w:rsidRPr="00C83320" w:rsidRDefault="00C83320" w:rsidP="00C83320">
      <w:pPr>
        <w:jc w:val="center"/>
        <w:rPr>
          <w:b/>
        </w:rPr>
      </w:pPr>
      <w:r w:rsidRPr="00C83320">
        <w:rPr>
          <w:b/>
        </w:rPr>
        <w:t>__________</w:t>
      </w:r>
    </w:p>
    <w:sectPr w:rsidR="00985FA7" w:rsidRPr="00C83320" w:rsidSect="00C83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D53E" w14:textId="77777777" w:rsidR="00FB7EA8" w:rsidRPr="00C83320" w:rsidRDefault="00FF75BC">
      <w:r w:rsidRPr="00C83320">
        <w:separator/>
      </w:r>
    </w:p>
  </w:endnote>
  <w:endnote w:type="continuationSeparator" w:id="0">
    <w:p w14:paraId="3AC40B29" w14:textId="77777777" w:rsidR="00FB7EA8" w:rsidRPr="00C83320" w:rsidRDefault="00FF75BC">
      <w:r w:rsidRPr="00C8332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2563" w14:textId="4B59DE0A" w:rsidR="00985FA7" w:rsidRPr="00C83320" w:rsidRDefault="00C83320" w:rsidP="00C83320">
    <w:pPr>
      <w:pStyle w:val="Footer"/>
    </w:pPr>
    <w:r w:rsidRPr="00C8332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DC76" w14:textId="708877B8" w:rsidR="00985FA7" w:rsidRPr="00C83320" w:rsidRDefault="00C83320" w:rsidP="00C83320">
    <w:pPr>
      <w:pStyle w:val="Footer"/>
    </w:pPr>
    <w:r w:rsidRPr="00C8332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AAB5" w14:textId="3338C86A" w:rsidR="007B7F77" w:rsidRPr="00C83320" w:rsidRDefault="00C83320" w:rsidP="00C83320">
    <w:pPr>
      <w:pStyle w:val="Footer"/>
    </w:pPr>
    <w:r w:rsidRPr="00C8332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0B1A7" w14:textId="77777777" w:rsidR="00FB7EA8" w:rsidRPr="00C83320" w:rsidRDefault="00FF75BC">
      <w:r w:rsidRPr="00C83320">
        <w:separator/>
      </w:r>
    </w:p>
  </w:footnote>
  <w:footnote w:type="continuationSeparator" w:id="0">
    <w:p w14:paraId="4343F7CD" w14:textId="77777777" w:rsidR="00FB7EA8" w:rsidRPr="00C83320" w:rsidRDefault="00FF75BC">
      <w:r w:rsidRPr="00C8332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AEE7" w14:textId="77777777" w:rsidR="00C83320" w:rsidRPr="00C83320" w:rsidRDefault="00C83320" w:rsidP="00C83320">
    <w:pPr>
      <w:pStyle w:val="Header"/>
      <w:spacing w:after="240"/>
      <w:jc w:val="center"/>
    </w:pPr>
    <w:r w:rsidRPr="00C83320">
      <w:t>G/TBT/N/</w:t>
    </w:r>
    <w:proofErr w:type="spellStart"/>
    <w:r w:rsidRPr="00C83320">
      <w:t>BRA</w:t>
    </w:r>
    <w:proofErr w:type="spellEnd"/>
    <w:r w:rsidRPr="00C83320">
      <w:t>/396/Add.11</w:t>
    </w:r>
  </w:p>
  <w:p w14:paraId="2794A31E" w14:textId="77777777" w:rsidR="00C83320" w:rsidRPr="00C83320" w:rsidRDefault="00C83320" w:rsidP="00C83320">
    <w:pPr>
      <w:pStyle w:val="Header"/>
      <w:pBdr>
        <w:bottom w:val="single" w:sz="4" w:space="1" w:color="auto"/>
      </w:pBdr>
      <w:jc w:val="center"/>
    </w:pPr>
    <w:r w:rsidRPr="00C83320">
      <w:t xml:space="preserve">- </w:t>
    </w:r>
    <w:r w:rsidRPr="00C83320">
      <w:fldChar w:fldCharType="begin"/>
    </w:r>
    <w:r w:rsidRPr="00C83320">
      <w:instrText xml:space="preserve"> PAGE  \* Arabic  \* MERGEFORMAT </w:instrText>
    </w:r>
    <w:r w:rsidRPr="00C83320">
      <w:fldChar w:fldCharType="separate"/>
    </w:r>
    <w:r w:rsidRPr="00C83320">
      <w:t>1</w:t>
    </w:r>
    <w:r w:rsidRPr="00C83320">
      <w:fldChar w:fldCharType="end"/>
    </w:r>
    <w:r w:rsidRPr="00C8332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3157" w14:textId="7DE41CFB" w:rsidR="00C83320" w:rsidRPr="00C83320" w:rsidRDefault="00C83320" w:rsidP="00C83320">
    <w:pPr>
      <w:pStyle w:val="Header"/>
      <w:spacing w:after="240"/>
      <w:jc w:val="center"/>
    </w:pPr>
    <w:r w:rsidRPr="00C83320">
      <w:t>G/TBT/N/</w:t>
    </w:r>
    <w:proofErr w:type="spellStart"/>
    <w:r w:rsidRPr="00C83320">
      <w:t>BRA</w:t>
    </w:r>
    <w:proofErr w:type="spellEnd"/>
    <w:r w:rsidRPr="00C83320">
      <w:t>/396/Add.11</w:t>
    </w:r>
  </w:p>
  <w:p w14:paraId="14A8B851" w14:textId="77777777" w:rsidR="00C83320" w:rsidRPr="00C83320" w:rsidRDefault="00C83320" w:rsidP="00C83320">
    <w:pPr>
      <w:pStyle w:val="Header"/>
      <w:pBdr>
        <w:bottom w:val="single" w:sz="4" w:space="1" w:color="auto"/>
      </w:pBdr>
      <w:jc w:val="center"/>
    </w:pPr>
    <w:r w:rsidRPr="00C83320">
      <w:t xml:space="preserve">- </w:t>
    </w:r>
    <w:r w:rsidRPr="00C83320">
      <w:fldChar w:fldCharType="begin"/>
    </w:r>
    <w:r w:rsidRPr="00C83320">
      <w:instrText xml:space="preserve"> PAGE  \* Arabic  \* MERGEFORMAT </w:instrText>
    </w:r>
    <w:r w:rsidRPr="00C83320">
      <w:fldChar w:fldCharType="separate"/>
    </w:r>
    <w:r w:rsidRPr="00C83320">
      <w:t>1</w:t>
    </w:r>
    <w:r w:rsidRPr="00C83320">
      <w:fldChar w:fldCharType="end"/>
    </w:r>
    <w:r w:rsidRPr="00C8332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83320" w:rsidRPr="00C83320" w14:paraId="522A9126" w14:textId="77777777" w:rsidTr="00C8332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FCFD95D" w14:textId="77777777" w:rsidR="00C83320" w:rsidRPr="00C83320" w:rsidRDefault="00C83320" w:rsidP="00C8332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3D29EFF" w14:textId="77777777" w:rsidR="00C83320" w:rsidRPr="00C83320" w:rsidRDefault="00C83320" w:rsidP="00C8332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83320" w:rsidRPr="00C83320" w14:paraId="123E642C" w14:textId="77777777" w:rsidTr="00C8332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60F49F4" w14:textId="35D6661A" w:rsidR="00C83320" w:rsidRPr="00C83320" w:rsidRDefault="00C83320" w:rsidP="00C83320">
          <w:pPr>
            <w:jc w:val="left"/>
            <w:rPr>
              <w:rFonts w:eastAsia="Verdana" w:cs="Verdana"/>
              <w:szCs w:val="18"/>
            </w:rPr>
          </w:pPr>
          <w:r w:rsidRPr="00C83320">
            <w:rPr>
              <w:rFonts w:eastAsia="Verdana" w:cs="Verdana"/>
              <w:noProof/>
              <w:szCs w:val="18"/>
            </w:rPr>
            <w:drawing>
              <wp:inline distT="0" distB="0" distL="0" distR="0" wp14:anchorId="7D17B262" wp14:editId="50284EE8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394E5BD" w14:textId="77777777" w:rsidR="00C83320" w:rsidRPr="00C83320" w:rsidRDefault="00C83320" w:rsidP="00C8332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83320" w:rsidRPr="00C83320" w14:paraId="2078F14C" w14:textId="77777777" w:rsidTr="00C8332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E959DA9" w14:textId="77777777" w:rsidR="00C83320" w:rsidRPr="00C83320" w:rsidRDefault="00C83320" w:rsidP="00C8332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CCE46A4" w14:textId="440BAB5C" w:rsidR="00C83320" w:rsidRPr="00C83320" w:rsidRDefault="00C83320" w:rsidP="00C83320">
          <w:pPr>
            <w:jc w:val="right"/>
            <w:rPr>
              <w:rFonts w:eastAsia="Verdana" w:cs="Verdana"/>
              <w:b/>
              <w:szCs w:val="18"/>
            </w:rPr>
          </w:pPr>
          <w:r w:rsidRPr="00C83320">
            <w:rPr>
              <w:b/>
              <w:szCs w:val="18"/>
            </w:rPr>
            <w:t>G/TBT/N/</w:t>
          </w:r>
          <w:proofErr w:type="spellStart"/>
          <w:r w:rsidRPr="00C83320">
            <w:rPr>
              <w:b/>
              <w:szCs w:val="18"/>
            </w:rPr>
            <w:t>BRA</w:t>
          </w:r>
          <w:proofErr w:type="spellEnd"/>
          <w:r w:rsidRPr="00C83320">
            <w:rPr>
              <w:b/>
              <w:szCs w:val="18"/>
            </w:rPr>
            <w:t>/396/Add.11</w:t>
          </w:r>
        </w:p>
      </w:tc>
    </w:tr>
    <w:tr w:rsidR="00C83320" w:rsidRPr="00C83320" w14:paraId="043197E7" w14:textId="77777777" w:rsidTr="00C8332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ACDC3C7" w14:textId="77777777" w:rsidR="00C83320" w:rsidRPr="00C83320" w:rsidRDefault="00C83320" w:rsidP="00C8332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2DC9AF6" w14:textId="5182B127" w:rsidR="00C83320" w:rsidRPr="00C83320" w:rsidRDefault="00C83320" w:rsidP="00C83320">
          <w:pPr>
            <w:jc w:val="right"/>
            <w:rPr>
              <w:rFonts w:eastAsia="Verdana" w:cs="Verdana"/>
              <w:szCs w:val="18"/>
            </w:rPr>
          </w:pPr>
          <w:r w:rsidRPr="00C83320">
            <w:rPr>
              <w:rFonts w:eastAsia="Verdana" w:cs="Verdana"/>
              <w:szCs w:val="18"/>
            </w:rPr>
            <w:t>15 de enero de 2020</w:t>
          </w:r>
        </w:p>
      </w:tc>
    </w:tr>
    <w:tr w:rsidR="00C83320" w:rsidRPr="00C83320" w14:paraId="302992F3" w14:textId="77777777" w:rsidTr="00C8332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9D25CC" w14:textId="2A526704" w:rsidR="00C83320" w:rsidRPr="00C83320" w:rsidRDefault="00C83320" w:rsidP="00C83320">
          <w:pPr>
            <w:jc w:val="left"/>
            <w:rPr>
              <w:rFonts w:eastAsia="Verdana" w:cs="Verdana"/>
              <w:b/>
              <w:szCs w:val="18"/>
            </w:rPr>
          </w:pPr>
          <w:r w:rsidRPr="00C83320">
            <w:rPr>
              <w:rFonts w:eastAsia="Verdana" w:cs="Verdana"/>
              <w:color w:val="FF0000"/>
              <w:szCs w:val="18"/>
            </w:rPr>
            <w:t>(20</w:t>
          </w:r>
          <w:r w:rsidRPr="00C83320">
            <w:rPr>
              <w:rFonts w:eastAsia="Verdana" w:cs="Verdana"/>
              <w:color w:val="FF0000"/>
              <w:szCs w:val="18"/>
            </w:rPr>
            <w:noBreakHyphen/>
          </w:r>
          <w:r w:rsidR="00BB6CC5">
            <w:rPr>
              <w:rFonts w:eastAsia="Verdana" w:cs="Verdana"/>
              <w:color w:val="FF0000"/>
              <w:szCs w:val="18"/>
            </w:rPr>
            <w:t>0397</w:t>
          </w:r>
          <w:r w:rsidRPr="00C8332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BFFBBF" w14:textId="251B1F01" w:rsidR="00C83320" w:rsidRPr="00C83320" w:rsidRDefault="00C83320" w:rsidP="00C83320">
          <w:pPr>
            <w:jc w:val="right"/>
            <w:rPr>
              <w:rFonts w:eastAsia="Verdana" w:cs="Verdana"/>
              <w:szCs w:val="18"/>
            </w:rPr>
          </w:pPr>
          <w:r w:rsidRPr="00C83320">
            <w:rPr>
              <w:rFonts w:eastAsia="Verdana" w:cs="Verdana"/>
              <w:szCs w:val="18"/>
            </w:rPr>
            <w:t xml:space="preserve">Página: </w:t>
          </w:r>
          <w:r w:rsidRPr="00C83320">
            <w:rPr>
              <w:rFonts w:eastAsia="Verdana" w:cs="Verdana"/>
              <w:szCs w:val="18"/>
            </w:rPr>
            <w:fldChar w:fldCharType="begin"/>
          </w:r>
          <w:r w:rsidRPr="00C8332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83320">
            <w:rPr>
              <w:rFonts w:eastAsia="Verdana" w:cs="Verdana"/>
              <w:szCs w:val="18"/>
            </w:rPr>
            <w:fldChar w:fldCharType="separate"/>
          </w:r>
          <w:r w:rsidRPr="00C83320">
            <w:rPr>
              <w:rFonts w:eastAsia="Verdana" w:cs="Verdana"/>
              <w:szCs w:val="18"/>
            </w:rPr>
            <w:t>1</w:t>
          </w:r>
          <w:r w:rsidRPr="00C83320">
            <w:rPr>
              <w:rFonts w:eastAsia="Verdana" w:cs="Verdana"/>
              <w:szCs w:val="18"/>
            </w:rPr>
            <w:fldChar w:fldCharType="end"/>
          </w:r>
          <w:r w:rsidRPr="00C83320">
            <w:rPr>
              <w:rFonts w:eastAsia="Verdana" w:cs="Verdana"/>
              <w:szCs w:val="18"/>
            </w:rPr>
            <w:t>/</w:t>
          </w:r>
          <w:r w:rsidRPr="00C83320">
            <w:rPr>
              <w:rFonts w:eastAsia="Verdana" w:cs="Verdana"/>
              <w:szCs w:val="18"/>
            </w:rPr>
            <w:fldChar w:fldCharType="begin"/>
          </w:r>
          <w:r w:rsidRPr="00C8332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83320">
            <w:rPr>
              <w:rFonts w:eastAsia="Verdana" w:cs="Verdana"/>
              <w:szCs w:val="18"/>
            </w:rPr>
            <w:fldChar w:fldCharType="separate"/>
          </w:r>
          <w:r w:rsidRPr="00C83320">
            <w:rPr>
              <w:rFonts w:eastAsia="Verdana" w:cs="Verdana"/>
              <w:szCs w:val="18"/>
            </w:rPr>
            <w:t>1</w:t>
          </w:r>
          <w:r w:rsidRPr="00C83320">
            <w:rPr>
              <w:rFonts w:eastAsia="Verdana" w:cs="Verdana"/>
              <w:szCs w:val="18"/>
            </w:rPr>
            <w:fldChar w:fldCharType="end"/>
          </w:r>
        </w:p>
      </w:tc>
    </w:tr>
    <w:tr w:rsidR="00C83320" w:rsidRPr="00C83320" w14:paraId="098FDB27" w14:textId="77777777" w:rsidTr="00C8332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F72F78" w14:textId="6417E2D0" w:rsidR="00C83320" w:rsidRPr="00C83320" w:rsidRDefault="00C83320" w:rsidP="00C83320">
          <w:pPr>
            <w:jc w:val="left"/>
            <w:rPr>
              <w:rFonts w:eastAsia="Verdana" w:cs="Verdana"/>
              <w:szCs w:val="18"/>
            </w:rPr>
          </w:pPr>
          <w:r w:rsidRPr="00C8332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6E4FB77" w14:textId="3567F638" w:rsidR="00C83320" w:rsidRPr="00C83320" w:rsidRDefault="00C83320" w:rsidP="00C83320">
          <w:pPr>
            <w:jc w:val="right"/>
            <w:rPr>
              <w:rFonts w:eastAsia="Verdana" w:cs="Verdana"/>
              <w:bCs/>
              <w:szCs w:val="18"/>
            </w:rPr>
          </w:pPr>
          <w:r w:rsidRPr="00C8332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7E3F168" w14:textId="77777777" w:rsidR="00ED54E0" w:rsidRPr="00C83320" w:rsidRDefault="00ED54E0" w:rsidP="00C83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93EB9A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70C973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5BCF24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C6C0AA0"/>
    <w:numStyleLink w:val="LegalHeadings"/>
  </w:abstractNum>
  <w:abstractNum w:abstractNumId="12" w15:restartNumberingAfterBreak="0">
    <w:nsid w:val="57551E12"/>
    <w:multiLevelType w:val="multilevel"/>
    <w:tmpl w:val="0C6C0AA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F2C77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90FD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2B06F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4BC0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9E38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14BC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0C2C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0AC8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266F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172DA"/>
    <w:rsid w:val="004204EB"/>
    <w:rsid w:val="0042070A"/>
    <w:rsid w:val="004248A5"/>
    <w:rsid w:val="00446FAB"/>
    <w:rsid w:val="00461B8A"/>
    <w:rsid w:val="00467032"/>
    <w:rsid w:val="0046754A"/>
    <w:rsid w:val="004C2316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64C46"/>
    <w:rsid w:val="009722DD"/>
    <w:rsid w:val="00985FA7"/>
    <w:rsid w:val="009A6F54"/>
    <w:rsid w:val="00A522D5"/>
    <w:rsid w:val="00A6057A"/>
    <w:rsid w:val="00A71B6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B6CC5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83320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B7EA8"/>
    <w:rsid w:val="00FD224A"/>
    <w:rsid w:val="00FE54F7"/>
    <w:rsid w:val="00FF4616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191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32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332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8332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8332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8332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8332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8332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8332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8332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8332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8332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8332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8332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8332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8332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8332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8332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8332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8332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8332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8332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8332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833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8332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833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8332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8332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83320"/>
    <w:pPr>
      <w:numPr>
        <w:numId w:val="6"/>
      </w:numPr>
    </w:pPr>
  </w:style>
  <w:style w:type="paragraph" w:styleId="ListBullet">
    <w:name w:val="List Bullet"/>
    <w:basedOn w:val="Normal"/>
    <w:uiPriority w:val="1"/>
    <w:rsid w:val="00C8332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83320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83320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83320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83320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C8332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8332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8332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8332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8332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8332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8332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83320"/>
    <w:rPr>
      <w:szCs w:val="20"/>
    </w:rPr>
  </w:style>
  <w:style w:type="character" w:customStyle="1" w:styleId="EndnoteTextChar">
    <w:name w:val="Endnote Text Char"/>
    <w:link w:val="EndnoteText"/>
    <w:uiPriority w:val="49"/>
    <w:rsid w:val="00C8332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8332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8332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8332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8332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83320"/>
    <w:pPr>
      <w:ind w:left="567" w:right="567" w:firstLine="0"/>
    </w:pPr>
  </w:style>
  <w:style w:type="character" w:styleId="FootnoteReference">
    <w:name w:val="footnote reference"/>
    <w:uiPriority w:val="5"/>
    <w:rsid w:val="00C8332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8332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8332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8332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8332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833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833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8332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8332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8332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8332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83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83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83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83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83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83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83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83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8332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8332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2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8332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8332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8332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8332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8332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8332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8332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8332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8332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8332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8332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8332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83320"/>
  </w:style>
  <w:style w:type="paragraph" w:styleId="BlockText">
    <w:name w:val="Block Text"/>
    <w:basedOn w:val="Normal"/>
    <w:uiPriority w:val="99"/>
    <w:semiHidden/>
    <w:unhideWhenUsed/>
    <w:rsid w:val="00C8332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332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33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3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3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332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33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33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33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33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332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C8332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8332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332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332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833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3320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83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8332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3320"/>
  </w:style>
  <w:style w:type="character" w:customStyle="1" w:styleId="DateChar">
    <w:name w:val="Date Char"/>
    <w:basedOn w:val="DefaultParagraphFont"/>
    <w:link w:val="Date"/>
    <w:uiPriority w:val="99"/>
    <w:semiHidden/>
    <w:rsid w:val="00C833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33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332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332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332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C8332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833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332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8332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8332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332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332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C8332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8332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8332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8332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332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3320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8332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8332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8332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8332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8332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8332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8332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8332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8332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8332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8332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8332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332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8332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833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8332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8332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83320"/>
    <w:rPr>
      <w:lang w:val="es-ES"/>
    </w:rPr>
  </w:style>
  <w:style w:type="paragraph" w:styleId="List">
    <w:name w:val="List"/>
    <w:basedOn w:val="Normal"/>
    <w:uiPriority w:val="99"/>
    <w:semiHidden/>
    <w:unhideWhenUsed/>
    <w:rsid w:val="00C8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332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8332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332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332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332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332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8332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8332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8332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8332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8332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833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3320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33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332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8332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33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332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332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332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8332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8332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8332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332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833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8332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33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33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332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332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C8332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8332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8332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833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8332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71B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71B6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71B6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71B6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71B6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71B6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71B6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71B6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71B6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71B6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71B6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71B6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71B6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71B6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71B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71B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71B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71B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71B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71B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71B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71B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71B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71B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71B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71B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71B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71B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71B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71B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71B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71B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71B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71B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71B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71B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71B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71B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71B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71B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71B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71B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71B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71B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71B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71B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71B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71B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71B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71B6A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A71B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71B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71B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71B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71B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71B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71B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71B6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71B6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71B6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71B6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71B6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71B6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71B6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71B6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71B6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71B6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71B6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71B6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71B6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71B6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71B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71B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71B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71B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71B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71B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71B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71B6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71B6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71B6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71B6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71B6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71B6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71B6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71B6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71B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71B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71B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71B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71B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71B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71B6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71B6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71B6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71B6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71B6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71B6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71B6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71B6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71B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71B6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71B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71B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71B6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71B6A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A71B6A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A71B6A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A71B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71B6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legislacao/rtac/pdf/RTAC002614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1</Pages>
  <Words>186</Words>
  <Characters>1036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dcterms:created xsi:type="dcterms:W3CDTF">2020-01-14T15:06:00Z</dcterms:created>
  <dcterms:modified xsi:type="dcterms:W3CDTF">2020-02-03T15:01:00Z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dbfa571d-45cd-4352-a1d3-5137812884ea</vt:lpwstr>
  </property>
  <property fmtid="{D5CDD505-2E9C-101B-9397-08002B2CF9AE}" pid="3" name="WTOCLASSIFICATION">
    <vt:lpwstr>WTO OFFICIAL</vt:lpwstr>
  </property>
</Properties>
</file>